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6FA3" w:rsidRPr="00845E77" w:rsidRDefault="00496FA3" w:rsidP="0057541B">
      <w:pPr>
        <w:keepNext/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5E77">
        <w:rPr>
          <w:rFonts w:ascii="Times New Roman" w:hAnsi="Times New Roman"/>
          <w:sz w:val="24"/>
          <w:szCs w:val="24"/>
          <w:lang w:eastAsia="ru-RU"/>
        </w:rPr>
        <w:t>Выписка из Протокола</w:t>
      </w:r>
    </w:p>
    <w:p w:rsidR="00496FA3" w:rsidRPr="00845E77" w:rsidRDefault="00496FA3" w:rsidP="0057541B">
      <w:pPr>
        <w:keepNext/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5E77">
        <w:rPr>
          <w:rFonts w:ascii="Times New Roman" w:hAnsi="Times New Roman"/>
          <w:sz w:val="24"/>
          <w:szCs w:val="24"/>
          <w:lang w:eastAsia="ru-RU"/>
        </w:rPr>
        <w:t>заседания конкурсной комиссии по рассмотрению заявлений юридических лиц (кроме некоммерческих организаций), индивидуальных предпринимателей, физических лиц – производителей товаров, работ, услуг о предоставлении субсидий на реализацию дополнительных мероприятий по поддержке субъектов малого и среднего предпринимательства</w:t>
      </w: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687D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E77">
        <w:rPr>
          <w:rFonts w:ascii="Times New Roman" w:hAnsi="Times New Roman"/>
          <w:sz w:val="24"/>
          <w:szCs w:val="24"/>
          <w:lang w:eastAsia="ru-RU"/>
        </w:rPr>
        <w:t xml:space="preserve">г. Петрозаводск                                                                                                                </w:t>
      </w:r>
    </w:p>
    <w:p w:rsidR="00496FA3" w:rsidRPr="00845E77" w:rsidRDefault="00654B09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29 октября</w:t>
      </w:r>
      <w:r w:rsidR="00496FA3" w:rsidRPr="00845E77">
        <w:rPr>
          <w:rFonts w:ascii="Times New Roman" w:hAnsi="Times New Roman"/>
          <w:sz w:val="24"/>
          <w:szCs w:val="24"/>
          <w:lang w:eastAsia="ru-RU"/>
        </w:rPr>
        <w:t> 2020 г.</w:t>
      </w: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E77">
        <w:rPr>
          <w:rFonts w:ascii="Times New Roman" w:hAnsi="Times New Roman"/>
          <w:b/>
          <w:sz w:val="24"/>
          <w:szCs w:val="24"/>
          <w:lang w:eastAsia="ru-RU"/>
        </w:rPr>
        <w:t>Место проведения:</w:t>
      </w:r>
      <w:r w:rsidRPr="00845E77">
        <w:rPr>
          <w:rFonts w:ascii="Times New Roman" w:hAnsi="Times New Roman"/>
          <w:sz w:val="24"/>
          <w:szCs w:val="24"/>
          <w:lang w:eastAsia="ru-RU"/>
        </w:rPr>
        <w:t xml:space="preserve"> Министерство экономического развития и промышленности Республики Карелия, г. Петрозаводск, ул. Андропова, 2, </w:t>
      </w:r>
      <w:r w:rsidR="00B9687D">
        <w:rPr>
          <w:rFonts w:ascii="Times New Roman" w:hAnsi="Times New Roman"/>
          <w:sz w:val="24"/>
          <w:szCs w:val="24"/>
          <w:lang w:eastAsia="ru-RU"/>
        </w:rPr>
        <w:t>малый</w:t>
      </w:r>
      <w:r w:rsidRPr="00845E77">
        <w:rPr>
          <w:rFonts w:ascii="Times New Roman" w:hAnsi="Times New Roman"/>
          <w:sz w:val="24"/>
          <w:szCs w:val="24"/>
          <w:lang w:eastAsia="ru-RU"/>
        </w:rPr>
        <w:t xml:space="preserve"> зал. </w:t>
      </w: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E77">
        <w:rPr>
          <w:rFonts w:ascii="Times New Roman" w:hAnsi="Times New Roman"/>
          <w:b/>
          <w:sz w:val="24"/>
          <w:szCs w:val="24"/>
          <w:lang w:eastAsia="ru-RU"/>
        </w:rPr>
        <w:t xml:space="preserve">Председательствовал: </w:t>
      </w:r>
      <w:r w:rsidRPr="00845E77">
        <w:rPr>
          <w:rFonts w:ascii="Times New Roman" w:hAnsi="Times New Roman"/>
          <w:sz w:val="24"/>
          <w:szCs w:val="24"/>
          <w:lang w:eastAsia="ru-RU"/>
        </w:rPr>
        <w:t>Заместитель Министра экономического развития и промышленности Республики Карелия</w:t>
      </w:r>
      <w:r w:rsidR="00654B0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45E77">
        <w:rPr>
          <w:rFonts w:ascii="Times New Roman" w:hAnsi="Times New Roman"/>
          <w:sz w:val="24"/>
          <w:szCs w:val="24"/>
          <w:lang w:eastAsia="ru-RU"/>
        </w:rPr>
        <w:t>В. В. Игашева</w:t>
      </w: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E77">
        <w:rPr>
          <w:rFonts w:ascii="Times New Roman" w:hAnsi="Times New Roman"/>
          <w:sz w:val="24"/>
          <w:szCs w:val="24"/>
          <w:lang w:eastAsia="ru-RU"/>
        </w:rPr>
        <w:t>Кворум для проведения заседания конкурсной комиссии по рассмотрению заявлений юридических лиц (кроме некоммерческих организаций), индивидуальных предпринимателей, физических лиц – производителей товаров, работ, услуг о предоставлении субсидий на реализацию дополнительных мероприятий по поддержке субъектов малого и среднего предпринимательства (далее - Комиссия) имеется.</w:t>
      </w: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E020D" w:rsidRPr="001E020D" w:rsidRDefault="001E020D" w:rsidP="0057541B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02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Повестка: </w:t>
      </w:r>
    </w:p>
    <w:p w:rsidR="00B9687D" w:rsidRPr="00B9687D" w:rsidRDefault="00B9687D" w:rsidP="00B9687D">
      <w:pPr>
        <w:pStyle w:val="a6"/>
        <w:numPr>
          <w:ilvl w:val="0"/>
          <w:numId w:val="24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87D">
        <w:rPr>
          <w:rFonts w:ascii="Times New Roman" w:eastAsia="Times New Roman" w:hAnsi="Times New Roman"/>
          <w:sz w:val="24"/>
          <w:szCs w:val="24"/>
          <w:lang w:eastAsia="ru-RU"/>
        </w:rPr>
        <w:t>Рассмотрение заявок юридических лиц (кроме некоммерческих организаций), индивидуальных предпринимателей – производителей товаров, работ, услуг в целях предоставления субсидии на возмещение части затрат субъектов малого и среднего предпринимательства, осуществляющих деятельность в сфере производства средств индивидуальной защиты, дезинфицирующих средств;</w:t>
      </w:r>
    </w:p>
    <w:p w:rsidR="00B9687D" w:rsidRPr="00B9687D" w:rsidRDefault="00B9687D" w:rsidP="00B9687D">
      <w:pPr>
        <w:pStyle w:val="a6"/>
        <w:numPr>
          <w:ilvl w:val="0"/>
          <w:numId w:val="24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87D">
        <w:rPr>
          <w:rFonts w:ascii="Times New Roman" w:eastAsia="Times New Roman" w:hAnsi="Times New Roman"/>
          <w:sz w:val="24"/>
          <w:szCs w:val="24"/>
          <w:lang w:eastAsia="ru-RU"/>
        </w:rPr>
        <w:t>Рассмотрение заявок юридических лиц (кроме некоммерческих организаций), индивидуальных предпринимателей – производителей товаров, работ, услуг в целях предоставления субсидии на возмещении части затрат субъектов малого и среднего предпринимательства, осуществляющих деятельность в отраслях экономики, пострадавших в условиях ухудшения ситуации в результате распространения новой коронавирусной инфекции (COVID-19), перечень которых утверждается Правительством Республики Карелия.</w:t>
      </w:r>
    </w:p>
    <w:p w:rsidR="001E020D" w:rsidRPr="001E020D" w:rsidRDefault="001E020D" w:rsidP="0057541B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  <w:lang w:eastAsia="ru-RU"/>
        </w:rPr>
        <w:t xml:space="preserve">В ходе заседания членам Комиссии были представлены документы получателей субсидий, предоставленные в Министерство экономического развития и промышленности Республики Карелия (далее – Министерство) для получения субсидий; </w:t>
      </w:r>
      <w:r w:rsidRPr="00845E77">
        <w:rPr>
          <w:rFonts w:ascii="Times New Roman" w:hAnsi="Times New Roman"/>
          <w:bCs/>
          <w:sz w:val="24"/>
          <w:szCs w:val="24"/>
          <w:lang w:eastAsia="ru-RU"/>
        </w:rPr>
        <w:t xml:space="preserve">расчеты размера субсидии в отношении каждого получателя субсидии, произведенного на основании </w:t>
      </w:r>
      <w:r w:rsidRPr="00845E77">
        <w:rPr>
          <w:rFonts w:ascii="Times New Roman" w:hAnsi="Times New Roman"/>
          <w:sz w:val="24"/>
          <w:szCs w:val="24"/>
        </w:rPr>
        <w:t>постановления Правительства Республики Карелия от 23 июля 2018 года № 267-П «</w:t>
      </w:r>
      <w:r w:rsidRPr="00845E77">
        <w:rPr>
          <w:rFonts w:ascii="Times New Roman" w:hAnsi="Times New Roman"/>
          <w:bCs/>
          <w:sz w:val="24"/>
          <w:szCs w:val="24"/>
        </w:rPr>
        <w:t xml:space="preserve">Об утверждении Порядка предоставления из бюджета Республики Карелия субсидий на </w:t>
      </w:r>
      <w:r w:rsidRPr="00845E77">
        <w:rPr>
          <w:rFonts w:ascii="Times New Roman" w:hAnsi="Times New Roman"/>
          <w:sz w:val="24"/>
          <w:szCs w:val="24"/>
        </w:rPr>
        <w:t>реализацию дополнительных мероприятий по поддержке субъектов малого и среднего предпринимательства юридическим лицам (кроме некоммерческих организаций), индивидуальным предпринимателям, физическим лицам - производителям товаров, работ, услуг» (далее - Порядок).</w:t>
      </w: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687D" w:rsidRDefault="00B9687D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9687D">
        <w:rPr>
          <w:rFonts w:ascii="Times New Roman" w:hAnsi="Times New Roman"/>
          <w:bCs/>
          <w:sz w:val="24"/>
          <w:szCs w:val="24"/>
          <w:lang w:eastAsia="ru-RU"/>
        </w:rPr>
        <w:t xml:space="preserve">Согласно государственной программы Республики Карелия «Экономическое развитие и инновационная экономика Республики Карелия», утвержденной Постановлением Правительства Республики Карелия от 2 мая 2017 года № 49-П, субсидии субъектам малого и среднего предпринимательства на возмещение части затрат субъектов малого и среднего предпринимательства, осуществляющих деятельность в сфере производства средств индивидуальной защиты, дезинфицирующих средств, предусмотрено </w:t>
      </w:r>
      <w:r w:rsidR="00221FA0">
        <w:rPr>
          <w:rFonts w:ascii="Times New Roman" w:hAnsi="Times New Roman"/>
          <w:bCs/>
          <w:sz w:val="24"/>
          <w:szCs w:val="24"/>
          <w:lang w:eastAsia="ru-RU"/>
        </w:rPr>
        <w:t>20</w:t>
      </w:r>
      <w:r w:rsidRPr="00B9687D">
        <w:rPr>
          <w:rFonts w:ascii="Times New Roman" w:hAnsi="Times New Roman"/>
          <w:bCs/>
          <w:sz w:val="24"/>
          <w:szCs w:val="24"/>
          <w:lang w:eastAsia="ru-RU"/>
        </w:rPr>
        <w:t xml:space="preserve"> млн. рублей.</w:t>
      </w:r>
    </w:p>
    <w:p w:rsidR="00B9687D" w:rsidRDefault="00946B28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46B28">
        <w:rPr>
          <w:rFonts w:ascii="Times New Roman" w:hAnsi="Times New Roman"/>
          <w:bCs/>
          <w:sz w:val="24"/>
          <w:szCs w:val="24"/>
          <w:lang w:eastAsia="ru-RU"/>
        </w:rPr>
        <w:t>Конкретный размер субсидии определяется по результатам отбора.</w:t>
      </w:r>
    </w:p>
    <w:p w:rsidR="00946B28" w:rsidRPr="00946B28" w:rsidRDefault="00946B28" w:rsidP="00946B28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46B28">
        <w:rPr>
          <w:rFonts w:ascii="Times New Roman" w:hAnsi="Times New Roman"/>
          <w:bCs/>
          <w:sz w:val="24"/>
          <w:szCs w:val="24"/>
          <w:lang w:eastAsia="ru-RU"/>
        </w:rPr>
        <w:t>Объявление о предоставлении субсидии размещено на сайте Министерства экономического развития и промышленности Республики Карелия 15 сентября 2020 года (http://economy.gov.karelia.ru).</w:t>
      </w:r>
    </w:p>
    <w:p w:rsidR="00946B28" w:rsidRDefault="00946B28" w:rsidP="00946B28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46B28">
        <w:rPr>
          <w:rFonts w:ascii="Times New Roman" w:hAnsi="Times New Roman"/>
          <w:bCs/>
          <w:sz w:val="24"/>
          <w:szCs w:val="24"/>
          <w:lang w:eastAsia="ru-RU"/>
        </w:rPr>
        <w:t>Прием заявок осуществлялся с 15 сентября  2020 года по 05 октября 2020 года.</w:t>
      </w:r>
    </w:p>
    <w:p w:rsidR="001E020D" w:rsidRPr="00845E77" w:rsidRDefault="00496FA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45E77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В указанный период поступило </w:t>
      </w:r>
      <w:r w:rsidR="00B9687D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845E77">
        <w:rPr>
          <w:rFonts w:ascii="Times New Roman" w:hAnsi="Times New Roman"/>
          <w:bCs/>
          <w:sz w:val="24"/>
          <w:szCs w:val="24"/>
          <w:lang w:eastAsia="ru-RU"/>
        </w:rPr>
        <w:t xml:space="preserve"> заяв</w:t>
      </w:r>
      <w:r w:rsidR="00B9687D">
        <w:rPr>
          <w:rFonts w:ascii="Times New Roman" w:hAnsi="Times New Roman"/>
          <w:bCs/>
          <w:sz w:val="24"/>
          <w:szCs w:val="24"/>
          <w:lang w:eastAsia="ru-RU"/>
        </w:rPr>
        <w:t>ки</w:t>
      </w:r>
      <w:r w:rsidR="00946B28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946B28" w:rsidRPr="00946B28" w:rsidRDefault="00946B28" w:rsidP="00946B28">
      <w:pPr>
        <w:keepNext/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46B28">
        <w:rPr>
          <w:rFonts w:ascii="Times New Roman" w:hAnsi="Times New Roman"/>
          <w:bCs/>
          <w:sz w:val="24"/>
          <w:szCs w:val="24"/>
          <w:lang w:eastAsia="ru-RU"/>
        </w:rPr>
        <w:t xml:space="preserve">Согласно п.п. щ п.22 Порядка максимальная сумма субсидий с учетом фактически понесенных расходов при возмещении части затрат субъектов малого и среднего предпринимательства, осуществляющих деятельность в сфере производства средств индивидуальной защиты, дезинфицирующих средств, - не более 10 000 000 рублей на одного получателя субсидии и не более 90 процентов от произведенных затрат,. </w:t>
      </w:r>
    </w:p>
    <w:p w:rsidR="00946B28" w:rsidRPr="00946B28" w:rsidRDefault="00946B28" w:rsidP="00946B28">
      <w:pPr>
        <w:keepNext/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46B28">
        <w:rPr>
          <w:rFonts w:ascii="Times New Roman" w:hAnsi="Times New Roman"/>
          <w:bCs/>
          <w:sz w:val="24"/>
          <w:szCs w:val="24"/>
          <w:lang w:eastAsia="ru-RU"/>
        </w:rPr>
        <w:t>В соответствии с п. 24 Порядка расчет размера субсидии для субъектов малого и среднего предпринимательства, являющихся плательщиками налога на добавленную стоимость (далее – НДС), осуществляется на основании документально подтвержденных затрат без учета НДС.</w:t>
      </w:r>
    </w:p>
    <w:p w:rsidR="00946B28" w:rsidRDefault="00946B28" w:rsidP="00946B28">
      <w:pPr>
        <w:keepNext/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46B28">
        <w:rPr>
          <w:rFonts w:ascii="Times New Roman" w:hAnsi="Times New Roman"/>
          <w:bCs/>
          <w:sz w:val="24"/>
          <w:szCs w:val="24"/>
          <w:lang w:eastAsia="ru-RU"/>
        </w:rPr>
        <w:t>Расчет размера субсидии для субъектов малого и среднего предпринимательства, не являющихся плательщиками НДС, осуществляется на основании документально подтвержденных затрат с учетом НДС.</w:t>
      </w:r>
    </w:p>
    <w:p w:rsidR="00496FA3" w:rsidRPr="00845E77" w:rsidRDefault="00496FA3" w:rsidP="00946B28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E77">
        <w:rPr>
          <w:rFonts w:ascii="Times New Roman" w:hAnsi="Times New Roman"/>
          <w:sz w:val="24"/>
          <w:szCs w:val="24"/>
          <w:lang w:eastAsia="ru-RU"/>
        </w:rPr>
        <w:t>В ходе заседания комиссии по рассмотрению заявок о предоставлении субсидий единогласно</w:t>
      </w:r>
      <w:r w:rsidR="001E020D" w:rsidRPr="00845E77">
        <w:rPr>
          <w:rFonts w:ascii="Times New Roman" w:hAnsi="Times New Roman"/>
          <w:sz w:val="24"/>
          <w:szCs w:val="24"/>
          <w:lang w:eastAsia="ru-RU"/>
        </w:rPr>
        <w:t xml:space="preserve"> были приняты следующие решения:</w:t>
      </w:r>
    </w:p>
    <w:p w:rsidR="00D90F2B" w:rsidRPr="00845E77" w:rsidRDefault="00D90F2B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Голосование: предоставить субсидии </w:t>
      </w:r>
      <w:r w:rsidR="00946B28" w:rsidRPr="00946B28">
        <w:rPr>
          <w:rFonts w:ascii="Times New Roman" w:hAnsi="Times New Roman"/>
          <w:sz w:val="24"/>
          <w:szCs w:val="24"/>
        </w:rPr>
        <w:t>на возмещение части затрат субъектов малого и среднего предпринимательства, осуществляющих деятельность в сфере производства средств индивидуальной защиты, дезинфицирующих средств</w:t>
      </w:r>
      <w:r w:rsidR="00F471BB">
        <w:rPr>
          <w:rFonts w:ascii="Times New Roman" w:hAnsi="Times New Roman"/>
          <w:sz w:val="24"/>
          <w:szCs w:val="24"/>
        </w:rPr>
        <w:t>,</w:t>
      </w:r>
      <w:r w:rsidRPr="00845E77">
        <w:rPr>
          <w:rFonts w:ascii="Times New Roman" w:hAnsi="Times New Roman"/>
          <w:sz w:val="24"/>
          <w:szCs w:val="24"/>
        </w:rPr>
        <w:t>следующим юридическим лицам и индивидуальным предпринимателям:</w:t>
      </w:r>
    </w:p>
    <w:p w:rsidR="00496FA3" w:rsidRPr="00845E77" w:rsidRDefault="00496FA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6B28" w:rsidRPr="00946B28" w:rsidRDefault="00946B28" w:rsidP="00946B28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B2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946B28">
        <w:rPr>
          <w:rFonts w:ascii="Times New Roman" w:eastAsia="Times New Roman" w:hAnsi="Times New Roman"/>
          <w:sz w:val="24"/>
          <w:szCs w:val="24"/>
          <w:lang w:eastAsia="ru-RU"/>
        </w:rPr>
        <w:t>ИП Суйконен Николай Иванович (ИНН 100122773000)</w:t>
      </w:r>
    </w:p>
    <w:p w:rsidR="00672D9D" w:rsidRDefault="00946B28" w:rsidP="00946B28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B2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946B28">
        <w:rPr>
          <w:rFonts w:ascii="Times New Roman" w:eastAsia="Times New Roman" w:hAnsi="Times New Roman"/>
          <w:sz w:val="24"/>
          <w:szCs w:val="24"/>
          <w:lang w:eastAsia="ru-RU"/>
        </w:rPr>
        <w:t>ООО «Онега Премиум» (ИНН 1001324850)</w:t>
      </w:r>
    </w:p>
    <w:p w:rsidR="00946B28" w:rsidRDefault="00946B28" w:rsidP="00946B28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D9D" w:rsidRPr="006E7E67" w:rsidRDefault="00672D9D" w:rsidP="0057541B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sz w:val="24"/>
          <w:szCs w:val="24"/>
          <w:lang w:eastAsia="ru-RU"/>
        </w:rPr>
        <w:t>Голосовали: «за» - единогласно.</w:t>
      </w:r>
    </w:p>
    <w:p w:rsidR="006E7E67" w:rsidRPr="006E7E67" w:rsidRDefault="006E7E67" w:rsidP="0057541B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27A6" w:rsidRPr="00946B28" w:rsidRDefault="00946B28" w:rsidP="00946B28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946B28">
        <w:rPr>
          <w:rFonts w:ascii="Times New Roman" w:hAnsi="Times New Roman"/>
          <w:sz w:val="24"/>
          <w:szCs w:val="24"/>
        </w:rPr>
        <w:t xml:space="preserve">Согласно государственной программы Республики Карелия «Экономическое развитие и инновационная экономика Республики Карелия», утвержденной Постановлением Правительства Республики Карелия от 2 мая 2017 года № 49-П, субсидии субъектам малого и среднего предпринимательства на возмещении части затрат субъектов малого и среднего предпринимательства, осуществляющих деятельность в отраслях экономики, пострадавших в условиях ухудшения ситуации в результате распространения новой коронавирусной инфекции (COVID-19), перечень которых утверждается Правительством Республики Карелия предусмотрено </w:t>
      </w:r>
      <w:r w:rsidR="00221FA0">
        <w:rPr>
          <w:rFonts w:ascii="Times New Roman" w:hAnsi="Times New Roman"/>
          <w:sz w:val="24"/>
          <w:szCs w:val="24"/>
        </w:rPr>
        <w:t>8</w:t>
      </w:r>
      <w:r w:rsidRPr="00946B28">
        <w:rPr>
          <w:rFonts w:ascii="Times New Roman" w:hAnsi="Times New Roman"/>
          <w:sz w:val="24"/>
          <w:szCs w:val="24"/>
        </w:rPr>
        <w:t xml:space="preserve"> млн. рублей.</w:t>
      </w:r>
    </w:p>
    <w:p w:rsidR="00E127A6" w:rsidRPr="00845E77" w:rsidRDefault="00E127A6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Конкретный размер субсидии определяется по результатам отбора.</w:t>
      </w:r>
    </w:p>
    <w:p w:rsidR="00946B28" w:rsidRPr="00946B28" w:rsidRDefault="00946B28" w:rsidP="00946B28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46B28">
        <w:rPr>
          <w:rFonts w:ascii="Times New Roman" w:hAnsi="Times New Roman"/>
          <w:sz w:val="24"/>
          <w:szCs w:val="24"/>
        </w:rPr>
        <w:t>Объявление о предоставлении субсидии размещено на сайте Министерства экономического развития и промышленности Республики Карелия 15 сентября 2020 года (http://economy.gov.karelia.ru).</w:t>
      </w:r>
    </w:p>
    <w:p w:rsidR="00946B28" w:rsidRDefault="00946B28" w:rsidP="00946B28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46B28">
        <w:rPr>
          <w:rFonts w:ascii="Times New Roman" w:hAnsi="Times New Roman"/>
          <w:sz w:val="24"/>
          <w:szCs w:val="24"/>
        </w:rPr>
        <w:t>Прием заявок осуществлялся с 15 сентября  2020 года по 05 октября 2020 года.</w:t>
      </w:r>
    </w:p>
    <w:p w:rsidR="00E127A6" w:rsidRPr="00845E77" w:rsidRDefault="00E127A6" w:rsidP="00946B28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В указанный период поступило </w:t>
      </w:r>
      <w:r w:rsidR="00946B28">
        <w:rPr>
          <w:rFonts w:ascii="Times New Roman" w:hAnsi="Times New Roman"/>
          <w:sz w:val="24"/>
          <w:szCs w:val="24"/>
        </w:rPr>
        <w:t>74</w:t>
      </w:r>
      <w:r w:rsidRPr="00845E77">
        <w:rPr>
          <w:rFonts w:ascii="Times New Roman" w:hAnsi="Times New Roman"/>
          <w:sz w:val="24"/>
          <w:szCs w:val="24"/>
        </w:rPr>
        <w:t xml:space="preserve"> заяв</w:t>
      </w:r>
      <w:r w:rsidR="00946B28">
        <w:rPr>
          <w:rFonts w:ascii="Times New Roman" w:hAnsi="Times New Roman"/>
          <w:sz w:val="24"/>
          <w:szCs w:val="24"/>
        </w:rPr>
        <w:t>ки</w:t>
      </w:r>
      <w:r w:rsidRPr="00845E77">
        <w:rPr>
          <w:rFonts w:ascii="Times New Roman" w:hAnsi="Times New Roman"/>
          <w:sz w:val="24"/>
          <w:szCs w:val="24"/>
        </w:rPr>
        <w:t>:</w:t>
      </w:r>
    </w:p>
    <w:p w:rsidR="00946B28" w:rsidRPr="00946B28" w:rsidRDefault="00946B28" w:rsidP="00946B28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46B28">
        <w:rPr>
          <w:rFonts w:ascii="Times New Roman" w:hAnsi="Times New Roman"/>
          <w:sz w:val="24"/>
          <w:szCs w:val="24"/>
        </w:rPr>
        <w:t>Согласно п.п. э п.22 Порядка максимальная сумма субсидий с учетом фактически понесенных расходов при возмещении части затрат субъектов малого и среднего предпринимательства, осуществляющих деятельность в отраслях экономики, пострадавших в условиях ухудшения ситуации в результате распространения новой коронавирусной инфекции (COVID-19), перечень которых утверждается Правительством Республики Карелия, - не более 100 000 рублей на одного получателя субсидии и не более 90 процентов от произведенных затрат.</w:t>
      </w:r>
    </w:p>
    <w:p w:rsidR="00946B28" w:rsidRPr="00946B28" w:rsidRDefault="00946B28" w:rsidP="00946B28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46B28">
        <w:rPr>
          <w:rFonts w:ascii="Times New Roman" w:hAnsi="Times New Roman"/>
          <w:sz w:val="24"/>
          <w:szCs w:val="24"/>
        </w:rPr>
        <w:t>В соответствии с п. 24 Порядка расчет размера субсидии для субъектов малого и среднего предпринимательства, являющихся плательщиками налога на добавленную стоимость (далее – НДС), осуществляется на основании документально подтвержденных затрат без учета НДС.</w:t>
      </w:r>
    </w:p>
    <w:p w:rsidR="00946B28" w:rsidRDefault="00946B28" w:rsidP="00946B28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46B28">
        <w:rPr>
          <w:rFonts w:ascii="Times New Roman" w:hAnsi="Times New Roman"/>
          <w:sz w:val="24"/>
          <w:szCs w:val="24"/>
        </w:rPr>
        <w:t>Расчет размера субсидии для субъектов малого и среднего предпринимательства, не являющихся плательщиками НДС, осуществляется на основании документально подтвержденных затрат с учетом НДС.</w:t>
      </w:r>
    </w:p>
    <w:p w:rsidR="00E127A6" w:rsidRPr="00845E77" w:rsidRDefault="00E127A6" w:rsidP="00946B28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После изучения расчетов субсидий и представленных документов Единая комиссия решила.</w:t>
      </w:r>
    </w:p>
    <w:p w:rsidR="00E127A6" w:rsidRPr="00845E77" w:rsidRDefault="00E127A6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В отношении </w:t>
      </w:r>
      <w:r w:rsidR="00946B28">
        <w:rPr>
          <w:rFonts w:ascii="Times New Roman" w:hAnsi="Times New Roman"/>
          <w:sz w:val="24"/>
          <w:szCs w:val="24"/>
        </w:rPr>
        <w:t>9</w:t>
      </w:r>
      <w:r w:rsidRPr="00845E77">
        <w:rPr>
          <w:rFonts w:ascii="Times New Roman" w:hAnsi="Times New Roman"/>
          <w:sz w:val="24"/>
          <w:szCs w:val="24"/>
        </w:rPr>
        <w:t xml:space="preserve"> претендент</w:t>
      </w:r>
      <w:r w:rsidR="00946B28">
        <w:rPr>
          <w:rFonts w:ascii="Times New Roman" w:hAnsi="Times New Roman"/>
          <w:sz w:val="24"/>
          <w:szCs w:val="24"/>
        </w:rPr>
        <w:t>ов</w:t>
      </w:r>
      <w:r w:rsidRPr="00845E77">
        <w:rPr>
          <w:rFonts w:ascii="Times New Roman" w:hAnsi="Times New Roman"/>
          <w:sz w:val="24"/>
          <w:szCs w:val="24"/>
        </w:rPr>
        <w:t xml:space="preserve"> имеются основания для отказа в предоставлении субсидии, установленные в п. 29 Порядка предоставления субсидий:</w:t>
      </w:r>
    </w:p>
    <w:p w:rsidR="00E127A6" w:rsidRPr="00845E77" w:rsidRDefault="00E127A6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46B28" w:rsidRDefault="00946B28" w:rsidP="00946B28">
      <w:pPr>
        <w:numPr>
          <w:ilvl w:val="0"/>
          <w:numId w:val="25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6B28">
        <w:rPr>
          <w:rFonts w:ascii="Times New Roman" w:hAnsi="Times New Roman"/>
          <w:sz w:val="24"/>
          <w:szCs w:val="24"/>
        </w:rPr>
        <w:t>ИП Таланова Елена Владимировна  (ИНН 100117425544)</w:t>
      </w:r>
      <w:r>
        <w:rPr>
          <w:rFonts w:ascii="Times New Roman" w:hAnsi="Times New Roman"/>
          <w:sz w:val="24"/>
          <w:szCs w:val="24"/>
        </w:rPr>
        <w:t>:</w:t>
      </w:r>
    </w:p>
    <w:p w:rsidR="00946B28" w:rsidRPr="00946B28" w:rsidRDefault="00946B28" w:rsidP="00946B28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несоответствие</w:t>
      </w:r>
      <w:r w:rsidRPr="00946B28">
        <w:rPr>
          <w:rFonts w:ascii="Times New Roman" w:hAnsi="Times New Roman"/>
          <w:sz w:val="24"/>
          <w:szCs w:val="24"/>
        </w:rPr>
        <w:t xml:space="preserve"> представленных получателем субсидии документов требованиям, установленным настоящим Порядком, или непредставление (представление не в полном объеме); </w:t>
      </w:r>
    </w:p>
    <w:p w:rsidR="00946B28" w:rsidRPr="00946B28" w:rsidRDefault="00946B28" w:rsidP="00946B28">
      <w:pPr>
        <w:spacing w:after="0" w:line="240" w:lineRule="atLeast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46B28" w:rsidRDefault="00946B28" w:rsidP="00946B28">
      <w:pPr>
        <w:numPr>
          <w:ilvl w:val="0"/>
          <w:numId w:val="25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6B28">
        <w:rPr>
          <w:rFonts w:ascii="Times New Roman" w:hAnsi="Times New Roman"/>
          <w:sz w:val="24"/>
          <w:szCs w:val="24"/>
        </w:rPr>
        <w:t>ИП Лаврова Светлана Юрьевна (ИНН 101800624725)</w:t>
      </w:r>
      <w:r>
        <w:rPr>
          <w:rFonts w:ascii="Times New Roman" w:hAnsi="Times New Roman"/>
          <w:sz w:val="24"/>
          <w:szCs w:val="24"/>
        </w:rPr>
        <w:t>:</w:t>
      </w:r>
    </w:p>
    <w:p w:rsidR="00946B28" w:rsidRDefault="00946B28" w:rsidP="00946B28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несоответствие</w:t>
      </w:r>
      <w:r w:rsidRPr="00946B28">
        <w:rPr>
          <w:rFonts w:ascii="Times New Roman" w:hAnsi="Times New Roman"/>
          <w:sz w:val="24"/>
          <w:szCs w:val="24"/>
        </w:rPr>
        <w:t xml:space="preserve"> представленных получателем субсидии документов требованиям, установленным настоящим Порядком, или непредставление (представление не в полном объеме);</w:t>
      </w:r>
    </w:p>
    <w:p w:rsidR="00946B28" w:rsidRPr="00946B28" w:rsidRDefault="00946B28" w:rsidP="00946B28">
      <w:pPr>
        <w:spacing w:after="0" w:line="240" w:lineRule="atLeast"/>
        <w:ind w:firstLine="1684"/>
        <w:contextualSpacing/>
        <w:jc w:val="both"/>
        <w:rPr>
          <w:rFonts w:ascii="Times New Roman" w:hAnsi="Times New Roman"/>
          <w:sz w:val="24"/>
          <w:szCs w:val="24"/>
        </w:rPr>
      </w:pPr>
    </w:p>
    <w:p w:rsidR="00946B28" w:rsidRDefault="00946B28" w:rsidP="00946B28">
      <w:pPr>
        <w:numPr>
          <w:ilvl w:val="0"/>
          <w:numId w:val="25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6B28">
        <w:rPr>
          <w:rFonts w:ascii="Times New Roman" w:hAnsi="Times New Roman"/>
          <w:sz w:val="24"/>
          <w:szCs w:val="24"/>
        </w:rPr>
        <w:t>ИП Богаткина Наталья Алексеевна (ИНН 77290644259)</w:t>
      </w:r>
      <w:r>
        <w:rPr>
          <w:rFonts w:ascii="Times New Roman" w:hAnsi="Times New Roman"/>
          <w:sz w:val="24"/>
          <w:szCs w:val="24"/>
        </w:rPr>
        <w:t>:</w:t>
      </w:r>
    </w:p>
    <w:p w:rsidR="00946B28" w:rsidRPr="00946B28" w:rsidRDefault="00946B28" w:rsidP="00946B28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B28">
        <w:rPr>
          <w:rFonts w:ascii="Times New Roman" w:hAnsi="Times New Roman"/>
          <w:sz w:val="24"/>
          <w:szCs w:val="24"/>
        </w:rPr>
        <w:t xml:space="preserve"> несоответствие получателя субсидии требованиям, установленным настоящим Порядком;</w:t>
      </w:r>
    </w:p>
    <w:p w:rsidR="00946B28" w:rsidRPr="00946B28" w:rsidRDefault="00946B28" w:rsidP="00946B28">
      <w:pPr>
        <w:spacing w:after="0" w:line="240" w:lineRule="atLeast"/>
        <w:ind w:left="720"/>
        <w:contextualSpacing/>
        <w:rPr>
          <w:rFonts w:ascii="Times New Roman" w:hAnsi="Times New Roman"/>
          <w:sz w:val="24"/>
          <w:szCs w:val="24"/>
        </w:rPr>
      </w:pPr>
    </w:p>
    <w:p w:rsidR="00946B28" w:rsidRDefault="00946B28" w:rsidP="00946B28">
      <w:pPr>
        <w:numPr>
          <w:ilvl w:val="0"/>
          <w:numId w:val="25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6B28">
        <w:rPr>
          <w:rFonts w:ascii="Times New Roman" w:hAnsi="Times New Roman"/>
          <w:sz w:val="24"/>
          <w:szCs w:val="24"/>
        </w:rPr>
        <w:t>ИП Алексеева Юлия Николаевна (ИНН 100201287420)</w:t>
      </w:r>
      <w:r>
        <w:rPr>
          <w:rFonts w:ascii="Times New Roman" w:hAnsi="Times New Roman"/>
          <w:sz w:val="24"/>
          <w:szCs w:val="24"/>
        </w:rPr>
        <w:t>:</w:t>
      </w:r>
    </w:p>
    <w:p w:rsidR="00946B28" w:rsidRDefault="00946B28" w:rsidP="00946B28">
      <w:pPr>
        <w:spacing w:after="0" w:line="240" w:lineRule="atLeas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46B28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настоящим Порядком, или непредставление (представление не в полном объеме);</w:t>
      </w:r>
    </w:p>
    <w:p w:rsidR="00946B28" w:rsidRPr="00946B28" w:rsidRDefault="00946B28" w:rsidP="00946B28">
      <w:pPr>
        <w:spacing w:after="0" w:line="240" w:lineRule="atLeas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46B28" w:rsidRDefault="00946B28" w:rsidP="00946B28">
      <w:pPr>
        <w:numPr>
          <w:ilvl w:val="0"/>
          <w:numId w:val="25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6B28">
        <w:rPr>
          <w:rFonts w:ascii="Times New Roman" w:hAnsi="Times New Roman"/>
          <w:sz w:val="24"/>
          <w:szCs w:val="24"/>
        </w:rPr>
        <w:t>ИП Куликаева Марина Александровна (ИНН 100201265440)</w:t>
      </w:r>
      <w:r>
        <w:rPr>
          <w:rFonts w:ascii="Times New Roman" w:hAnsi="Times New Roman"/>
          <w:sz w:val="24"/>
          <w:szCs w:val="24"/>
        </w:rPr>
        <w:t>:</w:t>
      </w:r>
    </w:p>
    <w:p w:rsidR="00946B28" w:rsidRDefault="00946B28" w:rsidP="00946B28">
      <w:pPr>
        <w:spacing w:after="0" w:line="240" w:lineRule="atLeast"/>
        <w:ind w:firstLine="720"/>
        <w:contextualSpacing/>
        <w:rPr>
          <w:rFonts w:ascii="Times New Roman" w:hAnsi="Times New Roman"/>
          <w:sz w:val="24"/>
          <w:szCs w:val="24"/>
        </w:rPr>
      </w:pPr>
      <w:r w:rsidRPr="00946B28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настоящим Порядком, или непредставление (представление не в полном объеме);</w:t>
      </w:r>
    </w:p>
    <w:p w:rsidR="00946B28" w:rsidRPr="00946B28" w:rsidRDefault="00946B28" w:rsidP="00946B28">
      <w:pPr>
        <w:spacing w:after="0" w:line="240" w:lineRule="atLeast"/>
        <w:ind w:left="720"/>
        <w:contextualSpacing/>
        <w:rPr>
          <w:rFonts w:ascii="Times New Roman" w:hAnsi="Times New Roman"/>
          <w:sz w:val="24"/>
          <w:szCs w:val="24"/>
        </w:rPr>
      </w:pPr>
    </w:p>
    <w:p w:rsidR="00946B28" w:rsidRDefault="00946B28" w:rsidP="00946B28">
      <w:pPr>
        <w:numPr>
          <w:ilvl w:val="0"/>
          <w:numId w:val="25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6B28">
        <w:rPr>
          <w:rFonts w:ascii="Times New Roman" w:hAnsi="Times New Roman"/>
          <w:sz w:val="24"/>
          <w:szCs w:val="24"/>
        </w:rPr>
        <w:t>ООО</w:t>
      </w:r>
      <w:r>
        <w:rPr>
          <w:rFonts w:ascii="Times New Roman" w:hAnsi="Times New Roman"/>
          <w:sz w:val="24"/>
          <w:szCs w:val="24"/>
        </w:rPr>
        <w:t xml:space="preserve"> «Тапиола ТУР» (ИНН 1001220787):</w:t>
      </w:r>
    </w:p>
    <w:p w:rsidR="00946B28" w:rsidRPr="00946B28" w:rsidRDefault="00946B28" w:rsidP="00946B28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6B28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настоящим Порядком, или непредставление (представление не в полном объеме);</w:t>
      </w:r>
    </w:p>
    <w:p w:rsidR="00946B28" w:rsidRPr="00946B28" w:rsidRDefault="00946B28" w:rsidP="00946B28">
      <w:pPr>
        <w:spacing w:after="0" w:line="240" w:lineRule="atLeast"/>
        <w:ind w:left="720"/>
        <w:contextualSpacing/>
        <w:rPr>
          <w:rFonts w:ascii="Times New Roman" w:hAnsi="Times New Roman"/>
          <w:sz w:val="24"/>
          <w:szCs w:val="24"/>
        </w:rPr>
      </w:pPr>
    </w:p>
    <w:p w:rsidR="00946B28" w:rsidRDefault="00946B28" w:rsidP="00946B28">
      <w:pPr>
        <w:numPr>
          <w:ilvl w:val="0"/>
          <w:numId w:val="25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6B28">
        <w:rPr>
          <w:rFonts w:ascii="Times New Roman" w:hAnsi="Times New Roman"/>
          <w:sz w:val="24"/>
          <w:szCs w:val="24"/>
        </w:rPr>
        <w:t>ИП Сальникова Наталья Леонидовна (ИНН 100302633637)</w:t>
      </w:r>
      <w:r>
        <w:rPr>
          <w:rFonts w:ascii="Times New Roman" w:hAnsi="Times New Roman"/>
          <w:sz w:val="24"/>
          <w:szCs w:val="24"/>
        </w:rPr>
        <w:t>:</w:t>
      </w:r>
    </w:p>
    <w:p w:rsidR="00946B28" w:rsidRDefault="00946B28" w:rsidP="00946B28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6B28">
        <w:rPr>
          <w:rFonts w:ascii="Times New Roman" w:hAnsi="Times New Roman"/>
          <w:sz w:val="24"/>
          <w:szCs w:val="24"/>
        </w:rPr>
        <w:t xml:space="preserve"> - несоответствие представленных получателем субсидии документов требованиям, установленным настоящим Порядком, или непредставление (представление не в полном объеме);</w:t>
      </w:r>
    </w:p>
    <w:p w:rsidR="00946B28" w:rsidRPr="00946B28" w:rsidRDefault="00946B28" w:rsidP="00946B28">
      <w:pPr>
        <w:spacing w:after="0" w:line="240" w:lineRule="atLeast"/>
        <w:ind w:firstLine="1684"/>
        <w:contextualSpacing/>
        <w:jc w:val="both"/>
        <w:rPr>
          <w:rFonts w:ascii="Times New Roman" w:hAnsi="Times New Roman"/>
          <w:sz w:val="24"/>
          <w:szCs w:val="24"/>
        </w:rPr>
      </w:pPr>
    </w:p>
    <w:p w:rsidR="00946B28" w:rsidRDefault="00946B28" w:rsidP="00946B28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       </w:t>
      </w:r>
      <w:r w:rsidRPr="00946B28">
        <w:rPr>
          <w:rFonts w:ascii="Times New Roman" w:hAnsi="Times New Roman"/>
          <w:sz w:val="24"/>
          <w:szCs w:val="24"/>
        </w:rPr>
        <w:t>ООО производственно-коммерческая фирма «ГТК «Топаз» (ИНН 1006003271)</w:t>
      </w:r>
      <w:r>
        <w:rPr>
          <w:rFonts w:ascii="Times New Roman" w:hAnsi="Times New Roman"/>
          <w:sz w:val="24"/>
          <w:szCs w:val="24"/>
        </w:rPr>
        <w:t>:</w:t>
      </w:r>
    </w:p>
    <w:p w:rsidR="00946B28" w:rsidRPr="00946B28" w:rsidRDefault="00946B28" w:rsidP="00946B28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6B28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настоящим Порядком, или непредставление (представление не в полном объеме);</w:t>
      </w:r>
    </w:p>
    <w:p w:rsidR="00946B28" w:rsidRPr="00946B28" w:rsidRDefault="00946B28" w:rsidP="00946B28">
      <w:pPr>
        <w:spacing w:after="0" w:line="240" w:lineRule="atLeast"/>
        <w:ind w:left="1429"/>
        <w:contextualSpacing/>
        <w:jc w:val="both"/>
        <w:rPr>
          <w:rFonts w:ascii="Times New Roman" w:hAnsi="Times New Roman"/>
          <w:sz w:val="24"/>
          <w:szCs w:val="24"/>
        </w:rPr>
      </w:pPr>
    </w:p>
    <w:p w:rsidR="00946B28" w:rsidRPr="00F93CC3" w:rsidRDefault="00946B28" w:rsidP="00F93CC3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hAnsi="Times New Roman"/>
          <w:sz w:val="24"/>
          <w:szCs w:val="24"/>
        </w:rPr>
        <w:t>ООО «Решка» (ИНН 1015009103)</w:t>
      </w:r>
    </w:p>
    <w:p w:rsidR="00305733" w:rsidRDefault="00946B28" w:rsidP="00946B28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6B28">
        <w:rPr>
          <w:rFonts w:ascii="Times New Roman" w:hAnsi="Times New Roman"/>
          <w:sz w:val="24"/>
          <w:szCs w:val="24"/>
        </w:rPr>
        <w:t xml:space="preserve"> - несоответствие представленных получателем субсидии документов требованиям, установленным настоящим Порядком, или непредставление (пр</w:t>
      </w:r>
      <w:r>
        <w:rPr>
          <w:rFonts w:ascii="Times New Roman" w:hAnsi="Times New Roman"/>
          <w:sz w:val="24"/>
          <w:szCs w:val="24"/>
        </w:rPr>
        <w:t>едставление не в полном объеме).</w:t>
      </w:r>
    </w:p>
    <w:p w:rsidR="00946B28" w:rsidRPr="00946B28" w:rsidRDefault="00946B28" w:rsidP="00946B28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733" w:rsidRPr="00A752CA" w:rsidRDefault="00A752CA" w:rsidP="00A752CA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52CA">
        <w:rPr>
          <w:rFonts w:ascii="Times New Roman" w:hAnsi="Times New Roman"/>
          <w:sz w:val="24"/>
          <w:szCs w:val="24"/>
        </w:rPr>
        <w:t>Голосование: отказать в предоставлении субсидии на возмещение части затрат субъектов малого и среднего предпринимательства, осуществляющих деятельность в отраслях экономики, пострадавших в условиях ухудшения ситуации в результате распространения новой коронавирусной инфекции (COVID-19), перечень которых утверждается Правительством Республики Карелия ИП Талановой Елене Владимировне  (ИНН 100117425544); ИП Лавровой Светлане Юрьевне (ИНН 101800624725); ИП Богаткиной Наталье Алексеевне (ИНН 77290644259); ИП Алексеевой Юлии Николаевне (ИНН 100201287420); ИП Куликаевой Марине Александровне (ИНН 100201265440); ООО «Тапиола ТУР» (ИНН 1001220787); ИП Сальниковой Наталье Леонидовне (ИНН 100302633637); ООО производственно-коммерческая фирма «ГТК «Топаз» (ИНН 1006003271) , ООО «Решка</w:t>
      </w:r>
      <w:r>
        <w:rPr>
          <w:rFonts w:ascii="Times New Roman" w:hAnsi="Times New Roman"/>
          <w:sz w:val="24"/>
          <w:szCs w:val="24"/>
        </w:rPr>
        <w:t>» (ИНН 1015009103)</w:t>
      </w:r>
      <w:r w:rsidR="00305733" w:rsidRPr="00845E77">
        <w:rPr>
          <w:rFonts w:ascii="Times New Roman" w:eastAsia="Times New Roman" w:hAnsi="Times New Roman"/>
          <w:sz w:val="24"/>
          <w:szCs w:val="24"/>
          <w:lang w:eastAsia="ru-RU"/>
        </w:rPr>
        <w:t>– единогласно.</w:t>
      </w:r>
    </w:p>
    <w:p w:rsidR="00850873" w:rsidRPr="00845E77" w:rsidRDefault="00850873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733" w:rsidRDefault="00A752CA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2CA">
        <w:rPr>
          <w:rFonts w:ascii="Times New Roman" w:eastAsia="Times New Roman" w:hAnsi="Times New Roman"/>
          <w:sz w:val="24"/>
          <w:szCs w:val="24"/>
          <w:lang w:eastAsia="ru-RU"/>
        </w:rPr>
        <w:t>Голосование: предоставить субсидии на возмещении части затрат субъектов малого и среднего предпринимательства, осуществляющих деятельность в отраслях экономики, пострадавших в условиях ухудшения ситуации в результате распространения новой коронавирусной инфекции (COVID-19), перечень которых утверждается Правительством Республики Карелия следующим юридическим лицам и индивидуальным предпринимателям:</w:t>
      </w:r>
    </w:p>
    <w:p w:rsid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ИП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Сороковая Екатерина Алексеевна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100123408265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ИП Бессонова Ирина Васильевна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100116107027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ООО "Ваш доктор"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1001275754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ИП Виноградов Антон Алексеевич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100101056725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ООО "Дер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ри"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1001068081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ИП Зубарева Елена Викторовна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100108596092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ИП Шерстнева Дарья Дмитриевна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101303298119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ИП Брюханчикова Виктория Александровна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100114824406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ИП Ершова Екатерина Алексеевна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100115517366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ООО "КраблиБумс"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10060272610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ООО "Кондитерски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й Дом "Ассорти"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1003017332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ООО "Северная"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1001248292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ИП Лахтанова Ольга Васильевна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100101523761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ООО "ЧайхонаБазелик"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(ИНН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ab/>
        <w:t>1001341478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ИП Сафонов Иван Александрович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100120516551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ООО "Магазин офис-клаб"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1001141133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ИП Галочкина Ирина Алесандровна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100302101079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ИП Базанова Ольга Павловна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100600096071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ООО "Чистый Вкус"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1019004804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ООО "СтройКом"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54309">
        <w:rPr>
          <w:rFonts w:ascii="Times New Roman" w:eastAsia="Times New Roman" w:hAnsi="Times New Roman"/>
          <w:sz w:val="24"/>
          <w:szCs w:val="24"/>
          <w:lang w:eastAsia="ru-RU"/>
        </w:rPr>
        <w:t xml:space="preserve">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7810358887</w:t>
      </w:r>
      <w:r w:rsidR="00F54309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F54309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 w:rsidR="00F54309">
        <w:rPr>
          <w:rFonts w:ascii="Times New Roman" w:eastAsia="Times New Roman" w:hAnsi="Times New Roman"/>
          <w:sz w:val="24"/>
          <w:szCs w:val="24"/>
          <w:lang w:eastAsia="ru-RU"/>
        </w:rPr>
        <w:t xml:space="preserve">"Учебный центр "Профспецресурс"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1001315083</w:t>
      </w:r>
      <w:r w:rsidR="00F54309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54309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22) ООО "Дубль" (ИНН </w:t>
      </w:r>
      <w:r w:rsidR="00F93CC3" w:rsidRPr="00F93CC3">
        <w:rPr>
          <w:rFonts w:ascii="Times New Roman" w:eastAsia="Times New Roman" w:hAnsi="Times New Roman"/>
          <w:sz w:val="24"/>
          <w:szCs w:val="24"/>
          <w:lang w:eastAsia="ru-RU"/>
        </w:rPr>
        <w:t>1001256776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F54309">
        <w:rPr>
          <w:rFonts w:ascii="Times New Roman" w:eastAsia="Times New Roman" w:hAnsi="Times New Roman"/>
          <w:sz w:val="24"/>
          <w:szCs w:val="24"/>
          <w:lang w:eastAsia="ru-RU"/>
        </w:rPr>
        <w:t xml:space="preserve">) ИП Евтушенко Юлия Валерьевна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102001516450</w:t>
      </w:r>
      <w:r w:rsidR="00F54309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F54309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ИП Афонина Еле</w:t>
      </w:r>
      <w:r w:rsidR="00F54309">
        <w:rPr>
          <w:rFonts w:ascii="Times New Roman" w:eastAsia="Times New Roman" w:hAnsi="Times New Roman"/>
          <w:sz w:val="24"/>
          <w:szCs w:val="24"/>
          <w:lang w:eastAsia="ru-RU"/>
        </w:rPr>
        <w:t xml:space="preserve">на Александровна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100701867570</w:t>
      </w:r>
      <w:r w:rsidR="00F54309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="00F54309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ИП Мелентьев Василий Васильевич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54309">
        <w:rPr>
          <w:rFonts w:ascii="Times New Roman" w:eastAsia="Times New Roman" w:hAnsi="Times New Roman"/>
          <w:sz w:val="24"/>
          <w:szCs w:val="24"/>
          <w:lang w:eastAsia="ru-RU"/>
        </w:rPr>
        <w:t xml:space="preserve">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100122670904</w:t>
      </w:r>
      <w:r w:rsidR="00F54309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F54309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ИП Тимофеев Александр Викторович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54309">
        <w:rPr>
          <w:rFonts w:ascii="Times New Roman" w:eastAsia="Times New Roman" w:hAnsi="Times New Roman"/>
          <w:sz w:val="24"/>
          <w:szCs w:val="24"/>
          <w:lang w:eastAsia="ru-RU"/>
        </w:rPr>
        <w:t xml:space="preserve">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100101291447</w:t>
      </w:r>
      <w:r w:rsidR="00F54309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F54309">
        <w:rPr>
          <w:rFonts w:ascii="Times New Roman" w:eastAsia="Times New Roman" w:hAnsi="Times New Roman"/>
          <w:sz w:val="24"/>
          <w:szCs w:val="24"/>
          <w:lang w:eastAsia="ru-RU"/>
        </w:rPr>
        <w:t xml:space="preserve">) ИП Ёлдашев Рустам Бердиянович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100703846537</w:t>
      </w:r>
      <w:r w:rsidR="00F54309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F54309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ИП Мартынова Евгения Николаевна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54309">
        <w:rPr>
          <w:rFonts w:ascii="Times New Roman" w:eastAsia="Times New Roman" w:hAnsi="Times New Roman"/>
          <w:sz w:val="24"/>
          <w:szCs w:val="24"/>
          <w:lang w:eastAsia="ru-RU"/>
        </w:rPr>
        <w:t xml:space="preserve">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100105283327</w:t>
      </w:r>
      <w:r w:rsidR="00F54309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F54309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ИП Еронина Алла Николаевна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54309">
        <w:rPr>
          <w:rFonts w:ascii="Times New Roman" w:eastAsia="Times New Roman" w:hAnsi="Times New Roman"/>
          <w:sz w:val="24"/>
          <w:szCs w:val="24"/>
          <w:lang w:eastAsia="ru-RU"/>
        </w:rPr>
        <w:t xml:space="preserve">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100101258626</w:t>
      </w:r>
      <w:r w:rsidR="00F54309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) ООО "Элит Профи"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1001153499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ООО "Велт-Карельские путешествия"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1017009860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32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ИП Ф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едулина Екатерина Александровна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101400482635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33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) ООО "Каудаль"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1001274790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>0)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34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ИП Ганькова Илона Игоревна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101502080903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ООО "Сал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ми ДКЦ"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1001313495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ООО "Денталика"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1004013450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37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ИП Соколовская Юлия Павловна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100130231530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38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) ИП Скурихина Евгения Алексеевна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100119945517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39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ИП Ковалева Анна Алексеевна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100123077870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D34751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40) </w:t>
      </w:r>
      <w:r w:rsidR="00F93CC3" w:rsidRPr="00F93CC3">
        <w:rPr>
          <w:rFonts w:ascii="Times New Roman" w:eastAsia="Times New Roman" w:hAnsi="Times New Roman"/>
          <w:sz w:val="24"/>
          <w:szCs w:val="24"/>
          <w:lang w:eastAsia="ru-RU"/>
        </w:rPr>
        <w:t>ООО "Индустрия развлечений Петрозаводск"</w:t>
      </w:r>
      <w:r w:rsidR="00F93CC3" w:rsidRPr="00F93C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(ИНН </w:t>
      </w:r>
      <w:r w:rsidR="00F93CC3" w:rsidRPr="00F93CC3">
        <w:rPr>
          <w:rFonts w:ascii="Times New Roman" w:eastAsia="Times New Roman" w:hAnsi="Times New Roman"/>
          <w:sz w:val="24"/>
          <w:szCs w:val="24"/>
          <w:lang w:eastAsia="ru-RU"/>
        </w:rPr>
        <w:t>1001341887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41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 xml:space="preserve">ИП Митюшина 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Светлана Валентиновна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101500803089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42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>) ООО "Кухня со вкусо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м"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1001334424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43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) ООО "Строй Сервис"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1006008760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44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ИП  Рыжов Юрий Алексеевич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100400035650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) ИП Репин Илья Валерьевич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100129895939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46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) ООО "ГТК "Ладожская Усадьба"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1007021940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47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ИП Ефимов Артем Михайлович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100124159766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48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ООО "РЕСТОРАН СЕВЕРНЫЙ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ab/>
        <w:t>1001260331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49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) ООО "СДЦ "АРТ-КУХНЯ"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1001314756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ООО "Центр компьютерных технологий "СофтМак"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1001085217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51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) ООО "ГУДВИН И К"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1001243826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52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) ООО "Совершенство"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1001153629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53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) ООО "Релакс"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1001214582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54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ИП Коргунова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Татьяна Ивановна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100101074227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55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) ООО "МИЛЛЕР ГРУПП"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1001316305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56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) ИП Пчелкина Наталья Олеговна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101901463305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57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ООО "Кофейня Оттолина"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1001139783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58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ИП Князева Ирина Николаевна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100117180157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59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) ИП Грушина Дарья Александровна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100122330841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60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 xml:space="preserve">) ИП Крохмалева Инна Федоровна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101500216098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61</w:t>
      </w:r>
      <w:r w:rsidR="00D3475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ООО "СУШИ МАФИЯ"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83C4B">
        <w:rPr>
          <w:rFonts w:ascii="Times New Roman" w:eastAsia="Times New Roman" w:hAnsi="Times New Roman"/>
          <w:sz w:val="24"/>
          <w:szCs w:val="24"/>
          <w:lang w:eastAsia="ru-RU"/>
        </w:rPr>
        <w:t xml:space="preserve">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1001338147</w:t>
      </w:r>
      <w:r w:rsidR="00783C4B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62</w:t>
      </w:r>
      <w:r w:rsidR="00783C4B">
        <w:rPr>
          <w:rFonts w:ascii="Times New Roman" w:eastAsia="Times New Roman" w:hAnsi="Times New Roman"/>
          <w:sz w:val="24"/>
          <w:szCs w:val="24"/>
          <w:lang w:eastAsia="ru-RU"/>
        </w:rPr>
        <w:t xml:space="preserve">) ИП Тарасов Андрей Вильгельмович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101801709040</w:t>
      </w:r>
      <w:r w:rsidR="00783C4B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63</w:t>
      </w:r>
      <w:r w:rsidR="00783C4B">
        <w:rPr>
          <w:rFonts w:ascii="Times New Roman" w:eastAsia="Times New Roman" w:hAnsi="Times New Roman"/>
          <w:sz w:val="24"/>
          <w:szCs w:val="24"/>
          <w:lang w:eastAsia="ru-RU"/>
        </w:rPr>
        <w:t xml:space="preserve">) ООО "Вива"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1001336904</w:t>
      </w:r>
      <w:r w:rsidR="00783C4B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93CC3" w:rsidRPr="00F93CC3" w:rsidRDefault="00F93CC3" w:rsidP="00F93CC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64</w:t>
      </w:r>
      <w:r w:rsidR="00783C4B">
        <w:rPr>
          <w:rFonts w:ascii="Times New Roman" w:eastAsia="Times New Roman" w:hAnsi="Times New Roman"/>
          <w:sz w:val="24"/>
          <w:szCs w:val="24"/>
          <w:lang w:eastAsia="ru-RU"/>
        </w:rPr>
        <w:t xml:space="preserve">) ИП Сергеева Татьяна Андреевна 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592011631482</w:t>
      </w:r>
      <w:r w:rsidR="00783C4B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850873" w:rsidRDefault="00F93CC3" w:rsidP="00783C4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65</w:t>
      </w:r>
      <w:r w:rsidR="00783C4B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ООО «КарелФармация»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83C4B">
        <w:rPr>
          <w:rFonts w:ascii="Times New Roman" w:eastAsia="Times New Roman" w:hAnsi="Times New Roman"/>
          <w:sz w:val="24"/>
          <w:szCs w:val="24"/>
          <w:lang w:eastAsia="ru-RU"/>
        </w:rPr>
        <w:t xml:space="preserve">(ИНН </w:t>
      </w:r>
      <w:r w:rsidRPr="00F93CC3">
        <w:rPr>
          <w:rFonts w:ascii="Times New Roman" w:eastAsia="Times New Roman" w:hAnsi="Times New Roman"/>
          <w:sz w:val="24"/>
          <w:szCs w:val="24"/>
          <w:lang w:eastAsia="ru-RU"/>
        </w:rPr>
        <w:t>1001266083</w:t>
      </w:r>
      <w:r w:rsidR="00783C4B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672D9D" w:rsidRDefault="00672D9D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D9D" w:rsidRPr="00E127A6" w:rsidRDefault="00672D9D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sz w:val="24"/>
          <w:szCs w:val="24"/>
          <w:lang w:eastAsia="ru-RU"/>
        </w:rPr>
        <w:t>Голосовали: «за» - единогласно.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72D9D" w:rsidRPr="00845E77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672D9D" w:rsidRPr="00845E77" w:rsidSect="00FA430F">
      <w:headerReference w:type="even" r:id="rId7"/>
      <w:headerReference w:type="default" r:id="rId8"/>
      <w:pgSz w:w="11906" w:h="16838"/>
      <w:pgMar w:top="851" w:right="566" w:bottom="709" w:left="1134" w:header="426" w:footer="4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F26" w:rsidRDefault="00FD7F26">
      <w:pPr>
        <w:spacing w:after="0" w:line="240" w:lineRule="auto"/>
      </w:pPr>
      <w:r>
        <w:separator/>
      </w:r>
    </w:p>
  </w:endnote>
  <w:endnote w:type="continuationSeparator" w:id="1">
    <w:p w:rsidR="00FD7F26" w:rsidRDefault="00FD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F26" w:rsidRDefault="00FD7F26">
      <w:pPr>
        <w:spacing w:after="0" w:line="240" w:lineRule="auto"/>
      </w:pPr>
      <w:r>
        <w:separator/>
      </w:r>
    </w:p>
  </w:footnote>
  <w:footnote w:type="continuationSeparator" w:id="1">
    <w:p w:rsidR="00FD7F26" w:rsidRDefault="00FD7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28" w:rsidRDefault="009D4F11" w:rsidP="00C360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46B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6B28" w:rsidRDefault="00946B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28" w:rsidRDefault="009D4F11" w:rsidP="00C360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46B2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4B09">
      <w:rPr>
        <w:rStyle w:val="a5"/>
        <w:noProof/>
      </w:rPr>
      <w:t>2</w:t>
    </w:r>
    <w:r>
      <w:rPr>
        <w:rStyle w:val="a5"/>
      </w:rPr>
      <w:fldChar w:fldCharType="end"/>
    </w:r>
  </w:p>
  <w:p w:rsidR="00946B28" w:rsidRDefault="00946B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C98"/>
    <w:multiLevelType w:val="hybridMultilevel"/>
    <w:tmpl w:val="14A456B4"/>
    <w:lvl w:ilvl="0" w:tplc="A0B0FA3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F6A7F05"/>
    <w:multiLevelType w:val="hybridMultilevel"/>
    <w:tmpl w:val="D37A74A4"/>
    <w:lvl w:ilvl="0" w:tplc="6AA46B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1CB558E"/>
    <w:multiLevelType w:val="hybridMultilevel"/>
    <w:tmpl w:val="7120633A"/>
    <w:lvl w:ilvl="0" w:tplc="1A1C1F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41800B0"/>
    <w:multiLevelType w:val="hybridMultilevel"/>
    <w:tmpl w:val="14A456B4"/>
    <w:lvl w:ilvl="0" w:tplc="A0B0FA3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676747A"/>
    <w:multiLevelType w:val="hybridMultilevel"/>
    <w:tmpl w:val="5D444DEE"/>
    <w:lvl w:ilvl="0" w:tplc="93FE1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9465BE"/>
    <w:multiLevelType w:val="hybridMultilevel"/>
    <w:tmpl w:val="44828400"/>
    <w:lvl w:ilvl="0" w:tplc="CD826A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FF358D"/>
    <w:multiLevelType w:val="hybridMultilevel"/>
    <w:tmpl w:val="62085A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76621B3"/>
    <w:multiLevelType w:val="hybridMultilevel"/>
    <w:tmpl w:val="90FC8BA6"/>
    <w:lvl w:ilvl="0" w:tplc="E06C3CC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7BD3926"/>
    <w:multiLevelType w:val="hybridMultilevel"/>
    <w:tmpl w:val="4C78226A"/>
    <w:lvl w:ilvl="0" w:tplc="3F24A9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33410F6C"/>
    <w:multiLevelType w:val="hybridMultilevel"/>
    <w:tmpl w:val="A9C809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64E1B43"/>
    <w:multiLevelType w:val="hybridMultilevel"/>
    <w:tmpl w:val="7082CD14"/>
    <w:lvl w:ilvl="0" w:tplc="9604A7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6742AF"/>
    <w:multiLevelType w:val="hybridMultilevel"/>
    <w:tmpl w:val="1C4847A2"/>
    <w:lvl w:ilvl="0" w:tplc="D0FE2A0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942516F"/>
    <w:multiLevelType w:val="hybridMultilevel"/>
    <w:tmpl w:val="4A6C96EA"/>
    <w:lvl w:ilvl="0" w:tplc="6E88F3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3D662B26"/>
    <w:multiLevelType w:val="hybridMultilevel"/>
    <w:tmpl w:val="606C64D0"/>
    <w:lvl w:ilvl="0" w:tplc="83387C4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40D43B88"/>
    <w:multiLevelType w:val="hybridMultilevel"/>
    <w:tmpl w:val="5230830E"/>
    <w:lvl w:ilvl="0" w:tplc="111236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0E01FA2"/>
    <w:multiLevelType w:val="hybridMultilevel"/>
    <w:tmpl w:val="ED626B42"/>
    <w:lvl w:ilvl="0" w:tplc="6C5691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434B90"/>
    <w:multiLevelType w:val="hybridMultilevel"/>
    <w:tmpl w:val="5362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E16A00"/>
    <w:multiLevelType w:val="hybridMultilevel"/>
    <w:tmpl w:val="8C0ABDC8"/>
    <w:lvl w:ilvl="0" w:tplc="1BC262B0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8">
    <w:nsid w:val="4F163D9C"/>
    <w:multiLevelType w:val="hybridMultilevel"/>
    <w:tmpl w:val="EC563DAE"/>
    <w:lvl w:ilvl="0" w:tplc="8E48016C">
      <w:start w:val="9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ED64AA"/>
    <w:multiLevelType w:val="hybridMultilevel"/>
    <w:tmpl w:val="FA924366"/>
    <w:lvl w:ilvl="0" w:tplc="FFCE1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F755874"/>
    <w:multiLevelType w:val="hybridMultilevel"/>
    <w:tmpl w:val="4FC81C96"/>
    <w:lvl w:ilvl="0" w:tplc="C2744F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62D26B4B"/>
    <w:multiLevelType w:val="hybridMultilevel"/>
    <w:tmpl w:val="A7D8A6D0"/>
    <w:lvl w:ilvl="0" w:tplc="286AC0B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75F6547"/>
    <w:multiLevelType w:val="hybridMultilevel"/>
    <w:tmpl w:val="43EA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C5F56F8"/>
    <w:multiLevelType w:val="hybridMultilevel"/>
    <w:tmpl w:val="2FECF5CC"/>
    <w:lvl w:ilvl="0" w:tplc="3710DA92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D3F4F87"/>
    <w:multiLevelType w:val="hybridMultilevel"/>
    <w:tmpl w:val="D4FEA174"/>
    <w:lvl w:ilvl="0" w:tplc="2E6E95A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6C77077"/>
    <w:multiLevelType w:val="hybridMultilevel"/>
    <w:tmpl w:val="9144400C"/>
    <w:lvl w:ilvl="0" w:tplc="B486FA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7"/>
  </w:num>
  <w:num w:numId="2">
    <w:abstractNumId w:val="20"/>
  </w:num>
  <w:num w:numId="3">
    <w:abstractNumId w:val="12"/>
  </w:num>
  <w:num w:numId="4">
    <w:abstractNumId w:val="13"/>
  </w:num>
  <w:num w:numId="5">
    <w:abstractNumId w:val="15"/>
  </w:num>
  <w:num w:numId="6">
    <w:abstractNumId w:val="8"/>
  </w:num>
  <w:num w:numId="7">
    <w:abstractNumId w:val="3"/>
  </w:num>
  <w:num w:numId="8">
    <w:abstractNumId w:val="25"/>
  </w:num>
  <w:num w:numId="9">
    <w:abstractNumId w:val="24"/>
  </w:num>
  <w:num w:numId="10">
    <w:abstractNumId w:val="1"/>
  </w:num>
  <w:num w:numId="11">
    <w:abstractNumId w:val="0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"/>
  </w:num>
  <w:num w:numId="15">
    <w:abstractNumId w:val="6"/>
  </w:num>
  <w:num w:numId="16">
    <w:abstractNumId w:val="22"/>
  </w:num>
  <w:num w:numId="17">
    <w:abstractNumId w:val="9"/>
  </w:num>
  <w:num w:numId="18">
    <w:abstractNumId w:val="4"/>
  </w:num>
  <w:num w:numId="19">
    <w:abstractNumId w:val="17"/>
  </w:num>
  <w:num w:numId="20">
    <w:abstractNumId w:val="10"/>
  </w:num>
  <w:num w:numId="21">
    <w:abstractNumId w:val="19"/>
  </w:num>
  <w:num w:numId="22">
    <w:abstractNumId w:val="11"/>
  </w:num>
  <w:num w:numId="23">
    <w:abstractNumId w:val="14"/>
  </w:num>
  <w:num w:numId="24">
    <w:abstractNumId w:val="5"/>
  </w:num>
  <w:num w:numId="25">
    <w:abstractNumId w:val="21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375"/>
    <w:rsid w:val="00005F91"/>
    <w:rsid w:val="000137C1"/>
    <w:rsid w:val="000B0D22"/>
    <w:rsid w:val="00124375"/>
    <w:rsid w:val="001275BC"/>
    <w:rsid w:val="00133900"/>
    <w:rsid w:val="001E020D"/>
    <w:rsid w:val="001F2D89"/>
    <w:rsid w:val="00221FA0"/>
    <w:rsid w:val="00281A94"/>
    <w:rsid w:val="00305733"/>
    <w:rsid w:val="00324FC0"/>
    <w:rsid w:val="003B1984"/>
    <w:rsid w:val="003B2545"/>
    <w:rsid w:val="00496FA3"/>
    <w:rsid w:val="004B4606"/>
    <w:rsid w:val="004D7D71"/>
    <w:rsid w:val="004F3C53"/>
    <w:rsid w:val="005036E2"/>
    <w:rsid w:val="00504535"/>
    <w:rsid w:val="00532140"/>
    <w:rsid w:val="00540A98"/>
    <w:rsid w:val="00572803"/>
    <w:rsid w:val="0057541B"/>
    <w:rsid w:val="005907FD"/>
    <w:rsid w:val="005B00FE"/>
    <w:rsid w:val="005C68E4"/>
    <w:rsid w:val="005F02E8"/>
    <w:rsid w:val="005F798A"/>
    <w:rsid w:val="00654B09"/>
    <w:rsid w:val="00672D9D"/>
    <w:rsid w:val="006745C8"/>
    <w:rsid w:val="006E7E67"/>
    <w:rsid w:val="00701C7F"/>
    <w:rsid w:val="0073057F"/>
    <w:rsid w:val="007408F8"/>
    <w:rsid w:val="007643D4"/>
    <w:rsid w:val="00783C4B"/>
    <w:rsid w:val="007963E8"/>
    <w:rsid w:val="007D7349"/>
    <w:rsid w:val="007E36EF"/>
    <w:rsid w:val="007E4B66"/>
    <w:rsid w:val="007F7D9E"/>
    <w:rsid w:val="00845E77"/>
    <w:rsid w:val="00850873"/>
    <w:rsid w:val="00876493"/>
    <w:rsid w:val="00881386"/>
    <w:rsid w:val="00932161"/>
    <w:rsid w:val="00946B28"/>
    <w:rsid w:val="009A6256"/>
    <w:rsid w:val="009D3B01"/>
    <w:rsid w:val="009D4F11"/>
    <w:rsid w:val="00A0408A"/>
    <w:rsid w:val="00A60AB9"/>
    <w:rsid w:val="00A752CA"/>
    <w:rsid w:val="00AC2214"/>
    <w:rsid w:val="00AF56EF"/>
    <w:rsid w:val="00B5603E"/>
    <w:rsid w:val="00B910E0"/>
    <w:rsid w:val="00B9687D"/>
    <w:rsid w:val="00BD775D"/>
    <w:rsid w:val="00C360EF"/>
    <w:rsid w:val="00C53B46"/>
    <w:rsid w:val="00C637C4"/>
    <w:rsid w:val="00D34751"/>
    <w:rsid w:val="00D52BEE"/>
    <w:rsid w:val="00D6539B"/>
    <w:rsid w:val="00D66AE3"/>
    <w:rsid w:val="00D84174"/>
    <w:rsid w:val="00D90F2B"/>
    <w:rsid w:val="00E127A6"/>
    <w:rsid w:val="00E370AA"/>
    <w:rsid w:val="00E97B4B"/>
    <w:rsid w:val="00EA5E2A"/>
    <w:rsid w:val="00EC0CED"/>
    <w:rsid w:val="00F10CEE"/>
    <w:rsid w:val="00F442E1"/>
    <w:rsid w:val="00F471BB"/>
    <w:rsid w:val="00F54309"/>
    <w:rsid w:val="00F93CC3"/>
    <w:rsid w:val="00FA430F"/>
    <w:rsid w:val="00FD7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2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22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C221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C2214"/>
    <w:rPr>
      <w:rFonts w:cs="Times New Roman"/>
    </w:rPr>
  </w:style>
  <w:style w:type="paragraph" w:customStyle="1" w:styleId="ConsPlusNormal">
    <w:name w:val="ConsPlusNormal"/>
    <w:uiPriority w:val="99"/>
    <w:rsid w:val="00AC221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List Paragraph"/>
    <w:basedOn w:val="a"/>
    <w:uiPriority w:val="99"/>
    <w:qFormat/>
    <w:rsid w:val="007643D4"/>
    <w:pPr>
      <w:ind w:left="720"/>
      <w:contextualSpacing/>
    </w:pPr>
  </w:style>
  <w:style w:type="character" w:styleId="a7">
    <w:name w:val="Hyperlink"/>
    <w:basedOn w:val="a0"/>
    <w:uiPriority w:val="99"/>
    <w:rsid w:val="007643D4"/>
    <w:rPr>
      <w:rFonts w:cs="Times New Roman"/>
      <w:color w:val="0000FF"/>
      <w:u w:val="single"/>
    </w:rPr>
  </w:style>
  <w:style w:type="character" w:customStyle="1" w:styleId="1">
    <w:name w:val="Знак Знак1"/>
    <w:basedOn w:val="a0"/>
    <w:uiPriority w:val="99"/>
    <w:semiHidden/>
    <w:rsid w:val="0073057F"/>
    <w:rPr>
      <w:rFonts w:cs="Times New Roman"/>
    </w:rPr>
  </w:style>
  <w:style w:type="paragraph" w:customStyle="1" w:styleId="10">
    <w:name w:val="Абзац списка1"/>
    <w:basedOn w:val="a"/>
    <w:uiPriority w:val="99"/>
    <w:rsid w:val="0073057F"/>
    <w:pPr>
      <w:ind w:left="720"/>
      <w:contextualSpacing/>
    </w:pPr>
    <w:rPr>
      <w:rFonts w:eastAsia="Times New Roman"/>
    </w:rPr>
  </w:style>
  <w:style w:type="table" w:styleId="a8">
    <w:name w:val="Table Grid"/>
    <w:basedOn w:val="a1"/>
    <w:uiPriority w:val="99"/>
    <w:locked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3057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customStyle="1" w:styleId="2">
    <w:name w:val="Сетка таблицы2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3057F"/>
    <w:pPr>
      <w:spacing w:after="0" w:line="240" w:lineRule="auto"/>
    </w:pPr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9D4F11"/>
    <w:rPr>
      <w:rFonts w:ascii="Times New Roman" w:hAnsi="Times New Roman" w:cs="Times New Roman"/>
      <w:sz w:val="2"/>
      <w:lang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73057F"/>
    <w:rPr>
      <w:rFonts w:ascii="Tahoma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2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22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C221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C2214"/>
    <w:rPr>
      <w:rFonts w:cs="Times New Roman"/>
    </w:rPr>
  </w:style>
  <w:style w:type="paragraph" w:customStyle="1" w:styleId="ConsPlusNormal">
    <w:name w:val="ConsPlusNormal"/>
    <w:uiPriority w:val="99"/>
    <w:rsid w:val="00AC221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List Paragraph"/>
    <w:basedOn w:val="a"/>
    <w:uiPriority w:val="99"/>
    <w:qFormat/>
    <w:rsid w:val="007643D4"/>
    <w:pPr>
      <w:ind w:left="720"/>
      <w:contextualSpacing/>
    </w:pPr>
  </w:style>
  <w:style w:type="character" w:styleId="a7">
    <w:name w:val="Hyperlink"/>
    <w:basedOn w:val="a0"/>
    <w:uiPriority w:val="99"/>
    <w:rsid w:val="007643D4"/>
    <w:rPr>
      <w:rFonts w:cs="Times New Roman"/>
      <w:color w:val="0000FF"/>
      <w:u w:val="single"/>
    </w:rPr>
  </w:style>
  <w:style w:type="character" w:customStyle="1" w:styleId="1">
    <w:name w:val="Знак Знак1"/>
    <w:basedOn w:val="a0"/>
    <w:uiPriority w:val="99"/>
    <w:semiHidden/>
    <w:rsid w:val="0073057F"/>
    <w:rPr>
      <w:rFonts w:cs="Times New Roman"/>
    </w:rPr>
  </w:style>
  <w:style w:type="paragraph" w:customStyle="1" w:styleId="10">
    <w:name w:val="Абзац списка1"/>
    <w:basedOn w:val="a"/>
    <w:uiPriority w:val="99"/>
    <w:rsid w:val="0073057F"/>
    <w:pPr>
      <w:ind w:left="720"/>
      <w:contextualSpacing/>
    </w:pPr>
    <w:rPr>
      <w:rFonts w:eastAsia="Times New Roman"/>
    </w:rPr>
  </w:style>
  <w:style w:type="table" w:styleId="a8">
    <w:name w:val="Table Grid"/>
    <w:basedOn w:val="a1"/>
    <w:uiPriority w:val="99"/>
    <w:locked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3057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customStyle="1" w:styleId="2">
    <w:name w:val="Сетка таблицы2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3057F"/>
    <w:pPr>
      <w:spacing w:after="0" w:line="240" w:lineRule="auto"/>
    </w:pPr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73057F"/>
    <w:rPr>
      <w:rFonts w:ascii="Tahoma" w:hAnsi="Tahoma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/>
  <LinksUpToDate>false</LinksUpToDate>
  <CharactersWithSpaces>13296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creator>Аллиева Евгения Игоревна</dc:creator>
  <cp:lastModifiedBy>user</cp:lastModifiedBy>
  <cp:revision>9</cp:revision>
  <cp:lastPrinted>2020-08-13T12:35:00Z</cp:lastPrinted>
  <dcterms:created xsi:type="dcterms:W3CDTF">2020-08-13T11:28:00Z</dcterms:created>
  <dcterms:modified xsi:type="dcterms:W3CDTF">2020-12-09T11:43:00Z</dcterms:modified>
</cp:coreProperties>
</file>