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69" w:rsidRDefault="00947B69">
      <w:pPr>
        <w:pStyle w:val="ConsPlusTitlePage"/>
      </w:pPr>
      <w:bookmarkStart w:id="0" w:name="_GoBack"/>
      <w:bookmarkEnd w:id="0"/>
      <w:r>
        <w:br/>
      </w:r>
    </w:p>
    <w:p w:rsidR="00947B69" w:rsidRDefault="00947B69">
      <w:pPr>
        <w:pStyle w:val="ConsPlusNormal"/>
        <w:jc w:val="both"/>
        <w:outlineLvl w:val="0"/>
      </w:pPr>
    </w:p>
    <w:p w:rsidR="00947B69" w:rsidRDefault="00947B69">
      <w:pPr>
        <w:pStyle w:val="ConsPlusTitle"/>
        <w:jc w:val="center"/>
        <w:outlineLvl w:val="0"/>
      </w:pPr>
      <w:r>
        <w:t>ПРАВИТЕЛЬСТВО РЕСПУБЛИКИ КАРЕЛИЯ</w:t>
      </w:r>
    </w:p>
    <w:p w:rsidR="00947B69" w:rsidRDefault="00947B69">
      <w:pPr>
        <w:pStyle w:val="ConsPlusTitle"/>
        <w:jc w:val="both"/>
      </w:pPr>
    </w:p>
    <w:p w:rsidR="00947B69" w:rsidRDefault="00947B69">
      <w:pPr>
        <w:pStyle w:val="ConsPlusTitle"/>
        <w:jc w:val="center"/>
      </w:pPr>
      <w:r>
        <w:t>РАСПОРЯЖЕНИЕ</w:t>
      </w:r>
    </w:p>
    <w:p w:rsidR="00947B69" w:rsidRDefault="00947B69">
      <w:pPr>
        <w:pStyle w:val="ConsPlusTitle"/>
        <w:jc w:val="center"/>
      </w:pPr>
      <w:r>
        <w:t>от 29 декабря 2018 г. N 899р-П</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 xml:space="preserve">(в ред. Распоряжений Правительства РК от 10.12.2019 </w:t>
            </w:r>
            <w:hyperlink r:id="rId5">
              <w:r>
                <w:rPr>
                  <w:color w:val="0000FF"/>
                </w:rPr>
                <w:t>N 848р-П</w:t>
              </w:r>
            </w:hyperlink>
            <w:r>
              <w:rPr>
                <w:color w:val="392C69"/>
              </w:rPr>
              <w:t>,</w:t>
            </w:r>
          </w:p>
          <w:p w:rsidR="00947B69" w:rsidRDefault="00947B69">
            <w:pPr>
              <w:pStyle w:val="ConsPlusNormal"/>
              <w:jc w:val="center"/>
            </w:pPr>
            <w:r>
              <w:rPr>
                <w:color w:val="392C69"/>
              </w:rPr>
              <w:t xml:space="preserve">от 24.12.2020 </w:t>
            </w:r>
            <w:hyperlink r:id="rId6">
              <w:r>
                <w:rPr>
                  <w:color w:val="0000FF"/>
                </w:rPr>
                <w:t>N 990р-П</w:t>
              </w:r>
            </w:hyperlink>
            <w:r>
              <w:rPr>
                <w:color w:val="392C69"/>
              </w:rPr>
              <w:t xml:space="preserve">, от 13.04.2021 </w:t>
            </w:r>
            <w:hyperlink r:id="rId7">
              <w:r>
                <w:rPr>
                  <w:color w:val="0000FF"/>
                </w:rPr>
                <w:t>N 287р-П</w:t>
              </w:r>
            </w:hyperlink>
            <w:r>
              <w:rPr>
                <w:color w:val="392C69"/>
              </w:rPr>
              <w:t xml:space="preserve">, от 20.08.2021 </w:t>
            </w:r>
            <w:hyperlink r:id="rId8">
              <w:r>
                <w:rPr>
                  <w:color w:val="0000FF"/>
                </w:rPr>
                <w:t>N 610р-П</w:t>
              </w:r>
            </w:hyperlink>
            <w:r>
              <w:rPr>
                <w:color w:val="392C69"/>
              </w:rPr>
              <w:t>,</w:t>
            </w:r>
          </w:p>
          <w:p w:rsidR="00947B69" w:rsidRDefault="00947B69">
            <w:pPr>
              <w:pStyle w:val="ConsPlusNormal"/>
              <w:jc w:val="center"/>
            </w:pPr>
            <w:r>
              <w:rPr>
                <w:color w:val="392C69"/>
              </w:rPr>
              <w:t xml:space="preserve">от 21.01.2022 </w:t>
            </w:r>
            <w:hyperlink r:id="rId9">
              <w:r>
                <w:rPr>
                  <w:color w:val="0000FF"/>
                </w:rPr>
                <w:t>N 37р-П</w:t>
              </w:r>
            </w:hyperlink>
            <w:r>
              <w:rPr>
                <w:color w:val="392C69"/>
              </w:rPr>
              <w:t xml:space="preserve">, от 30.12.2022 </w:t>
            </w:r>
            <w:hyperlink r:id="rId10">
              <w:r>
                <w:rPr>
                  <w:color w:val="0000FF"/>
                </w:rPr>
                <w:t>N 1399р-П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Normal"/>
        <w:ind w:firstLine="540"/>
        <w:jc w:val="both"/>
      </w:pPr>
      <w:r>
        <w:t xml:space="preserve">В соответствии с </w:t>
      </w:r>
      <w:hyperlink r:id="rId11">
        <w:r>
          <w:rPr>
            <w:color w:val="0000FF"/>
          </w:rPr>
          <w:t>частью 3 статьи 4</w:t>
        </w:r>
      </w:hyperlink>
      <w:r>
        <w:t xml:space="preserve"> Закона Республики Карелия от 28 декабря 2015 года N 1973-ЗРК "О некоторых вопросах стратегического планирования в Республике Карелия":</w:t>
      </w:r>
    </w:p>
    <w:p w:rsidR="00947B69" w:rsidRDefault="00947B69">
      <w:pPr>
        <w:pStyle w:val="ConsPlusNormal"/>
        <w:spacing w:before="220"/>
        <w:ind w:firstLine="540"/>
        <w:jc w:val="both"/>
      </w:pPr>
      <w:r>
        <w:t xml:space="preserve">Утвердить прилагаемую </w:t>
      </w:r>
      <w:hyperlink w:anchor="P25">
        <w:r>
          <w:rPr>
            <w:color w:val="0000FF"/>
          </w:rPr>
          <w:t>Стратегию</w:t>
        </w:r>
      </w:hyperlink>
      <w:r>
        <w:t xml:space="preserve"> социально-экономического развития Республики Карелия на период до 2030 года.</w:t>
      </w:r>
    </w:p>
    <w:p w:rsidR="00947B69" w:rsidRDefault="00947B69">
      <w:pPr>
        <w:pStyle w:val="ConsPlusNormal"/>
        <w:jc w:val="both"/>
      </w:pPr>
    </w:p>
    <w:p w:rsidR="00947B69" w:rsidRDefault="00947B69">
      <w:pPr>
        <w:pStyle w:val="ConsPlusNormal"/>
        <w:jc w:val="right"/>
      </w:pPr>
      <w:r>
        <w:t>Глава Республики Карелия</w:t>
      </w:r>
    </w:p>
    <w:p w:rsidR="00947B69" w:rsidRDefault="00947B69">
      <w:pPr>
        <w:pStyle w:val="ConsPlusNormal"/>
        <w:jc w:val="right"/>
      </w:pPr>
      <w:r>
        <w:t>А.О.ПАРФЕНЧИКОВ</w:t>
      </w: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0"/>
      </w:pPr>
      <w:r>
        <w:t>Утверждена</w:t>
      </w:r>
    </w:p>
    <w:p w:rsidR="00947B69" w:rsidRDefault="00947B69">
      <w:pPr>
        <w:pStyle w:val="ConsPlusNormal"/>
        <w:jc w:val="right"/>
      </w:pPr>
      <w:r>
        <w:t>распоряжением</w:t>
      </w:r>
    </w:p>
    <w:p w:rsidR="00947B69" w:rsidRDefault="00947B69">
      <w:pPr>
        <w:pStyle w:val="ConsPlusNormal"/>
        <w:jc w:val="right"/>
      </w:pPr>
      <w:r>
        <w:t>Правительства Республики Карелия</w:t>
      </w:r>
    </w:p>
    <w:p w:rsidR="00947B69" w:rsidRDefault="00947B69">
      <w:pPr>
        <w:pStyle w:val="ConsPlusNormal"/>
        <w:jc w:val="right"/>
      </w:pPr>
      <w:r>
        <w:t>от 29 декабря 2018 года N 899р-П</w:t>
      </w:r>
    </w:p>
    <w:p w:rsidR="00947B69" w:rsidRDefault="00947B69">
      <w:pPr>
        <w:pStyle w:val="ConsPlusNormal"/>
        <w:jc w:val="both"/>
      </w:pPr>
    </w:p>
    <w:p w:rsidR="00947B69" w:rsidRDefault="00947B69">
      <w:pPr>
        <w:pStyle w:val="ConsPlusTitle"/>
        <w:jc w:val="center"/>
      </w:pPr>
      <w:bookmarkStart w:id="1" w:name="P25"/>
      <w:bookmarkEnd w:id="1"/>
      <w:r>
        <w:t>СТРАТЕГИЯ</w:t>
      </w:r>
    </w:p>
    <w:p w:rsidR="00947B69" w:rsidRDefault="00947B69">
      <w:pPr>
        <w:pStyle w:val="ConsPlusTitle"/>
        <w:jc w:val="center"/>
      </w:pPr>
      <w:r>
        <w:t>СОЦИАЛЬНО-ЭКОНОМИЧЕСКОГО РАЗВИТИЯ</w:t>
      </w:r>
    </w:p>
    <w:p w:rsidR="00947B69" w:rsidRDefault="00947B69">
      <w:pPr>
        <w:pStyle w:val="ConsPlusTitle"/>
        <w:jc w:val="center"/>
      </w:pPr>
      <w:r>
        <w:t>РЕСПУБЛИКИ КАРЕЛИЯ НА ПЕРИОД ДО 2030 ГОДА</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(в ред. Распоряжений Правительства РК</w:t>
            </w:r>
          </w:p>
          <w:p w:rsidR="00947B69" w:rsidRDefault="00947B69">
            <w:pPr>
              <w:pStyle w:val="ConsPlusNormal"/>
              <w:jc w:val="center"/>
            </w:pPr>
            <w:r>
              <w:rPr>
                <w:color w:val="392C69"/>
              </w:rPr>
              <w:t xml:space="preserve">от 10.12.2019 </w:t>
            </w:r>
            <w:hyperlink r:id="rId12">
              <w:r>
                <w:rPr>
                  <w:color w:val="0000FF"/>
                </w:rPr>
                <w:t>N 848р-П</w:t>
              </w:r>
            </w:hyperlink>
            <w:r>
              <w:rPr>
                <w:color w:val="392C69"/>
              </w:rPr>
              <w:t xml:space="preserve">, от 24.12.2020 </w:t>
            </w:r>
            <w:hyperlink r:id="rId13">
              <w:r>
                <w:rPr>
                  <w:color w:val="0000FF"/>
                </w:rPr>
                <w:t>N 990р-П</w:t>
              </w:r>
            </w:hyperlink>
            <w:r>
              <w:rPr>
                <w:color w:val="392C69"/>
              </w:rPr>
              <w:t xml:space="preserve">, от 13.04.2021 </w:t>
            </w:r>
            <w:hyperlink r:id="rId14">
              <w:r>
                <w:rPr>
                  <w:color w:val="0000FF"/>
                </w:rPr>
                <w:t>N 287р-П</w:t>
              </w:r>
            </w:hyperlink>
            <w:r>
              <w:rPr>
                <w:color w:val="392C69"/>
              </w:rPr>
              <w:t>,</w:t>
            </w:r>
          </w:p>
          <w:p w:rsidR="00947B69" w:rsidRDefault="00947B69">
            <w:pPr>
              <w:pStyle w:val="ConsPlusNormal"/>
              <w:jc w:val="center"/>
            </w:pPr>
            <w:r>
              <w:rPr>
                <w:color w:val="392C69"/>
              </w:rPr>
              <w:t xml:space="preserve">от 20.08.2021 </w:t>
            </w:r>
            <w:hyperlink r:id="rId15">
              <w:r>
                <w:rPr>
                  <w:color w:val="0000FF"/>
                </w:rPr>
                <w:t>N 610р-П</w:t>
              </w:r>
            </w:hyperlink>
            <w:r>
              <w:rPr>
                <w:color w:val="392C69"/>
              </w:rPr>
              <w:t xml:space="preserve">, от 21.01.2022 </w:t>
            </w:r>
            <w:hyperlink r:id="rId16">
              <w:r>
                <w:rPr>
                  <w:color w:val="0000FF"/>
                </w:rPr>
                <w:t>N 37р-П</w:t>
              </w:r>
            </w:hyperlink>
            <w:r>
              <w:rPr>
                <w:color w:val="392C69"/>
              </w:rPr>
              <w:t xml:space="preserve">, от 30.12.2022 </w:t>
            </w:r>
            <w:hyperlink r:id="rId17">
              <w:r>
                <w:rPr>
                  <w:color w:val="0000FF"/>
                </w:rPr>
                <w:t>N 1399р-П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Title"/>
        <w:jc w:val="center"/>
        <w:outlineLvl w:val="1"/>
      </w:pPr>
      <w:r>
        <w:t>Общие положения</w:t>
      </w:r>
    </w:p>
    <w:p w:rsidR="00947B69" w:rsidRDefault="00947B69">
      <w:pPr>
        <w:pStyle w:val="ConsPlusNormal"/>
        <w:jc w:val="both"/>
      </w:pPr>
    </w:p>
    <w:p w:rsidR="00947B69" w:rsidRDefault="00947B69">
      <w:pPr>
        <w:pStyle w:val="ConsPlusNormal"/>
        <w:ind w:firstLine="540"/>
        <w:jc w:val="both"/>
      </w:pPr>
      <w: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rsidR="00947B69" w:rsidRDefault="00947B69">
      <w:pPr>
        <w:pStyle w:val="ConsPlusNormal"/>
        <w:spacing w:before="220"/>
        <w:ind w:firstLine="540"/>
        <w:jc w:val="both"/>
      </w:pPr>
      <w:r>
        <w:t xml:space="preserve">Стратегия разработана на основе требований Федерального </w:t>
      </w:r>
      <w:hyperlink r:id="rId18">
        <w:r>
          <w:rPr>
            <w:color w:val="0000FF"/>
          </w:rPr>
          <w:t>закона</w:t>
        </w:r>
      </w:hyperlink>
      <w:r>
        <w:t xml:space="preserve"> от 28 июня 2014 года N 172-ФЗ "О стратегическом планировании в Российской Федерации", Федерального </w:t>
      </w:r>
      <w:hyperlink r:id="rId19">
        <w:r>
          <w:rPr>
            <w:color w:val="0000FF"/>
          </w:rPr>
          <w:t>закона</w:t>
        </w:r>
      </w:hyperlink>
      <w:r>
        <w:t xml:space="preserve"> от 26 июля 2017 года N 179-ФЗ "Об основах приграничного сотрудничества", Федерального </w:t>
      </w:r>
      <w:hyperlink r:id="rId20">
        <w:r>
          <w:rPr>
            <w:color w:val="0000FF"/>
          </w:rPr>
          <w:t>закона</w:t>
        </w:r>
      </w:hyperlink>
      <w:r>
        <w:t xml:space="preserve"> от 13 июля 2020 года N 193-ФЗ "О государственной поддержке предпринимательской деятельности в Арктической зоне Российской Федерации", </w:t>
      </w:r>
      <w:hyperlink r:id="rId21">
        <w:r>
          <w:rPr>
            <w:color w:val="0000FF"/>
          </w:rPr>
          <w:t>Указа</w:t>
        </w:r>
      </w:hyperlink>
      <w:r>
        <w:t xml:space="preserve"> Президента Российской Федерации от 26 </w:t>
      </w:r>
      <w:r>
        <w:lastRenderedPageBreak/>
        <w:t xml:space="preserve">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22">
        <w:r>
          <w:rPr>
            <w:color w:val="0000FF"/>
          </w:rPr>
          <w:t>распоряжения</w:t>
        </w:r>
      </w:hyperlink>
      <w:r>
        <w:t xml:space="preserve"> Правительства Российской Федерации от 13 февраля 2019 года N 207-р, </w:t>
      </w:r>
      <w:hyperlink r:id="rId23">
        <w:r>
          <w:rPr>
            <w:color w:val="0000FF"/>
          </w:rPr>
          <w:t>распоряжения</w:t>
        </w:r>
      </w:hyperlink>
      <w:r>
        <w:t xml:space="preserve"> Правительства Российской Федерации от 7 октября 2020 года N 2577-р, </w:t>
      </w:r>
      <w:hyperlink r:id="rId24">
        <w:r>
          <w:rPr>
            <w:color w:val="0000FF"/>
          </w:rPr>
          <w:t>приказа</w:t>
        </w:r>
      </w:hyperlink>
      <w: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25">
        <w:r>
          <w:rPr>
            <w:color w:val="0000FF"/>
          </w:rPr>
          <w:t>Закона</w:t>
        </w:r>
      </w:hyperlink>
      <w:r>
        <w:t xml:space="preserve"> Республики Карелия от 28 декабря 2015 года N 1973-ЗРК "О некоторых вопросах стратегического планирования в Республике Карелия".</w:t>
      </w:r>
    </w:p>
    <w:p w:rsidR="00947B69" w:rsidRDefault="00947B69">
      <w:pPr>
        <w:pStyle w:val="ConsPlusNormal"/>
        <w:jc w:val="both"/>
      </w:pPr>
      <w:r>
        <w:t xml:space="preserve">(в ред. </w:t>
      </w:r>
      <w:hyperlink r:id="rId26">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 xml:space="preserve">Стратегия учитывает положения </w:t>
      </w:r>
      <w:hyperlink r:id="rId27">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28">
        <w:r>
          <w:rPr>
            <w:color w:val="0000FF"/>
          </w:rPr>
          <w:t>Концепции</w:t>
        </w:r>
      </w:hyperlink>
      <w:r>
        <w:t xml:space="preserve">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утвержденной распоряжением Правительства Российской Федерации от 20 сентября 2021 года N 2613-р, </w:t>
      </w:r>
      <w:hyperlink r:id="rId29">
        <w:r>
          <w:rPr>
            <w:color w:val="0000FF"/>
          </w:rPr>
          <w:t>Стратегии</w:t>
        </w:r>
      </w:hyperlink>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30">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31">
        <w:r>
          <w:rPr>
            <w:color w:val="0000FF"/>
          </w:rPr>
          <w:t>Указа</w:t>
        </w:r>
      </w:hyperlink>
      <w:r>
        <w:t xml:space="preserve"> Президента Российской Федерации от 21 июля 2020 года N 474 "О национальных целях развития Российской Федерации на период до 2030 года", </w:t>
      </w:r>
      <w:hyperlink r:id="rId32">
        <w:r>
          <w:rPr>
            <w:color w:val="0000FF"/>
          </w:rPr>
          <w:t>Указа</w:t>
        </w:r>
      </w:hyperlink>
      <w: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w:t>
      </w:r>
      <w:hyperlink r:id="rId33">
        <w:r>
          <w:rPr>
            <w:color w:val="0000FF"/>
          </w:rPr>
          <w:t>Указа</w:t>
        </w:r>
      </w:hyperlink>
      <w: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 Единого </w:t>
      </w:r>
      <w:hyperlink r:id="rId34">
        <w:r>
          <w:rPr>
            <w:color w:val="0000FF"/>
          </w:rPr>
          <w:t>плана</w:t>
        </w:r>
      </w:hyperlink>
      <w:r>
        <w:t xml:space="preserve"> по достижению национальных целей развития Российской Федерации на период до 2024 года и на плановый период до 2030 года, утвержденного </w:t>
      </w:r>
      <w:hyperlink r:id="rId35">
        <w:r>
          <w:rPr>
            <w:color w:val="0000FF"/>
          </w:rPr>
          <w:t>распоряжением</w:t>
        </w:r>
      </w:hyperlink>
      <w:r>
        <w:t xml:space="preserve"> Правительства Российской Федерации от 1 октября 2021 года N 2765-р, государственных программ Российской Федерации и Республики Карелия, иных документов отраслевого планирования.</w:t>
      </w:r>
    </w:p>
    <w:p w:rsidR="00947B69" w:rsidRDefault="00947B69">
      <w:pPr>
        <w:pStyle w:val="ConsPlusNormal"/>
        <w:jc w:val="both"/>
      </w:pPr>
      <w:r>
        <w:t xml:space="preserve">(в ред. </w:t>
      </w:r>
      <w:hyperlink r:id="rId36">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 xml:space="preserve">Стратегия учитывает положения федеральной целевой </w:t>
      </w:r>
      <w:hyperlink r:id="rId37">
        <w:r>
          <w:rPr>
            <w:color w:val="0000FF"/>
          </w:rPr>
          <w:t>программы</w:t>
        </w:r>
      </w:hyperlink>
      <w:r>
        <w:t xml:space="preserve"> "Развитие Республики Карелия до 2023 года", утвержденной постановлением Правительства Российской Федерации от 9 июня 2015 года N 570.</w:t>
      </w:r>
    </w:p>
    <w:p w:rsidR="00947B69" w:rsidRDefault="00947B69">
      <w:pPr>
        <w:pStyle w:val="ConsPlusNormal"/>
        <w:jc w:val="both"/>
      </w:pPr>
      <w:r>
        <w:t xml:space="preserve">(в ред. Распоряжений Правительства РК от 13.04.2021 </w:t>
      </w:r>
      <w:hyperlink r:id="rId38">
        <w:r>
          <w:rPr>
            <w:color w:val="0000FF"/>
          </w:rPr>
          <w:t>N 287р-П</w:t>
        </w:r>
      </w:hyperlink>
      <w:r>
        <w:t xml:space="preserve">, от 20.08.2021 </w:t>
      </w:r>
      <w:hyperlink r:id="rId39">
        <w:r>
          <w:rPr>
            <w:color w:val="0000FF"/>
          </w:rPr>
          <w:t>N 610р-П</w:t>
        </w:r>
      </w:hyperlink>
      <w:r>
        <w:t>)</w:t>
      </w:r>
    </w:p>
    <w:p w:rsidR="00947B69" w:rsidRDefault="00947B69">
      <w:pPr>
        <w:pStyle w:val="ConsPlusNormal"/>
        <w:spacing w:before="220"/>
        <w:ind w:firstLine="540"/>
        <w:jc w:val="both"/>
      </w:pPr>
      <w: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rsidR="00947B69" w:rsidRDefault="00947B69">
      <w:pPr>
        <w:pStyle w:val="ConsPlusNormal"/>
        <w:jc w:val="both"/>
      </w:pPr>
      <w:r>
        <w:t xml:space="preserve">(в ред. </w:t>
      </w:r>
      <w:hyperlink r:id="rId40">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Реализация Стратегии позволит осуществить последовательный переход от 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rsidR="00947B69" w:rsidRDefault="00947B69">
      <w:pPr>
        <w:pStyle w:val="ConsPlusNormal"/>
        <w:spacing w:before="220"/>
        <w:ind w:firstLine="540"/>
        <w:jc w:val="both"/>
      </w:pPr>
      <w:r>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rsidR="00947B69" w:rsidRDefault="00947B69">
      <w:pPr>
        <w:pStyle w:val="ConsPlusNormal"/>
        <w:spacing w:before="220"/>
        <w:ind w:firstLine="540"/>
        <w:jc w:val="both"/>
      </w:pPr>
      <w:r>
        <w:t xml:space="preserve">Разработка приоритетов развития региона основана на выводах проведенных </w:t>
      </w:r>
      <w:r>
        <w:lastRenderedPageBreak/>
        <w:t>статистических исследований и на результатах проведенных глубинных интервью с экспертами и жителями.</w:t>
      </w:r>
    </w:p>
    <w:p w:rsidR="00947B69" w:rsidRDefault="00947B69">
      <w:pPr>
        <w:pStyle w:val="ConsPlusNormal"/>
        <w:spacing w:before="220"/>
        <w:ind w:firstLine="540"/>
        <w:jc w:val="both"/>
      </w:pPr>
      <w:r>
        <w:t xml:space="preserve">В </w:t>
      </w:r>
      <w:hyperlink w:anchor="P4987">
        <w:r>
          <w:rPr>
            <w:color w:val="0000FF"/>
          </w:rPr>
          <w:t>приложениях 1</w:t>
        </w:r>
      </w:hyperlink>
      <w:r>
        <w:t xml:space="preserve"> и </w:t>
      </w:r>
      <w:hyperlink w:anchor="P5205">
        <w:r>
          <w:rPr>
            <w:color w:val="0000FF"/>
          </w:rPr>
          <w:t>2</w:t>
        </w:r>
      </w:hyperlink>
      <w: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5863">
        <w:r>
          <w:rPr>
            <w:color w:val="0000FF"/>
          </w:rPr>
          <w:t>приложение 3</w:t>
        </w:r>
      </w:hyperlink>
      <w:r>
        <w:t xml:space="preserve"> к Стратегии). В </w:t>
      </w:r>
      <w:hyperlink w:anchor="P6109">
        <w:r>
          <w:rPr>
            <w:color w:val="0000FF"/>
          </w:rPr>
          <w:t>приложении 4</w:t>
        </w:r>
      </w:hyperlink>
      <w: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7713">
        <w:r>
          <w:rPr>
            <w:color w:val="0000FF"/>
          </w:rPr>
          <w:t>приложении 5</w:t>
        </w:r>
      </w:hyperlink>
      <w:r>
        <w:t xml:space="preserve"> к Стратегии перечислены национальные и федеральные проекты, в которых возможно участие Республики Карелия. В </w:t>
      </w:r>
      <w:hyperlink w:anchor="P8029">
        <w:r>
          <w:rPr>
            <w:color w:val="0000FF"/>
          </w:rPr>
          <w:t>приложении 6</w:t>
        </w:r>
      </w:hyperlink>
      <w:r>
        <w:t xml:space="preserve"> отражено текущее состояние экспорта Республики Карелия. В </w:t>
      </w:r>
      <w:hyperlink w:anchor="P8069">
        <w:r>
          <w:rPr>
            <w:color w:val="0000FF"/>
          </w:rPr>
          <w:t>приложении 7</w:t>
        </w:r>
      </w:hyperlink>
      <w:r>
        <w:t xml:space="preserve"> приведен Перечень перспективных центров экономического роста Республики Карелия.</w:t>
      </w:r>
    </w:p>
    <w:p w:rsidR="00947B69" w:rsidRDefault="00947B69">
      <w:pPr>
        <w:pStyle w:val="ConsPlusNormal"/>
        <w:jc w:val="both"/>
      </w:pPr>
      <w:r>
        <w:t xml:space="preserve">(в ред. Распоряжений Правительства РК от 21.01.2022 </w:t>
      </w:r>
      <w:hyperlink r:id="rId41">
        <w:r>
          <w:rPr>
            <w:color w:val="0000FF"/>
          </w:rPr>
          <w:t>N 37р-П</w:t>
        </w:r>
      </w:hyperlink>
      <w:r>
        <w:t xml:space="preserve">, от 30.12.2022 </w:t>
      </w:r>
      <w:hyperlink r:id="rId42">
        <w:r>
          <w:rPr>
            <w:color w:val="0000FF"/>
          </w:rPr>
          <w:t>N 1399р-П</w:t>
        </w:r>
      </w:hyperlink>
      <w:r>
        <w:t>)</w:t>
      </w:r>
    </w:p>
    <w:p w:rsidR="00947B69" w:rsidRDefault="00947B69">
      <w:pPr>
        <w:pStyle w:val="ConsPlusNormal"/>
        <w:jc w:val="both"/>
      </w:pPr>
    </w:p>
    <w:p w:rsidR="00947B69" w:rsidRDefault="00947B69">
      <w:pPr>
        <w:pStyle w:val="ConsPlusTitle"/>
        <w:jc w:val="center"/>
        <w:outlineLvl w:val="1"/>
      </w:pPr>
      <w:r>
        <w:t>I. Текущий уровень</w:t>
      </w:r>
    </w:p>
    <w:p w:rsidR="00947B69" w:rsidRDefault="00947B69">
      <w:pPr>
        <w:pStyle w:val="ConsPlusTitle"/>
        <w:jc w:val="center"/>
      </w:pPr>
      <w:r>
        <w:t>социально-экономического развития Республики Карелия</w:t>
      </w:r>
    </w:p>
    <w:p w:rsidR="00947B69" w:rsidRDefault="00947B69">
      <w:pPr>
        <w:pStyle w:val="ConsPlusNormal"/>
        <w:jc w:val="both"/>
      </w:pPr>
    </w:p>
    <w:p w:rsidR="00947B69" w:rsidRDefault="00947B69">
      <w:pPr>
        <w:pStyle w:val="ConsPlusTitle"/>
        <w:jc w:val="center"/>
        <w:outlineLvl w:val="2"/>
      </w:pPr>
      <w:r>
        <w:t>Краткая экономико-географическая характеристика</w:t>
      </w:r>
    </w:p>
    <w:p w:rsidR="00947B69" w:rsidRDefault="00947B69">
      <w:pPr>
        <w:pStyle w:val="ConsPlusNormal"/>
        <w:jc w:val="both"/>
      </w:pPr>
    </w:p>
    <w:p w:rsidR="00947B69" w:rsidRDefault="00947B69">
      <w:pPr>
        <w:pStyle w:val="ConsPlusNormal"/>
        <w:ind w:firstLine="540"/>
        <w:jc w:val="both"/>
      </w:pPr>
      <w: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rsidR="00947B69" w:rsidRDefault="00947B69">
      <w:pPr>
        <w:pStyle w:val="ConsPlusNormal"/>
        <w:jc w:val="both"/>
      </w:pPr>
      <w:r>
        <w:t xml:space="preserve">(в ред. </w:t>
      </w:r>
      <w:hyperlink r:id="rId43">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rsidR="00947B69" w:rsidRDefault="00947B69">
      <w:pPr>
        <w:pStyle w:val="ConsPlusNormal"/>
        <w:spacing w:before="220"/>
        <w:ind w:firstLine="540"/>
        <w:jc w:val="both"/>
      </w:pPr>
      <w:r>
        <w:t>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транспорта.</w:t>
      </w:r>
    </w:p>
    <w:p w:rsidR="00947B69" w:rsidRDefault="00947B69">
      <w:pPr>
        <w:pStyle w:val="ConsPlusNormal"/>
        <w:spacing w:before="220"/>
        <w:ind w:firstLine="540"/>
        <w:jc w:val="both"/>
      </w:pPr>
      <w: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rsidR="00947B69" w:rsidRDefault="00947B69">
      <w:pPr>
        <w:pStyle w:val="ConsPlusNormal"/>
        <w:jc w:val="both"/>
      </w:pPr>
    </w:p>
    <w:p w:rsidR="00947B69" w:rsidRDefault="00947B69">
      <w:pPr>
        <w:pStyle w:val="ConsPlusNormal"/>
        <w:jc w:val="center"/>
      </w:pPr>
      <w:r>
        <w:rPr>
          <w:noProof/>
          <w:position w:val="-469"/>
        </w:rPr>
        <w:lastRenderedPageBreak/>
        <w:drawing>
          <wp:inline distT="0" distB="0" distL="0" distR="0">
            <wp:extent cx="4292600" cy="6096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292600" cy="609600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r>
        <w:t>Рисунок 1. Административно-территориальное</w:t>
      </w:r>
    </w:p>
    <w:p w:rsidR="00947B69" w:rsidRDefault="00947B69">
      <w:pPr>
        <w:pStyle w:val="ConsPlusTitle"/>
        <w:jc w:val="center"/>
      </w:pPr>
      <w:r>
        <w:t>деление Республики Карелия</w:t>
      </w:r>
    </w:p>
    <w:p w:rsidR="00947B69" w:rsidRDefault="00947B69">
      <w:pPr>
        <w:pStyle w:val="ConsPlusNormal"/>
        <w:jc w:val="both"/>
      </w:pPr>
    </w:p>
    <w:p w:rsidR="00947B69" w:rsidRDefault="00947B69">
      <w:pPr>
        <w:pStyle w:val="ConsPlusNormal"/>
        <w:ind w:firstLine="540"/>
        <w:jc w:val="both"/>
      </w:pPr>
      <w:r>
        <w:t>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растениеводства в открытом грунте ограниченны - регион отнесен к зоне рискованного земледелия. Перспективно молочно-мясное животноводство.</w:t>
      </w:r>
    </w:p>
    <w:p w:rsidR="00947B69" w:rsidRDefault="00947B69">
      <w:pPr>
        <w:pStyle w:val="ConsPlusNormal"/>
        <w:spacing w:before="220"/>
        <w:ind w:firstLine="540"/>
        <w:jc w:val="both"/>
      </w:pPr>
      <w:r>
        <w:t xml:space="preserve">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w:t>
      </w:r>
      <w:r>
        <w:lastRenderedPageBreak/>
        <w:t>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rsidR="00947B69" w:rsidRDefault="00947B69">
      <w:pPr>
        <w:pStyle w:val="ConsPlusNormal"/>
        <w:spacing w:before="220"/>
        <w:ind w:firstLine="540"/>
        <w:jc w:val="both"/>
      </w:pPr>
      <w:r>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rsidR="00947B69" w:rsidRDefault="00947B69">
      <w:pPr>
        <w:pStyle w:val="ConsPlusNormal"/>
        <w:spacing w:before="220"/>
        <w:ind w:firstLine="540"/>
        <w:jc w:val="both"/>
      </w:pPr>
      <w: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rsidR="00947B69" w:rsidRDefault="00947B69">
      <w:pPr>
        <w:pStyle w:val="ConsPlusNormal"/>
        <w:spacing w:before="220"/>
        <w:ind w:firstLine="540"/>
        <w:jc w:val="both"/>
      </w:pPr>
      <w: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rsidR="00947B69" w:rsidRDefault="00947B69">
      <w:pPr>
        <w:pStyle w:val="ConsPlusNormal"/>
        <w:spacing w:before="220"/>
        <w:ind w:firstLine="540"/>
        <w:jc w:val="both"/>
      </w:pPr>
      <w: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rsidR="00947B69" w:rsidRDefault="00947B69">
      <w:pPr>
        <w:pStyle w:val="ConsPlusNormal"/>
        <w:spacing w:before="220"/>
        <w:ind w:firstLine="540"/>
        <w:jc w:val="both"/>
      </w:pPr>
      <w: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rsidR="00947B69" w:rsidRDefault="00947B69">
      <w:pPr>
        <w:pStyle w:val="ConsPlusNormal"/>
        <w:spacing w:before="220"/>
        <w:ind w:firstLine="540"/>
        <w:jc w:val="both"/>
      </w:pPr>
      <w:r>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rsidR="00947B69" w:rsidRDefault="00947B69">
      <w:pPr>
        <w:pStyle w:val="ConsPlusNormal"/>
        <w:spacing w:before="220"/>
        <w:ind w:firstLine="540"/>
        <w:jc w:val="both"/>
      </w:pPr>
      <w:r>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rsidR="00947B69" w:rsidRDefault="00947B69">
      <w:pPr>
        <w:pStyle w:val="ConsPlusNormal"/>
        <w:spacing w:before="220"/>
        <w:ind w:firstLine="540"/>
        <w:jc w:val="both"/>
      </w:pPr>
      <w:r>
        <w:t xml:space="preserve">Северные муниципальные образования в Республике Карелия (Беломорский,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w:t>
      </w:r>
      <w:r>
        <w:lastRenderedPageBreak/>
        <w:t>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и Лоухский муниципальные районы). Лоухский, Кемский, Беломорский, Сегежский, Калевальский муниципальные районы, Костомукшский городской округ входят в состав Арктической зоны Российской Федерации, что составляет 38% от общей площади Республики Карелия.</w:t>
      </w:r>
    </w:p>
    <w:p w:rsidR="00947B69" w:rsidRDefault="00947B69">
      <w:pPr>
        <w:pStyle w:val="ConsPlusNormal"/>
        <w:jc w:val="both"/>
      </w:pPr>
      <w:r>
        <w:t xml:space="preserve">(в ред. </w:t>
      </w:r>
      <w:hyperlink r:id="rId45">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rsidR="00947B69" w:rsidRDefault="00947B69">
      <w:pPr>
        <w:pStyle w:val="ConsPlusNormal"/>
        <w:spacing w:before="220"/>
        <w:ind w:firstLine="540"/>
        <w:jc w:val="both"/>
      </w:pPr>
      <w: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район </w:t>
      </w:r>
      <w:hyperlink w:anchor="P82">
        <w:r>
          <w:rPr>
            <w:color w:val="0000FF"/>
          </w:rPr>
          <w:t>(рисунок 2)</w:t>
        </w:r>
      </w:hyperlink>
      <w: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rsidR="00947B69" w:rsidRDefault="00947B69">
      <w:pPr>
        <w:pStyle w:val="ConsPlusNormal"/>
        <w:jc w:val="both"/>
      </w:pPr>
    </w:p>
    <w:p w:rsidR="00947B69" w:rsidRDefault="00947B69">
      <w:pPr>
        <w:pStyle w:val="ConsPlusNormal"/>
        <w:jc w:val="center"/>
      </w:pPr>
      <w:r>
        <w:rPr>
          <w:noProof/>
          <w:position w:val="-466"/>
        </w:rPr>
        <w:lastRenderedPageBreak/>
        <w:drawing>
          <wp:inline distT="0" distB="0" distL="0" distR="0">
            <wp:extent cx="4292600" cy="60693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2" w:name="P82"/>
      <w:bookmarkEnd w:id="2"/>
      <w:r>
        <w:t>Рисунок 2. Население Республики Карелия</w:t>
      </w:r>
    </w:p>
    <w:p w:rsidR="00947B69" w:rsidRDefault="00947B69">
      <w:pPr>
        <w:pStyle w:val="ConsPlusNormal"/>
        <w:jc w:val="both"/>
      </w:pPr>
    </w:p>
    <w:p w:rsidR="00947B69" w:rsidRDefault="00947B69">
      <w:pPr>
        <w:pStyle w:val="ConsPlusNormal"/>
        <w:ind w:firstLine="540"/>
        <w:jc w:val="both"/>
      </w:pPr>
      <w:r>
        <w:t xml:space="preserve">С 1990 годов в республике отмечаются процессы депопуляции, причем ее темпы превышают 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5">
        <w:r>
          <w:rPr>
            <w:color w:val="0000FF"/>
          </w:rPr>
          <w:t>(рисунок 3)</w:t>
        </w:r>
      </w:hyperlink>
      <w:r>
        <w:t>, продолжается процесс демографического старения населения.</w:t>
      </w:r>
    </w:p>
    <w:p w:rsidR="00947B69" w:rsidRDefault="00947B69">
      <w:pPr>
        <w:pStyle w:val="ConsPlusNormal"/>
        <w:spacing w:before="220"/>
        <w:ind w:firstLine="540"/>
        <w:jc w:val="both"/>
      </w:pPr>
      <w:r>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rsidR="00947B69" w:rsidRDefault="00947B69">
      <w:pPr>
        <w:pStyle w:val="ConsPlusNormal"/>
        <w:spacing w:before="220"/>
        <w:ind w:firstLine="540"/>
        <w:jc w:val="both"/>
      </w:pPr>
      <w:r>
        <w:t xml:space="preserve">По итогам 2017 года в республике родилось 6439 детей, что на 14,5% меньше, чем в 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w:t>
      </w:r>
      <w:r>
        <w:lastRenderedPageBreak/>
        <w:t>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rsidR="00947B69" w:rsidRDefault="00947B69">
      <w:pPr>
        <w:pStyle w:val="ConsPlusNormal"/>
        <w:spacing w:before="220"/>
        <w:ind w:firstLine="540"/>
        <w:jc w:val="both"/>
      </w:pPr>
      <w: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rsidR="00947B69" w:rsidRDefault="00947B69">
      <w:pPr>
        <w:pStyle w:val="ConsPlusNormal"/>
        <w:spacing w:before="220"/>
        <w:ind w:firstLine="540"/>
        <w:jc w:val="both"/>
      </w:pPr>
      <w: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rsidR="00947B69" w:rsidRDefault="00947B69">
      <w:pPr>
        <w:pStyle w:val="ConsPlusNormal"/>
        <w:spacing w:before="220"/>
        <w:ind w:firstLine="540"/>
        <w:jc w:val="both"/>
      </w:pPr>
      <w: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rsidR="00947B69" w:rsidRDefault="00947B69">
      <w:pPr>
        <w:pStyle w:val="ConsPlusNormal"/>
        <w:spacing w:before="220"/>
        <w:ind w:firstLine="540"/>
        <w:jc w:val="both"/>
      </w:pPr>
      <w: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rsidR="00947B69" w:rsidRDefault="00947B69">
      <w:pPr>
        <w:pStyle w:val="ConsPlusNormal"/>
        <w:spacing w:before="220"/>
        <w:ind w:firstLine="540"/>
        <w:jc w:val="both"/>
      </w:pPr>
      <w: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100">
        <w:r>
          <w:rPr>
            <w:color w:val="0000FF"/>
          </w:rPr>
          <w:t>(рисунок 4)</w:t>
        </w:r>
      </w:hyperlink>
      <w:r>
        <w:t>.</w:t>
      </w:r>
    </w:p>
    <w:p w:rsidR="00947B69" w:rsidRDefault="00947B69">
      <w:pPr>
        <w:pStyle w:val="ConsPlusNormal"/>
        <w:jc w:val="both"/>
      </w:pPr>
    </w:p>
    <w:p w:rsidR="00947B69" w:rsidRDefault="00947B69">
      <w:pPr>
        <w:pStyle w:val="ConsPlusNormal"/>
        <w:jc w:val="center"/>
      </w:pPr>
      <w:r>
        <w:rPr>
          <w:noProof/>
          <w:position w:val="-466"/>
        </w:rPr>
        <w:lastRenderedPageBreak/>
        <w:drawing>
          <wp:inline distT="0" distB="0" distL="0" distR="0">
            <wp:extent cx="4292600" cy="6062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0" cy="606234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3" w:name="P95"/>
      <w:bookmarkEnd w:id="3"/>
      <w:r>
        <w:t>Рисунок 3. Естественный прирост</w:t>
      </w:r>
    </w:p>
    <w:p w:rsidR="00947B69" w:rsidRDefault="00947B69">
      <w:pPr>
        <w:pStyle w:val="ConsPlusTitle"/>
        <w:jc w:val="center"/>
      </w:pPr>
      <w:r>
        <w:t>населения в Республике Карелия</w:t>
      </w:r>
    </w:p>
    <w:p w:rsidR="00947B69" w:rsidRDefault="00947B69">
      <w:pPr>
        <w:pStyle w:val="ConsPlusNormal"/>
        <w:jc w:val="both"/>
      </w:pPr>
    </w:p>
    <w:p w:rsidR="00947B69" w:rsidRDefault="00947B69">
      <w:pPr>
        <w:pStyle w:val="ConsPlusNormal"/>
        <w:jc w:val="center"/>
      </w:pPr>
      <w:r>
        <w:rPr>
          <w:noProof/>
          <w:position w:val="-467"/>
        </w:rPr>
        <w:lastRenderedPageBreak/>
        <w:drawing>
          <wp:inline distT="0" distB="0" distL="0" distR="0">
            <wp:extent cx="4292600" cy="608266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4" w:name="P100"/>
      <w:bookmarkEnd w:id="4"/>
      <w:r>
        <w:t>Рисунок 4. Миграционный прирост</w:t>
      </w:r>
    </w:p>
    <w:p w:rsidR="00947B69" w:rsidRDefault="00947B69">
      <w:pPr>
        <w:pStyle w:val="ConsPlusTitle"/>
        <w:jc w:val="center"/>
      </w:pPr>
      <w:r>
        <w:t>населения в Республике Карелия</w:t>
      </w:r>
    </w:p>
    <w:p w:rsidR="00947B69" w:rsidRDefault="00947B69">
      <w:pPr>
        <w:pStyle w:val="ConsPlusNormal"/>
        <w:jc w:val="both"/>
      </w:pPr>
    </w:p>
    <w:p w:rsidR="00947B69" w:rsidRDefault="00947B69">
      <w:pPr>
        <w:pStyle w:val="ConsPlusNormal"/>
        <w:ind w:firstLine="540"/>
        <w:jc w:val="both"/>
      </w:pPr>
      <w: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rsidR="00947B69" w:rsidRDefault="00947B69">
      <w:pPr>
        <w:pStyle w:val="ConsPlusNormal"/>
        <w:spacing w:before="220"/>
        <w:ind w:firstLine="540"/>
        <w:jc w:val="both"/>
      </w:pPr>
      <w:r>
        <w:t>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rsidR="00947B69" w:rsidRDefault="00947B69">
      <w:pPr>
        <w:pStyle w:val="ConsPlusNormal"/>
        <w:spacing w:before="220"/>
        <w:ind w:firstLine="540"/>
        <w:jc w:val="both"/>
      </w:pPr>
      <w: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09">
        <w:r>
          <w:rPr>
            <w:color w:val="0000FF"/>
          </w:rPr>
          <w:t>рисунке 5</w:t>
        </w:r>
      </w:hyperlink>
      <w:r>
        <w:t xml:space="preserve"> прямо наглядно показана высокая дифференциация населения, ее концентрация в южной части Республики Карелия и Петрозаводском городском округе.</w:t>
      </w:r>
    </w:p>
    <w:p w:rsidR="00947B69" w:rsidRDefault="00947B69">
      <w:pPr>
        <w:pStyle w:val="ConsPlusNormal"/>
        <w:jc w:val="both"/>
      </w:pPr>
    </w:p>
    <w:p w:rsidR="00947B69" w:rsidRDefault="00947B69">
      <w:pPr>
        <w:pStyle w:val="ConsPlusNormal"/>
        <w:jc w:val="center"/>
      </w:pPr>
      <w:r>
        <w:rPr>
          <w:noProof/>
          <w:position w:val="-429"/>
        </w:rPr>
        <w:drawing>
          <wp:inline distT="0" distB="0" distL="0" distR="0">
            <wp:extent cx="3959225" cy="55943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59225" cy="559435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5" w:name="P109"/>
      <w:bookmarkEnd w:id="5"/>
      <w:r>
        <w:t>Рисунок 5. Концентрация населения в Республике Карелия</w:t>
      </w:r>
    </w:p>
    <w:p w:rsidR="00947B69" w:rsidRDefault="00947B69">
      <w:pPr>
        <w:pStyle w:val="ConsPlusNormal"/>
        <w:jc w:val="both"/>
      </w:pPr>
    </w:p>
    <w:p w:rsidR="00947B69" w:rsidRDefault="00947B69">
      <w:pPr>
        <w:pStyle w:val="ConsPlusNormal"/>
        <w:ind w:firstLine="540"/>
        <w:jc w:val="both"/>
      </w:pPr>
      <w: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rsidR="00947B69" w:rsidRDefault="00947B69">
      <w:pPr>
        <w:pStyle w:val="ConsPlusNormal"/>
        <w:spacing w:before="220"/>
        <w:ind w:firstLine="540"/>
        <w:jc w:val="both"/>
      </w:pPr>
      <w: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rsidR="00947B69" w:rsidRDefault="00947B69">
      <w:pPr>
        <w:pStyle w:val="ConsPlusNormal"/>
        <w:spacing w:before="220"/>
        <w:ind w:firstLine="540"/>
        <w:jc w:val="both"/>
      </w:pPr>
      <w:r>
        <w:t>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индустрий.</w:t>
      </w:r>
    </w:p>
    <w:p w:rsidR="00947B69" w:rsidRDefault="00947B69">
      <w:pPr>
        <w:pStyle w:val="ConsPlusNormal"/>
        <w:spacing w:before="220"/>
        <w:ind w:firstLine="540"/>
        <w:jc w:val="both"/>
      </w:pPr>
      <w:r>
        <w:lastRenderedPageBreak/>
        <w:t>Одной из особенностей региона является значительное число объектов культурного 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rsidR="00947B69" w:rsidRDefault="00947B69">
      <w:pPr>
        <w:pStyle w:val="ConsPlusNormal"/>
        <w:spacing w:before="220"/>
        <w:ind w:firstLine="540"/>
        <w:jc w:val="both"/>
      </w:pPr>
      <w: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rsidR="00947B69" w:rsidRDefault="00947B69">
      <w:pPr>
        <w:pStyle w:val="ConsPlusNormal"/>
        <w:jc w:val="both"/>
      </w:pPr>
      <w:r>
        <w:t xml:space="preserve">(в ред. </w:t>
      </w:r>
      <w:hyperlink r:id="rId50">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rsidR="00947B69" w:rsidRDefault="00947B69">
      <w:pPr>
        <w:pStyle w:val="ConsPlusNormal"/>
        <w:spacing w:before="220"/>
        <w:ind w:firstLine="540"/>
        <w:jc w:val="both"/>
      </w:pPr>
      <w:r>
        <w:t>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rsidR="00947B69" w:rsidRDefault="00947B69">
      <w:pPr>
        <w:pStyle w:val="ConsPlusNormal"/>
        <w:spacing w:before="220"/>
        <w:ind w:firstLine="540"/>
        <w:jc w:val="both"/>
      </w:pPr>
      <w: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rsidR="00947B69" w:rsidRDefault="00947B69">
      <w:pPr>
        <w:pStyle w:val="ConsPlusNormal"/>
        <w:spacing w:before="220"/>
        <w:ind w:firstLine="540"/>
        <w:jc w:val="both"/>
      </w:pPr>
      <w:r>
        <w:t>Таким образом, Республика Карелия отличается уникальным географическим 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rsidR="00947B69" w:rsidRDefault="00947B69">
      <w:pPr>
        <w:pStyle w:val="ConsPlusNormal"/>
        <w:jc w:val="both"/>
      </w:pPr>
    </w:p>
    <w:p w:rsidR="00947B69" w:rsidRDefault="00947B69">
      <w:pPr>
        <w:pStyle w:val="ConsPlusTitle"/>
        <w:jc w:val="center"/>
        <w:outlineLvl w:val="2"/>
      </w:pPr>
      <w:r>
        <w:t>Особенности, тенденции и проблемы социально-экономического</w:t>
      </w:r>
    </w:p>
    <w:p w:rsidR="00947B69" w:rsidRDefault="00947B69">
      <w:pPr>
        <w:pStyle w:val="ConsPlusTitle"/>
        <w:jc w:val="center"/>
      </w:pPr>
      <w:r>
        <w:t>развития Республики Карелия в 2013-2017 годах</w:t>
      </w:r>
    </w:p>
    <w:p w:rsidR="00947B69" w:rsidRDefault="00947B69">
      <w:pPr>
        <w:pStyle w:val="ConsPlusNormal"/>
        <w:jc w:val="both"/>
      </w:pPr>
    </w:p>
    <w:p w:rsidR="00947B69" w:rsidRDefault="00947B69">
      <w:pPr>
        <w:pStyle w:val="ConsPlusNormal"/>
        <w:ind w:firstLine="540"/>
        <w:jc w:val="both"/>
      </w:pPr>
      <w: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rsidR="00947B69" w:rsidRDefault="00947B69">
      <w:pPr>
        <w:pStyle w:val="ConsPlusNormal"/>
        <w:jc w:val="both"/>
      </w:pPr>
    </w:p>
    <w:p w:rsidR="00947B69" w:rsidRDefault="00947B69">
      <w:pPr>
        <w:pStyle w:val="ConsPlusNormal"/>
        <w:ind w:firstLine="540"/>
        <w:jc w:val="both"/>
      </w:pPr>
      <w: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rsidR="00947B69" w:rsidRDefault="00947B69">
      <w:pPr>
        <w:pStyle w:val="ConsPlusNormal"/>
        <w:spacing w:before="220"/>
        <w:ind w:firstLine="540"/>
        <w:jc w:val="both"/>
      </w:pPr>
      <w: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rsidR="00947B69" w:rsidRDefault="00947B69">
      <w:pPr>
        <w:pStyle w:val="ConsPlusNormal"/>
        <w:spacing w:before="220"/>
        <w:ind w:firstLine="540"/>
        <w:jc w:val="both"/>
      </w:pPr>
      <w:r>
        <w:t>С 2013 года отмечается существенный рост уровня государственного долга республики в связи 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rsidR="00947B69" w:rsidRDefault="00947B69">
      <w:pPr>
        <w:pStyle w:val="ConsPlusNormal"/>
        <w:spacing w:before="220"/>
        <w:ind w:firstLine="540"/>
        <w:jc w:val="both"/>
      </w:pPr>
      <w: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rsidR="00947B69" w:rsidRDefault="00947B69">
      <w:pPr>
        <w:pStyle w:val="ConsPlusNormal"/>
        <w:spacing w:before="220"/>
        <w:ind w:firstLine="540"/>
        <w:jc w:val="both"/>
      </w:pPr>
      <w:r>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51">
        <w:r>
          <w:rPr>
            <w:color w:val="0000FF"/>
          </w:rPr>
          <w:t>распоряжением</w:t>
        </w:r>
      </w:hyperlink>
      <w: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rsidR="00947B69" w:rsidRDefault="00947B69">
      <w:pPr>
        <w:pStyle w:val="ConsPlusNormal"/>
        <w:jc w:val="both"/>
      </w:pPr>
    </w:p>
    <w:p w:rsidR="00947B69" w:rsidRDefault="00947B69">
      <w:pPr>
        <w:pStyle w:val="ConsPlusNormal"/>
        <w:ind w:firstLine="540"/>
        <w:jc w:val="both"/>
      </w:pPr>
      <w: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rsidR="00947B69" w:rsidRDefault="00947B69">
      <w:pPr>
        <w:pStyle w:val="ConsPlusNormal"/>
        <w:jc w:val="both"/>
      </w:pPr>
    </w:p>
    <w:p w:rsidR="00947B69" w:rsidRDefault="00947B69">
      <w:pPr>
        <w:pStyle w:val="ConsPlusNormal"/>
        <w:ind w:firstLine="540"/>
        <w:jc w:val="both"/>
      </w:pPr>
      <w:r>
        <w:lastRenderedPageBreak/>
        <w:t>При общем размере валового регионального продукта 233,5 млрд. рублей (данные за 2016 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rsidR="00947B69" w:rsidRDefault="00947B69">
      <w:pPr>
        <w:pStyle w:val="ConsPlusNormal"/>
        <w:spacing w:before="220"/>
        <w:ind w:firstLine="540"/>
        <w:jc w:val="both"/>
      </w:pPr>
      <w:r>
        <w:t>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rsidR="00947B69" w:rsidRDefault="00947B69">
      <w:pPr>
        <w:pStyle w:val="ConsPlusNormal"/>
        <w:spacing w:before="220"/>
        <w:ind w:firstLine="540"/>
        <w:jc w:val="both"/>
      </w:pPr>
      <w: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Pr>
          <w:i/>
        </w:rPr>
        <w:t>.</w:t>
      </w:r>
    </w:p>
    <w:p w:rsidR="00947B69" w:rsidRDefault="00947B69">
      <w:pPr>
        <w:pStyle w:val="ConsPlusNormal"/>
        <w:jc w:val="both"/>
      </w:pPr>
    </w:p>
    <w:p w:rsidR="00947B69" w:rsidRDefault="00947B69">
      <w:pPr>
        <w:pStyle w:val="ConsPlusNormal"/>
        <w:ind w:firstLine="540"/>
        <w:jc w:val="both"/>
      </w:pPr>
      <w: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rsidR="00947B69" w:rsidRDefault="00947B69">
      <w:pPr>
        <w:pStyle w:val="ConsPlusNormal"/>
        <w:jc w:val="both"/>
      </w:pPr>
    </w:p>
    <w:p w:rsidR="00947B69" w:rsidRDefault="00947B69">
      <w:pPr>
        <w:pStyle w:val="ConsPlusNormal"/>
        <w:ind w:firstLine="540"/>
        <w:jc w:val="both"/>
      </w:pPr>
      <w:r>
        <w:t>В течение последних шести лет наблюдается неустойчивая динамика физических объемов промышленного производства в республике.</w:t>
      </w:r>
    </w:p>
    <w:p w:rsidR="00947B69" w:rsidRDefault="00947B69">
      <w:pPr>
        <w:pStyle w:val="ConsPlusNormal"/>
        <w:spacing w:before="220"/>
        <w:ind w:firstLine="540"/>
        <w:jc w:val="both"/>
      </w:pPr>
      <w: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rsidR="00947B69" w:rsidRDefault="00947B69">
      <w:pPr>
        <w:pStyle w:val="ConsPlusNormal"/>
        <w:spacing w:before="220"/>
        <w:ind w:firstLine="540"/>
        <w:jc w:val="both"/>
      </w:pPr>
      <w:r>
        <w:t>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rsidR="00947B69" w:rsidRDefault="00947B69">
      <w:pPr>
        <w:pStyle w:val="ConsPlusNormal"/>
        <w:spacing w:before="220"/>
        <w:ind w:firstLine="540"/>
        <w:jc w:val="both"/>
      </w:pPr>
      <w:r>
        <w:t xml:space="preserve">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w:t>
      </w:r>
      <w:r>
        <w:lastRenderedPageBreak/>
        <w:t>лесопромышленный комплекс (63,8%; его доля выросла на 8,4 процентного пункта), пищевая 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rsidR="00947B69" w:rsidRDefault="00947B69">
      <w:pPr>
        <w:pStyle w:val="ConsPlusNormal"/>
        <w:jc w:val="both"/>
      </w:pPr>
    </w:p>
    <w:p w:rsidR="00947B69" w:rsidRDefault="00947B69">
      <w:pPr>
        <w:pStyle w:val="ConsPlusNormal"/>
        <w:jc w:val="right"/>
        <w:outlineLvl w:val="2"/>
      </w:pPr>
      <w:r>
        <w:t>Таблица 1</w:t>
      </w:r>
    </w:p>
    <w:p w:rsidR="00947B69" w:rsidRDefault="00947B69">
      <w:pPr>
        <w:pStyle w:val="ConsPlusNormal"/>
        <w:jc w:val="both"/>
      </w:pPr>
    </w:p>
    <w:p w:rsidR="00947B69" w:rsidRDefault="00947B69">
      <w:pPr>
        <w:pStyle w:val="ConsPlusTitle"/>
        <w:jc w:val="center"/>
      </w:pPr>
      <w:r>
        <w:t>Структура отгруженной продукции (работ, услуг)</w:t>
      </w:r>
    </w:p>
    <w:p w:rsidR="00947B69" w:rsidRDefault="00947B69">
      <w:pPr>
        <w:pStyle w:val="ConsPlusTitle"/>
        <w:jc w:val="center"/>
      </w:pPr>
      <w:r>
        <w:t>по виду экономической деятельности "Обрабатывающие</w:t>
      </w:r>
    </w:p>
    <w:p w:rsidR="00947B69" w:rsidRDefault="00947B69">
      <w:pPr>
        <w:pStyle w:val="ConsPlusTitle"/>
        <w:jc w:val="center"/>
      </w:pPr>
      <w:r>
        <w:t>производства" в Республике Карелия</w:t>
      </w:r>
    </w:p>
    <w:p w:rsidR="00947B69" w:rsidRDefault="00947B69">
      <w:pPr>
        <w:pStyle w:val="ConsPlusNormal"/>
        <w:jc w:val="both"/>
      </w:pPr>
    </w:p>
    <w:p w:rsidR="00947B69" w:rsidRDefault="00947B69">
      <w:pPr>
        <w:pStyle w:val="ConsPlusNormal"/>
        <w:jc w:val="right"/>
      </w:pPr>
      <w:r>
        <w:t>процентов</w:t>
      </w:r>
    </w:p>
    <w:p w:rsidR="00947B69" w:rsidRDefault="00947B69">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1134"/>
        <w:gridCol w:w="1109"/>
      </w:tblGrid>
      <w:tr w:rsidR="00947B69">
        <w:tc>
          <w:tcPr>
            <w:tcW w:w="6690" w:type="dxa"/>
            <w:vAlign w:val="center"/>
          </w:tcPr>
          <w:p w:rsidR="00947B69" w:rsidRDefault="00947B69">
            <w:pPr>
              <w:pStyle w:val="ConsPlusNormal"/>
              <w:jc w:val="center"/>
            </w:pPr>
            <w:r>
              <w:t>Обрабатывающие производства</w:t>
            </w:r>
          </w:p>
        </w:tc>
        <w:tc>
          <w:tcPr>
            <w:tcW w:w="1134" w:type="dxa"/>
            <w:vAlign w:val="center"/>
          </w:tcPr>
          <w:p w:rsidR="00947B69" w:rsidRDefault="00947B69">
            <w:pPr>
              <w:pStyle w:val="ConsPlusNormal"/>
              <w:jc w:val="center"/>
            </w:pPr>
            <w:r>
              <w:t>2010 год</w:t>
            </w:r>
          </w:p>
        </w:tc>
        <w:tc>
          <w:tcPr>
            <w:tcW w:w="1109" w:type="dxa"/>
            <w:vAlign w:val="center"/>
          </w:tcPr>
          <w:p w:rsidR="00947B69" w:rsidRDefault="00947B69">
            <w:pPr>
              <w:pStyle w:val="ConsPlusNormal"/>
              <w:jc w:val="center"/>
            </w:pPr>
            <w:r>
              <w:t>2016 год</w:t>
            </w:r>
          </w:p>
        </w:tc>
      </w:tr>
      <w:tr w:rsidR="00947B69">
        <w:tc>
          <w:tcPr>
            <w:tcW w:w="6690" w:type="dxa"/>
            <w:vAlign w:val="bottom"/>
          </w:tcPr>
          <w:p w:rsidR="00947B69" w:rsidRDefault="00947B69">
            <w:pPr>
              <w:pStyle w:val="ConsPlusNormal"/>
            </w:pPr>
            <w:r>
              <w:t>Целлюлозно-бумажное производство; издательская и полиграфическая деятельность</w:t>
            </w:r>
          </w:p>
        </w:tc>
        <w:tc>
          <w:tcPr>
            <w:tcW w:w="1134" w:type="dxa"/>
            <w:vAlign w:val="center"/>
          </w:tcPr>
          <w:p w:rsidR="00947B69" w:rsidRDefault="00947B69">
            <w:pPr>
              <w:pStyle w:val="ConsPlusNormal"/>
              <w:jc w:val="center"/>
            </w:pPr>
            <w:r>
              <w:t>43,3</w:t>
            </w:r>
          </w:p>
        </w:tc>
        <w:tc>
          <w:tcPr>
            <w:tcW w:w="1109" w:type="dxa"/>
            <w:vAlign w:val="center"/>
          </w:tcPr>
          <w:p w:rsidR="00947B69" w:rsidRDefault="00947B69">
            <w:pPr>
              <w:pStyle w:val="ConsPlusNormal"/>
              <w:jc w:val="center"/>
            </w:pPr>
            <w:r>
              <w:t>48,3</w:t>
            </w:r>
          </w:p>
        </w:tc>
      </w:tr>
      <w:tr w:rsidR="00947B69">
        <w:tc>
          <w:tcPr>
            <w:tcW w:w="6690" w:type="dxa"/>
            <w:vAlign w:val="bottom"/>
          </w:tcPr>
          <w:p w:rsidR="00947B69" w:rsidRDefault="00947B69">
            <w:pPr>
              <w:pStyle w:val="ConsPlusNormal"/>
            </w:pPr>
            <w:r>
              <w:t>Обработка древесины и производство изделий из дерева</w:t>
            </w:r>
          </w:p>
        </w:tc>
        <w:tc>
          <w:tcPr>
            <w:tcW w:w="1134" w:type="dxa"/>
            <w:vAlign w:val="center"/>
          </w:tcPr>
          <w:p w:rsidR="00947B69" w:rsidRDefault="00947B69">
            <w:pPr>
              <w:pStyle w:val="ConsPlusNormal"/>
              <w:jc w:val="center"/>
            </w:pPr>
            <w:r>
              <w:t>12,1</w:t>
            </w:r>
          </w:p>
        </w:tc>
        <w:tc>
          <w:tcPr>
            <w:tcW w:w="1109" w:type="dxa"/>
            <w:vAlign w:val="center"/>
          </w:tcPr>
          <w:p w:rsidR="00947B69" w:rsidRDefault="00947B69">
            <w:pPr>
              <w:pStyle w:val="ConsPlusNormal"/>
              <w:jc w:val="center"/>
            </w:pPr>
            <w:r>
              <w:t>15,5</w:t>
            </w:r>
          </w:p>
        </w:tc>
      </w:tr>
      <w:tr w:rsidR="00947B69">
        <w:tc>
          <w:tcPr>
            <w:tcW w:w="6690" w:type="dxa"/>
            <w:vAlign w:val="bottom"/>
          </w:tcPr>
          <w:p w:rsidR="00947B69" w:rsidRDefault="00947B69">
            <w:pPr>
              <w:pStyle w:val="ConsPlusNormal"/>
            </w:pPr>
            <w:r>
              <w:t>Производство пищевых продуктов, включая напитки, и табака</w:t>
            </w:r>
          </w:p>
        </w:tc>
        <w:tc>
          <w:tcPr>
            <w:tcW w:w="1134" w:type="dxa"/>
            <w:vAlign w:val="center"/>
          </w:tcPr>
          <w:p w:rsidR="00947B69" w:rsidRDefault="00947B69">
            <w:pPr>
              <w:pStyle w:val="ConsPlusNormal"/>
              <w:jc w:val="center"/>
            </w:pPr>
            <w:r>
              <w:t>8,8</w:t>
            </w:r>
          </w:p>
        </w:tc>
        <w:tc>
          <w:tcPr>
            <w:tcW w:w="1109" w:type="dxa"/>
            <w:vAlign w:val="center"/>
          </w:tcPr>
          <w:p w:rsidR="00947B69" w:rsidRDefault="00947B69">
            <w:pPr>
              <w:pStyle w:val="ConsPlusNormal"/>
              <w:jc w:val="center"/>
            </w:pPr>
            <w:r>
              <w:t>14,1</w:t>
            </w:r>
          </w:p>
        </w:tc>
      </w:tr>
      <w:tr w:rsidR="00947B69">
        <w:tc>
          <w:tcPr>
            <w:tcW w:w="6690" w:type="dxa"/>
            <w:vAlign w:val="bottom"/>
          </w:tcPr>
          <w:p w:rsidR="00947B69" w:rsidRDefault="00947B69">
            <w:pPr>
              <w:pStyle w:val="ConsPlusNormal"/>
            </w:pPr>
            <w:r>
              <w:t>Металлургическое производство и производство готовых металлических изделий</w:t>
            </w:r>
          </w:p>
        </w:tc>
        <w:tc>
          <w:tcPr>
            <w:tcW w:w="1134" w:type="dxa"/>
            <w:vAlign w:val="center"/>
          </w:tcPr>
          <w:p w:rsidR="00947B69" w:rsidRDefault="00947B69">
            <w:pPr>
              <w:pStyle w:val="ConsPlusNormal"/>
              <w:jc w:val="center"/>
            </w:pPr>
            <w:r>
              <w:t>18,7</w:t>
            </w:r>
          </w:p>
        </w:tc>
        <w:tc>
          <w:tcPr>
            <w:tcW w:w="1109" w:type="dxa"/>
            <w:vAlign w:val="center"/>
          </w:tcPr>
          <w:p w:rsidR="00947B69" w:rsidRDefault="00947B69">
            <w:pPr>
              <w:pStyle w:val="ConsPlusNormal"/>
              <w:jc w:val="center"/>
            </w:pPr>
            <w:r>
              <w:t>7,1</w:t>
            </w:r>
          </w:p>
        </w:tc>
      </w:tr>
      <w:tr w:rsidR="00947B69">
        <w:tc>
          <w:tcPr>
            <w:tcW w:w="6690" w:type="dxa"/>
            <w:vAlign w:val="bottom"/>
          </w:tcPr>
          <w:p w:rsidR="00947B69" w:rsidRDefault="00947B69">
            <w:pPr>
              <w:pStyle w:val="ConsPlusNormal"/>
            </w:pPr>
            <w:r>
              <w:t>Производство машин, транспортных средств и оборудования</w:t>
            </w:r>
          </w:p>
        </w:tc>
        <w:tc>
          <w:tcPr>
            <w:tcW w:w="1134" w:type="dxa"/>
            <w:vAlign w:val="center"/>
          </w:tcPr>
          <w:p w:rsidR="00947B69" w:rsidRDefault="00947B69">
            <w:pPr>
              <w:pStyle w:val="ConsPlusNormal"/>
              <w:jc w:val="center"/>
            </w:pPr>
            <w:r>
              <w:t>6,6</w:t>
            </w:r>
          </w:p>
        </w:tc>
        <w:tc>
          <w:tcPr>
            <w:tcW w:w="1109" w:type="dxa"/>
            <w:vAlign w:val="center"/>
          </w:tcPr>
          <w:p w:rsidR="00947B69" w:rsidRDefault="00947B69">
            <w:pPr>
              <w:pStyle w:val="ConsPlusNormal"/>
              <w:jc w:val="center"/>
            </w:pPr>
            <w:r>
              <w:t>5,8</w:t>
            </w:r>
          </w:p>
        </w:tc>
      </w:tr>
      <w:tr w:rsidR="00947B69">
        <w:tc>
          <w:tcPr>
            <w:tcW w:w="6690" w:type="dxa"/>
            <w:vAlign w:val="bottom"/>
          </w:tcPr>
          <w:p w:rsidR="00947B69" w:rsidRDefault="00947B69">
            <w:pPr>
              <w:pStyle w:val="ConsPlusNormal"/>
            </w:pPr>
            <w:r>
              <w:t>Прочие виды обрабатывающих производств</w:t>
            </w:r>
          </w:p>
        </w:tc>
        <w:tc>
          <w:tcPr>
            <w:tcW w:w="1134" w:type="dxa"/>
            <w:vAlign w:val="center"/>
          </w:tcPr>
          <w:p w:rsidR="00947B69" w:rsidRDefault="00947B69">
            <w:pPr>
              <w:pStyle w:val="ConsPlusNormal"/>
              <w:jc w:val="center"/>
            </w:pPr>
            <w:r>
              <w:t>3,1</w:t>
            </w:r>
          </w:p>
        </w:tc>
        <w:tc>
          <w:tcPr>
            <w:tcW w:w="1109" w:type="dxa"/>
            <w:vAlign w:val="center"/>
          </w:tcPr>
          <w:p w:rsidR="00947B69" w:rsidRDefault="00947B69">
            <w:pPr>
              <w:pStyle w:val="ConsPlusNormal"/>
              <w:jc w:val="center"/>
            </w:pPr>
            <w:r>
              <w:t>2,7</w:t>
            </w:r>
          </w:p>
        </w:tc>
      </w:tr>
      <w:tr w:rsidR="00947B69">
        <w:tc>
          <w:tcPr>
            <w:tcW w:w="6690" w:type="dxa"/>
            <w:vAlign w:val="bottom"/>
          </w:tcPr>
          <w:p w:rsidR="00947B69" w:rsidRDefault="00947B69">
            <w:pPr>
              <w:pStyle w:val="ConsPlusNormal"/>
            </w:pPr>
            <w:r>
              <w:t>Производство прочих неметаллических минеральных продуктов</w:t>
            </w:r>
          </w:p>
        </w:tc>
        <w:tc>
          <w:tcPr>
            <w:tcW w:w="1134" w:type="dxa"/>
            <w:vAlign w:val="center"/>
          </w:tcPr>
          <w:p w:rsidR="00947B69" w:rsidRDefault="00947B69">
            <w:pPr>
              <w:pStyle w:val="ConsPlusNormal"/>
              <w:jc w:val="center"/>
            </w:pPr>
            <w:r>
              <w:t>1,5</w:t>
            </w:r>
          </w:p>
        </w:tc>
        <w:tc>
          <w:tcPr>
            <w:tcW w:w="1109" w:type="dxa"/>
            <w:vAlign w:val="center"/>
          </w:tcPr>
          <w:p w:rsidR="00947B69" w:rsidRDefault="00947B69">
            <w:pPr>
              <w:pStyle w:val="ConsPlusNormal"/>
              <w:jc w:val="center"/>
            </w:pPr>
            <w:r>
              <w:t>2,6</w:t>
            </w:r>
          </w:p>
        </w:tc>
      </w:tr>
      <w:tr w:rsidR="00947B69">
        <w:tc>
          <w:tcPr>
            <w:tcW w:w="6690" w:type="dxa"/>
            <w:vAlign w:val="bottom"/>
          </w:tcPr>
          <w:p w:rsidR="00947B69" w:rsidRDefault="00947B69">
            <w:pPr>
              <w:pStyle w:val="ConsPlusNormal"/>
            </w:pPr>
            <w:r>
              <w:t>Производство кокса и нефтепродуктов, химическое производство, производство резиновых и пластмассовых изделий</w:t>
            </w:r>
          </w:p>
        </w:tc>
        <w:tc>
          <w:tcPr>
            <w:tcW w:w="1134" w:type="dxa"/>
            <w:vAlign w:val="center"/>
          </w:tcPr>
          <w:p w:rsidR="00947B69" w:rsidRDefault="00947B69">
            <w:pPr>
              <w:pStyle w:val="ConsPlusNormal"/>
              <w:jc w:val="center"/>
            </w:pPr>
            <w:r>
              <w:t>3,7</w:t>
            </w:r>
          </w:p>
        </w:tc>
        <w:tc>
          <w:tcPr>
            <w:tcW w:w="1109" w:type="dxa"/>
            <w:vAlign w:val="center"/>
          </w:tcPr>
          <w:p w:rsidR="00947B69" w:rsidRDefault="00947B69">
            <w:pPr>
              <w:pStyle w:val="ConsPlusNormal"/>
              <w:jc w:val="center"/>
            </w:pPr>
            <w:r>
              <w:t>2</w:t>
            </w:r>
          </w:p>
        </w:tc>
      </w:tr>
      <w:tr w:rsidR="00947B69">
        <w:tc>
          <w:tcPr>
            <w:tcW w:w="6690" w:type="dxa"/>
            <w:vAlign w:val="bottom"/>
          </w:tcPr>
          <w:p w:rsidR="00947B69" w:rsidRDefault="00947B69">
            <w:pPr>
              <w:pStyle w:val="ConsPlusNormal"/>
            </w:pPr>
            <w:r>
              <w:t>Производство электрооборудования, электронного и оптического оборудования</w:t>
            </w:r>
          </w:p>
        </w:tc>
        <w:tc>
          <w:tcPr>
            <w:tcW w:w="1134" w:type="dxa"/>
            <w:vAlign w:val="center"/>
          </w:tcPr>
          <w:p w:rsidR="00947B69" w:rsidRDefault="00947B69">
            <w:pPr>
              <w:pStyle w:val="ConsPlusNormal"/>
              <w:jc w:val="center"/>
            </w:pPr>
            <w:r>
              <w:t>2</w:t>
            </w:r>
          </w:p>
        </w:tc>
        <w:tc>
          <w:tcPr>
            <w:tcW w:w="1109" w:type="dxa"/>
            <w:vAlign w:val="center"/>
          </w:tcPr>
          <w:p w:rsidR="00947B69" w:rsidRDefault="00947B69">
            <w:pPr>
              <w:pStyle w:val="ConsPlusNormal"/>
              <w:jc w:val="center"/>
            </w:pPr>
            <w:r>
              <w:t>1,8</w:t>
            </w:r>
          </w:p>
        </w:tc>
      </w:tr>
      <w:tr w:rsidR="00947B69">
        <w:tc>
          <w:tcPr>
            <w:tcW w:w="6690" w:type="dxa"/>
            <w:vAlign w:val="bottom"/>
          </w:tcPr>
          <w:p w:rsidR="00947B69" w:rsidRDefault="00947B69">
            <w:pPr>
              <w:pStyle w:val="ConsPlusNormal"/>
            </w:pPr>
            <w:r>
              <w:t>Текстильное, швейное производство, производство кожи, изделий из кожи и производство обуви</w:t>
            </w:r>
          </w:p>
        </w:tc>
        <w:tc>
          <w:tcPr>
            <w:tcW w:w="1134" w:type="dxa"/>
            <w:vAlign w:val="center"/>
          </w:tcPr>
          <w:p w:rsidR="00947B69" w:rsidRDefault="00947B69">
            <w:pPr>
              <w:pStyle w:val="ConsPlusNormal"/>
              <w:jc w:val="center"/>
            </w:pPr>
            <w:r>
              <w:t>0,2</w:t>
            </w:r>
          </w:p>
        </w:tc>
        <w:tc>
          <w:tcPr>
            <w:tcW w:w="1109" w:type="dxa"/>
            <w:vAlign w:val="center"/>
          </w:tcPr>
          <w:p w:rsidR="00947B69" w:rsidRDefault="00947B69">
            <w:pPr>
              <w:pStyle w:val="ConsPlusNormal"/>
              <w:jc w:val="center"/>
            </w:pPr>
            <w:r>
              <w:t>0,1</w:t>
            </w:r>
          </w:p>
        </w:tc>
      </w:tr>
    </w:tbl>
    <w:p w:rsidR="00947B69" w:rsidRDefault="00947B69">
      <w:pPr>
        <w:pStyle w:val="ConsPlusNormal"/>
        <w:jc w:val="both"/>
      </w:pPr>
    </w:p>
    <w:p w:rsidR="00947B69" w:rsidRDefault="00947B69">
      <w:pPr>
        <w:pStyle w:val="ConsPlusNormal"/>
        <w:ind w:firstLine="540"/>
        <w:jc w:val="both"/>
      </w:pPr>
      <w: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rsidR="00947B69" w:rsidRDefault="00947B69">
      <w:pPr>
        <w:pStyle w:val="ConsPlusNormal"/>
        <w:jc w:val="both"/>
      </w:pPr>
    </w:p>
    <w:p w:rsidR="00947B69" w:rsidRDefault="00947B69">
      <w:pPr>
        <w:pStyle w:val="ConsPlusNormal"/>
        <w:ind w:firstLine="540"/>
        <w:jc w:val="both"/>
      </w:pPr>
      <w: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rsidR="00947B69" w:rsidRDefault="00947B69">
      <w:pPr>
        <w:pStyle w:val="ConsPlusNormal"/>
        <w:jc w:val="both"/>
      </w:pPr>
    </w:p>
    <w:p w:rsidR="00947B69" w:rsidRDefault="00947B69">
      <w:pPr>
        <w:pStyle w:val="ConsPlusNormal"/>
        <w:ind w:firstLine="540"/>
        <w:jc w:val="both"/>
      </w:pPr>
      <w:r>
        <w:t>Структура занятости населения во многом обусловлена структурой валового регионального продукта (таблица 2).</w:t>
      </w:r>
    </w:p>
    <w:p w:rsidR="00947B69" w:rsidRDefault="00947B69">
      <w:pPr>
        <w:pStyle w:val="ConsPlusNormal"/>
        <w:jc w:val="both"/>
      </w:pPr>
    </w:p>
    <w:p w:rsidR="00947B69" w:rsidRDefault="00947B69">
      <w:pPr>
        <w:pStyle w:val="ConsPlusNormal"/>
        <w:jc w:val="right"/>
        <w:outlineLvl w:val="2"/>
      </w:pPr>
      <w:r>
        <w:t>Таблица 2</w:t>
      </w:r>
    </w:p>
    <w:p w:rsidR="00947B69" w:rsidRDefault="00947B69">
      <w:pPr>
        <w:pStyle w:val="ConsPlusNormal"/>
        <w:jc w:val="both"/>
      </w:pPr>
    </w:p>
    <w:p w:rsidR="00947B69" w:rsidRDefault="00947B69">
      <w:pPr>
        <w:pStyle w:val="ConsPlusTitle"/>
        <w:jc w:val="center"/>
      </w:pPr>
      <w:r>
        <w:t>Изменение структуры валового регионального продукта</w:t>
      </w:r>
    </w:p>
    <w:p w:rsidR="00947B69" w:rsidRDefault="00947B69">
      <w:pPr>
        <w:pStyle w:val="ConsPlusTitle"/>
        <w:jc w:val="center"/>
      </w:pPr>
      <w:r>
        <w:t>и занятости по видам деятельности в Республике Карелия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191"/>
        <w:gridCol w:w="1361"/>
        <w:gridCol w:w="1187"/>
        <w:gridCol w:w="1247"/>
      </w:tblGrid>
      <w:tr w:rsidR="00947B69">
        <w:tc>
          <w:tcPr>
            <w:tcW w:w="3969" w:type="dxa"/>
          </w:tcPr>
          <w:p w:rsidR="00947B69" w:rsidRDefault="00947B69">
            <w:pPr>
              <w:pStyle w:val="ConsPlusNormal"/>
              <w:jc w:val="center"/>
            </w:pPr>
            <w:r>
              <w:t>Вид деятельности</w:t>
            </w:r>
          </w:p>
        </w:tc>
        <w:tc>
          <w:tcPr>
            <w:tcW w:w="1191" w:type="dxa"/>
          </w:tcPr>
          <w:p w:rsidR="00947B69" w:rsidRDefault="00947B69">
            <w:pPr>
              <w:pStyle w:val="ConsPlusNormal"/>
              <w:jc w:val="center"/>
            </w:pPr>
            <w:r>
              <w:t>Доля в валовом региональном продукте в 2016 году, %</w:t>
            </w:r>
          </w:p>
        </w:tc>
        <w:tc>
          <w:tcPr>
            <w:tcW w:w="1361" w:type="dxa"/>
          </w:tcPr>
          <w:p w:rsidR="00947B69" w:rsidRDefault="00947B69">
            <w:pPr>
              <w:pStyle w:val="ConsPlusNormal"/>
              <w:jc w:val="center"/>
            </w:pPr>
            <w:r>
              <w:t>Отношение доли в валовом региональном продукте в 2016 году к соответствующему значению в 2010 году</w:t>
            </w:r>
          </w:p>
        </w:tc>
        <w:tc>
          <w:tcPr>
            <w:tcW w:w="1187" w:type="dxa"/>
          </w:tcPr>
          <w:p w:rsidR="00947B69" w:rsidRDefault="00947B69">
            <w:pPr>
              <w:pStyle w:val="ConsPlusNormal"/>
              <w:jc w:val="center"/>
            </w:pPr>
            <w:r>
              <w:t>Доля в среднесписочной численности работников в 2016 году, %</w:t>
            </w:r>
          </w:p>
        </w:tc>
        <w:tc>
          <w:tcPr>
            <w:tcW w:w="1247" w:type="dxa"/>
          </w:tcPr>
          <w:p w:rsidR="00947B69" w:rsidRDefault="00947B69">
            <w:pPr>
              <w:pStyle w:val="ConsPlusNormal"/>
              <w:jc w:val="center"/>
            </w:pPr>
            <w:r>
              <w:t>Отношение доли в занятости в 2016 году к соответствующему значению в 2010 году</w:t>
            </w:r>
          </w:p>
        </w:tc>
      </w:tr>
      <w:tr w:rsidR="00947B69">
        <w:tc>
          <w:tcPr>
            <w:tcW w:w="3969" w:type="dxa"/>
            <w:vAlign w:val="center"/>
          </w:tcPr>
          <w:p w:rsidR="00947B69" w:rsidRDefault="00947B69">
            <w:pPr>
              <w:pStyle w:val="ConsPlusNormal"/>
            </w:pPr>
            <w:r>
              <w:t>Обрабатывающие производства</w:t>
            </w:r>
          </w:p>
        </w:tc>
        <w:tc>
          <w:tcPr>
            <w:tcW w:w="1191" w:type="dxa"/>
            <w:vAlign w:val="center"/>
          </w:tcPr>
          <w:p w:rsidR="00947B69" w:rsidRDefault="00947B69">
            <w:pPr>
              <w:pStyle w:val="ConsPlusNormal"/>
              <w:jc w:val="center"/>
            </w:pPr>
            <w:r>
              <w:t>17,9</w:t>
            </w:r>
          </w:p>
        </w:tc>
        <w:tc>
          <w:tcPr>
            <w:tcW w:w="1361" w:type="dxa"/>
            <w:vAlign w:val="center"/>
          </w:tcPr>
          <w:p w:rsidR="00947B69" w:rsidRDefault="00947B69">
            <w:pPr>
              <w:pStyle w:val="ConsPlusNormal"/>
              <w:jc w:val="center"/>
            </w:pPr>
            <w:r>
              <w:t>1,023</w:t>
            </w:r>
          </w:p>
        </w:tc>
        <w:tc>
          <w:tcPr>
            <w:tcW w:w="1187" w:type="dxa"/>
            <w:vAlign w:val="center"/>
          </w:tcPr>
          <w:p w:rsidR="00947B69" w:rsidRDefault="00947B69">
            <w:pPr>
              <w:pStyle w:val="ConsPlusNormal"/>
              <w:jc w:val="center"/>
            </w:pPr>
            <w:r>
              <w:t>10</w:t>
            </w:r>
          </w:p>
        </w:tc>
        <w:tc>
          <w:tcPr>
            <w:tcW w:w="1247" w:type="dxa"/>
            <w:vAlign w:val="center"/>
          </w:tcPr>
          <w:p w:rsidR="00947B69" w:rsidRDefault="00947B69">
            <w:pPr>
              <w:pStyle w:val="ConsPlusNormal"/>
              <w:jc w:val="center"/>
            </w:pPr>
            <w:r>
              <w:t>0,82</w:t>
            </w:r>
          </w:p>
        </w:tc>
      </w:tr>
      <w:tr w:rsidR="00947B69">
        <w:tc>
          <w:tcPr>
            <w:tcW w:w="3969" w:type="dxa"/>
            <w:vAlign w:val="center"/>
          </w:tcPr>
          <w:p w:rsidR="00947B69" w:rsidRDefault="00947B69">
            <w:pPr>
              <w:pStyle w:val="ConsPlusNormal"/>
            </w:pPr>
            <w:r>
              <w:t>Транспорт и связь</w:t>
            </w:r>
          </w:p>
        </w:tc>
        <w:tc>
          <w:tcPr>
            <w:tcW w:w="1191" w:type="dxa"/>
            <w:vAlign w:val="center"/>
          </w:tcPr>
          <w:p w:rsidR="00947B69" w:rsidRDefault="00947B69">
            <w:pPr>
              <w:pStyle w:val="ConsPlusNormal"/>
              <w:jc w:val="center"/>
            </w:pPr>
            <w:r>
              <w:t>14,2</w:t>
            </w:r>
          </w:p>
        </w:tc>
        <w:tc>
          <w:tcPr>
            <w:tcW w:w="1361" w:type="dxa"/>
            <w:vAlign w:val="center"/>
          </w:tcPr>
          <w:p w:rsidR="00947B69" w:rsidRDefault="00947B69">
            <w:pPr>
              <w:pStyle w:val="ConsPlusNormal"/>
              <w:jc w:val="center"/>
            </w:pPr>
            <w:r>
              <w:t>1,671</w:t>
            </w:r>
          </w:p>
        </w:tc>
        <w:tc>
          <w:tcPr>
            <w:tcW w:w="1187" w:type="dxa"/>
            <w:vAlign w:val="center"/>
          </w:tcPr>
          <w:p w:rsidR="00947B69" w:rsidRDefault="00947B69">
            <w:pPr>
              <w:pStyle w:val="ConsPlusNormal"/>
              <w:jc w:val="center"/>
            </w:pPr>
            <w:r>
              <w:t>11,02</w:t>
            </w:r>
          </w:p>
        </w:tc>
        <w:tc>
          <w:tcPr>
            <w:tcW w:w="1247" w:type="dxa"/>
            <w:vAlign w:val="center"/>
          </w:tcPr>
          <w:p w:rsidR="00947B69" w:rsidRDefault="00947B69">
            <w:pPr>
              <w:pStyle w:val="ConsPlusNormal"/>
              <w:jc w:val="center"/>
            </w:pPr>
            <w:r>
              <w:t>0,95</w:t>
            </w:r>
          </w:p>
        </w:tc>
      </w:tr>
      <w:tr w:rsidR="00947B69">
        <w:tc>
          <w:tcPr>
            <w:tcW w:w="3969" w:type="dxa"/>
            <w:vAlign w:val="center"/>
          </w:tcPr>
          <w:p w:rsidR="00947B69" w:rsidRDefault="00947B69">
            <w:pPr>
              <w:pStyle w:val="ConsPlusNormal"/>
            </w:pPr>
            <w:r>
              <w:t>Добыча полезных ископаемых</w:t>
            </w:r>
          </w:p>
        </w:tc>
        <w:tc>
          <w:tcPr>
            <w:tcW w:w="1191" w:type="dxa"/>
            <w:vAlign w:val="center"/>
          </w:tcPr>
          <w:p w:rsidR="00947B69" w:rsidRDefault="00947B69">
            <w:pPr>
              <w:pStyle w:val="ConsPlusNormal"/>
              <w:jc w:val="center"/>
            </w:pPr>
            <w:r>
              <w:t>12,4</w:t>
            </w:r>
          </w:p>
        </w:tc>
        <w:tc>
          <w:tcPr>
            <w:tcW w:w="1361" w:type="dxa"/>
            <w:vAlign w:val="center"/>
          </w:tcPr>
          <w:p w:rsidR="00947B69" w:rsidRDefault="00947B69">
            <w:pPr>
              <w:pStyle w:val="ConsPlusNormal"/>
              <w:jc w:val="center"/>
            </w:pPr>
            <w:r>
              <w:t>0,969</w:t>
            </w:r>
          </w:p>
        </w:tc>
        <w:tc>
          <w:tcPr>
            <w:tcW w:w="1187" w:type="dxa"/>
            <w:vAlign w:val="center"/>
          </w:tcPr>
          <w:p w:rsidR="00947B69" w:rsidRDefault="00947B69">
            <w:pPr>
              <w:pStyle w:val="ConsPlusNormal"/>
              <w:jc w:val="center"/>
            </w:pPr>
            <w:r>
              <w:t>3,54</w:t>
            </w:r>
          </w:p>
        </w:tc>
        <w:tc>
          <w:tcPr>
            <w:tcW w:w="1247" w:type="dxa"/>
            <w:vAlign w:val="center"/>
          </w:tcPr>
          <w:p w:rsidR="00947B69" w:rsidRDefault="00947B69">
            <w:pPr>
              <w:pStyle w:val="ConsPlusNormal"/>
              <w:jc w:val="center"/>
            </w:pPr>
            <w:r>
              <w:t>1,03</w:t>
            </w:r>
          </w:p>
        </w:tc>
      </w:tr>
      <w:tr w:rsidR="00947B69">
        <w:tc>
          <w:tcPr>
            <w:tcW w:w="3969" w:type="dxa"/>
            <w:vAlign w:val="center"/>
          </w:tcPr>
          <w:p w:rsidR="00947B69" w:rsidRDefault="00947B69">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rsidR="00947B69" w:rsidRDefault="00947B69">
            <w:pPr>
              <w:pStyle w:val="ConsPlusNormal"/>
              <w:jc w:val="center"/>
            </w:pPr>
            <w:r>
              <w:t>10,2</w:t>
            </w:r>
          </w:p>
        </w:tc>
        <w:tc>
          <w:tcPr>
            <w:tcW w:w="1361" w:type="dxa"/>
            <w:vAlign w:val="center"/>
          </w:tcPr>
          <w:p w:rsidR="00947B69" w:rsidRDefault="00947B69">
            <w:pPr>
              <w:pStyle w:val="ConsPlusNormal"/>
              <w:jc w:val="center"/>
            </w:pPr>
            <w:r>
              <w:t>0,903</w:t>
            </w:r>
          </w:p>
        </w:tc>
        <w:tc>
          <w:tcPr>
            <w:tcW w:w="1187" w:type="dxa"/>
            <w:vAlign w:val="center"/>
          </w:tcPr>
          <w:p w:rsidR="00947B69" w:rsidRDefault="00947B69">
            <w:pPr>
              <w:pStyle w:val="ConsPlusNormal"/>
              <w:jc w:val="center"/>
            </w:pPr>
            <w:r>
              <w:t>13,09</w:t>
            </w:r>
          </w:p>
        </w:tc>
        <w:tc>
          <w:tcPr>
            <w:tcW w:w="1247" w:type="dxa"/>
            <w:vAlign w:val="center"/>
          </w:tcPr>
          <w:p w:rsidR="00947B69" w:rsidRDefault="00947B69">
            <w:pPr>
              <w:pStyle w:val="ConsPlusNormal"/>
              <w:jc w:val="center"/>
            </w:pPr>
            <w:r>
              <w:t>1,34</w:t>
            </w:r>
          </w:p>
        </w:tc>
      </w:tr>
      <w:tr w:rsidR="00947B69">
        <w:tc>
          <w:tcPr>
            <w:tcW w:w="3969" w:type="dxa"/>
            <w:vAlign w:val="center"/>
          </w:tcPr>
          <w:p w:rsidR="00947B69" w:rsidRDefault="00947B69">
            <w:pPr>
              <w:pStyle w:val="ConsPlusNormal"/>
            </w:pPr>
            <w:r>
              <w:t>Государственное управление и обеспечение военной безопасности; социальное страхование</w:t>
            </w:r>
          </w:p>
        </w:tc>
        <w:tc>
          <w:tcPr>
            <w:tcW w:w="1191" w:type="dxa"/>
            <w:vAlign w:val="center"/>
          </w:tcPr>
          <w:p w:rsidR="00947B69" w:rsidRDefault="00947B69">
            <w:pPr>
              <w:pStyle w:val="ConsPlusNormal"/>
              <w:jc w:val="center"/>
            </w:pPr>
            <w:r>
              <w:t>9,4</w:t>
            </w:r>
          </w:p>
        </w:tc>
        <w:tc>
          <w:tcPr>
            <w:tcW w:w="1361" w:type="dxa"/>
            <w:vAlign w:val="center"/>
          </w:tcPr>
          <w:p w:rsidR="00947B69" w:rsidRDefault="00947B69">
            <w:pPr>
              <w:pStyle w:val="ConsPlusNormal"/>
              <w:jc w:val="center"/>
            </w:pPr>
            <w:r>
              <w:t>0,783</w:t>
            </w:r>
          </w:p>
        </w:tc>
        <w:tc>
          <w:tcPr>
            <w:tcW w:w="1187" w:type="dxa"/>
            <w:vAlign w:val="center"/>
          </w:tcPr>
          <w:p w:rsidR="00947B69" w:rsidRDefault="00947B69">
            <w:pPr>
              <w:pStyle w:val="ConsPlusNormal"/>
              <w:jc w:val="center"/>
            </w:pPr>
            <w:r>
              <w:t>10,45</w:t>
            </w:r>
          </w:p>
        </w:tc>
        <w:tc>
          <w:tcPr>
            <w:tcW w:w="1247" w:type="dxa"/>
            <w:vAlign w:val="center"/>
          </w:tcPr>
          <w:p w:rsidR="00947B69" w:rsidRDefault="00947B69">
            <w:pPr>
              <w:pStyle w:val="ConsPlusNormal"/>
              <w:jc w:val="center"/>
            </w:pPr>
            <w:r>
              <w:t>1,03</w:t>
            </w:r>
          </w:p>
        </w:tc>
      </w:tr>
      <w:tr w:rsidR="00947B69">
        <w:tc>
          <w:tcPr>
            <w:tcW w:w="3969" w:type="dxa"/>
            <w:vAlign w:val="center"/>
          </w:tcPr>
          <w:p w:rsidR="00947B69" w:rsidRDefault="00947B69">
            <w:pPr>
              <w:pStyle w:val="ConsPlusNormal"/>
            </w:pPr>
            <w:r>
              <w:t>Операции с недвижимым имуществом, аренда и предоставление услуг</w:t>
            </w:r>
          </w:p>
        </w:tc>
        <w:tc>
          <w:tcPr>
            <w:tcW w:w="1191" w:type="dxa"/>
            <w:vAlign w:val="center"/>
          </w:tcPr>
          <w:p w:rsidR="00947B69" w:rsidRDefault="00947B69">
            <w:pPr>
              <w:pStyle w:val="ConsPlusNormal"/>
              <w:jc w:val="center"/>
            </w:pPr>
            <w:r>
              <w:t>8,1</w:t>
            </w:r>
          </w:p>
        </w:tc>
        <w:tc>
          <w:tcPr>
            <w:tcW w:w="1361" w:type="dxa"/>
            <w:vAlign w:val="center"/>
          </w:tcPr>
          <w:p w:rsidR="00947B69" w:rsidRDefault="00947B69">
            <w:pPr>
              <w:pStyle w:val="ConsPlusNormal"/>
              <w:jc w:val="center"/>
            </w:pPr>
            <w:r>
              <w:t>1,174</w:t>
            </w:r>
          </w:p>
        </w:tc>
        <w:tc>
          <w:tcPr>
            <w:tcW w:w="1187" w:type="dxa"/>
            <w:vAlign w:val="center"/>
          </w:tcPr>
          <w:p w:rsidR="00947B69" w:rsidRDefault="00947B69">
            <w:pPr>
              <w:pStyle w:val="ConsPlusNormal"/>
              <w:jc w:val="center"/>
            </w:pPr>
            <w:r>
              <w:t>7,67</w:t>
            </w:r>
          </w:p>
        </w:tc>
        <w:tc>
          <w:tcPr>
            <w:tcW w:w="1247" w:type="dxa"/>
            <w:vAlign w:val="center"/>
          </w:tcPr>
          <w:p w:rsidR="00947B69" w:rsidRDefault="00947B69">
            <w:pPr>
              <w:pStyle w:val="ConsPlusNormal"/>
              <w:jc w:val="center"/>
            </w:pPr>
            <w:r>
              <w:t>1,18</w:t>
            </w:r>
          </w:p>
        </w:tc>
      </w:tr>
      <w:tr w:rsidR="00947B69">
        <w:tc>
          <w:tcPr>
            <w:tcW w:w="3969" w:type="dxa"/>
            <w:vAlign w:val="center"/>
          </w:tcPr>
          <w:p w:rsidR="00947B69" w:rsidRDefault="00947B69">
            <w:pPr>
              <w:pStyle w:val="ConsPlusNormal"/>
            </w:pPr>
            <w:r>
              <w:t>Здравоохранение и предоставление социальных услуг</w:t>
            </w:r>
          </w:p>
        </w:tc>
        <w:tc>
          <w:tcPr>
            <w:tcW w:w="1191" w:type="dxa"/>
            <w:vAlign w:val="center"/>
          </w:tcPr>
          <w:p w:rsidR="00947B69" w:rsidRDefault="00947B69">
            <w:pPr>
              <w:pStyle w:val="ConsPlusNormal"/>
              <w:jc w:val="center"/>
            </w:pPr>
            <w:r>
              <w:t>6,7</w:t>
            </w:r>
          </w:p>
        </w:tc>
        <w:tc>
          <w:tcPr>
            <w:tcW w:w="1361" w:type="dxa"/>
            <w:vAlign w:val="center"/>
          </w:tcPr>
          <w:p w:rsidR="00947B69" w:rsidRDefault="00947B69">
            <w:pPr>
              <w:pStyle w:val="ConsPlusNormal"/>
              <w:jc w:val="center"/>
            </w:pPr>
            <w:r>
              <w:t>0,944</w:t>
            </w:r>
          </w:p>
        </w:tc>
        <w:tc>
          <w:tcPr>
            <w:tcW w:w="1187" w:type="dxa"/>
            <w:vAlign w:val="center"/>
          </w:tcPr>
          <w:p w:rsidR="00947B69" w:rsidRDefault="00947B69">
            <w:pPr>
              <w:pStyle w:val="ConsPlusNormal"/>
              <w:jc w:val="center"/>
            </w:pPr>
            <w:r>
              <w:t>10,89</w:t>
            </w:r>
          </w:p>
        </w:tc>
        <w:tc>
          <w:tcPr>
            <w:tcW w:w="1247" w:type="dxa"/>
            <w:vAlign w:val="center"/>
          </w:tcPr>
          <w:p w:rsidR="00947B69" w:rsidRDefault="00947B69">
            <w:pPr>
              <w:pStyle w:val="ConsPlusNormal"/>
              <w:jc w:val="center"/>
            </w:pPr>
            <w:r>
              <w:t>0,98</w:t>
            </w:r>
          </w:p>
        </w:tc>
      </w:tr>
      <w:tr w:rsidR="00947B69">
        <w:tc>
          <w:tcPr>
            <w:tcW w:w="3969" w:type="dxa"/>
            <w:vAlign w:val="center"/>
          </w:tcPr>
          <w:p w:rsidR="00947B69" w:rsidRDefault="00947B69">
            <w:pPr>
              <w:pStyle w:val="ConsPlusNormal"/>
            </w:pPr>
            <w:r>
              <w:t>Производство и распределение электроэнергии, газа и воды</w:t>
            </w:r>
          </w:p>
        </w:tc>
        <w:tc>
          <w:tcPr>
            <w:tcW w:w="1191" w:type="dxa"/>
            <w:vAlign w:val="center"/>
          </w:tcPr>
          <w:p w:rsidR="00947B69" w:rsidRDefault="00947B69">
            <w:pPr>
              <w:pStyle w:val="ConsPlusNormal"/>
              <w:jc w:val="center"/>
            </w:pPr>
            <w:r>
              <w:t>5,2</w:t>
            </w:r>
          </w:p>
        </w:tc>
        <w:tc>
          <w:tcPr>
            <w:tcW w:w="1361" w:type="dxa"/>
            <w:vAlign w:val="center"/>
          </w:tcPr>
          <w:p w:rsidR="00947B69" w:rsidRDefault="00947B69">
            <w:pPr>
              <w:pStyle w:val="ConsPlusNormal"/>
              <w:jc w:val="center"/>
            </w:pPr>
            <w:r>
              <w:t>0,912</w:t>
            </w:r>
          </w:p>
        </w:tc>
        <w:tc>
          <w:tcPr>
            <w:tcW w:w="1187" w:type="dxa"/>
            <w:vAlign w:val="center"/>
          </w:tcPr>
          <w:p w:rsidR="00947B69" w:rsidRDefault="00947B69">
            <w:pPr>
              <w:pStyle w:val="ConsPlusNormal"/>
              <w:jc w:val="center"/>
            </w:pPr>
            <w:r>
              <w:t>5,17</w:t>
            </w:r>
          </w:p>
        </w:tc>
        <w:tc>
          <w:tcPr>
            <w:tcW w:w="1247" w:type="dxa"/>
            <w:vAlign w:val="center"/>
          </w:tcPr>
          <w:p w:rsidR="00947B69" w:rsidRDefault="00947B69">
            <w:pPr>
              <w:pStyle w:val="ConsPlusNormal"/>
              <w:jc w:val="center"/>
            </w:pPr>
            <w:r>
              <w:t>1,01</w:t>
            </w:r>
          </w:p>
        </w:tc>
      </w:tr>
      <w:tr w:rsidR="00947B69">
        <w:tc>
          <w:tcPr>
            <w:tcW w:w="3969" w:type="dxa"/>
            <w:vAlign w:val="center"/>
          </w:tcPr>
          <w:p w:rsidR="00947B69" w:rsidRDefault="00947B69">
            <w:pPr>
              <w:pStyle w:val="ConsPlusNormal"/>
            </w:pPr>
            <w:r>
              <w:t>Сельское хозяйство, охота и лесное хозяйство</w:t>
            </w:r>
          </w:p>
        </w:tc>
        <w:tc>
          <w:tcPr>
            <w:tcW w:w="1191" w:type="dxa"/>
            <w:vAlign w:val="center"/>
          </w:tcPr>
          <w:p w:rsidR="00947B69" w:rsidRDefault="00947B69">
            <w:pPr>
              <w:pStyle w:val="ConsPlusNormal"/>
              <w:jc w:val="center"/>
            </w:pPr>
            <w:r>
              <w:t>4,2</w:t>
            </w:r>
          </w:p>
        </w:tc>
        <w:tc>
          <w:tcPr>
            <w:tcW w:w="1361" w:type="dxa"/>
            <w:vAlign w:val="center"/>
          </w:tcPr>
          <w:p w:rsidR="00947B69" w:rsidRDefault="00947B69">
            <w:pPr>
              <w:pStyle w:val="ConsPlusNormal"/>
              <w:jc w:val="center"/>
            </w:pPr>
            <w:r>
              <w:t>0,857</w:t>
            </w:r>
          </w:p>
        </w:tc>
        <w:tc>
          <w:tcPr>
            <w:tcW w:w="1187" w:type="dxa"/>
            <w:vAlign w:val="center"/>
          </w:tcPr>
          <w:p w:rsidR="00947B69" w:rsidRDefault="00947B69">
            <w:pPr>
              <w:pStyle w:val="ConsPlusNormal"/>
              <w:jc w:val="center"/>
            </w:pPr>
            <w:r>
              <w:t>2,9</w:t>
            </w:r>
          </w:p>
        </w:tc>
        <w:tc>
          <w:tcPr>
            <w:tcW w:w="1247" w:type="dxa"/>
            <w:vAlign w:val="center"/>
          </w:tcPr>
          <w:p w:rsidR="00947B69" w:rsidRDefault="00947B69">
            <w:pPr>
              <w:pStyle w:val="ConsPlusNormal"/>
              <w:jc w:val="center"/>
            </w:pPr>
            <w:r>
              <w:t>0,36</w:t>
            </w:r>
          </w:p>
        </w:tc>
      </w:tr>
      <w:tr w:rsidR="00947B69">
        <w:tc>
          <w:tcPr>
            <w:tcW w:w="3969" w:type="dxa"/>
            <w:vAlign w:val="center"/>
          </w:tcPr>
          <w:p w:rsidR="00947B69" w:rsidRDefault="00947B69">
            <w:pPr>
              <w:pStyle w:val="ConsPlusNormal"/>
            </w:pPr>
            <w:r>
              <w:t>Образование</w:t>
            </w:r>
          </w:p>
        </w:tc>
        <w:tc>
          <w:tcPr>
            <w:tcW w:w="1191" w:type="dxa"/>
            <w:vAlign w:val="center"/>
          </w:tcPr>
          <w:p w:rsidR="00947B69" w:rsidRDefault="00947B69">
            <w:pPr>
              <w:pStyle w:val="ConsPlusNormal"/>
              <w:jc w:val="center"/>
            </w:pPr>
            <w:r>
              <w:t>3,8</w:t>
            </w:r>
          </w:p>
        </w:tc>
        <w:tc>
          <w:tcPr>
            <w:tcW w:w="1361" w:type="dxa"/>
            <w:vAlign w:val="center"/>
          </w:tcPr>
          <w:p w:rsidR="00947B69" w:rsidRDefault="00947B69">
            <w:pPr>
              <w:pStyle w:val="ConsPlusNormal"/>
              <w:jc w:val="center"/>
            </w:pPr>
            <w:r>
              <w:t>0,809</w:t>
            </w:r>
          </w:p>
        </w:tc>
        <w:tc>
          <w:tcPr>
            <w:tcW w:w="1187" w:type="dxa"/>
            <w:vAlign w:val="center"/>
          </w:tcPr>
          <w:p w:rsidR="00947B69" w:rsidRDefault="00947B69">
            <w:pPr>
              <w:pStyle w:val="ConsPlusNormal"/>
              <w:jc w:val="center"/>
            </w:pPr>
            <w:r>
              <w:t>13,21</w:t>
            </w:r>
          </w:p>
        </w:tc>
        <w:tc>
          <w:tcPr>
            <w:tcW w:w="1247" w:type="dxa"/>
            <w:vAlign w:val="center"/>
          </w:tcPr>
          <w:p w:rsidR="00947B69" w:rsidRDefault="00947B69">
            <w:pPr>
              <w:pStyle w:val="ConsPlusNormal"/>
              <w:jc w:val="center"/>
            </w:pPr>
            <w:r>
              <w:t>0,96</w:t>
            </w:r>
          </w:p>
        </w:tc>
      </w:tr>
      <w:tr w:rsidR="00947B69">
        <w:tc>
          <w:tcPr>
            <w:tcW w:w="3969" w:type="dxa"/>
            <w:vAlign w:val="center"/>
          </w:tcPr>
          <w:p w:rsidR="00947B69" w:rsidRDefault="00947B69">
            <w:pPr>
              <w:pStyle w:val="ConsPlusNormal"/>
            </w:pPr>
            <w:r>
              <w:t>Строительство</w:t>
            </w:r>
          </w:p>
        </w:tc>
        <w:tc>
          <w:tcPr>
            <w:tcW w:w="1191" w:type="dxa"/>
            <w:vAlign w:val="center"/>
          </w:tcPr>
          <w:p w:rsidR="00947B69" w:rsidRDefault="00947B69">
            <w:pPr>
              <w:pStyle w:val="ConsPlusNormal"/>
              <w:jc w:val="center"/>
            </w:pPr>
            <w:r>
              <w:t>3,1</w:t>
            </w:r>
          </w:p>
        </w:tc>
        <w:tc>
          <w:tcPr>
            <w:tcW w:w="1361" w:type="dxa"/>
            <w:vAlign w:val="center"/>
          </w:tcPr>
          <w:p w:rsidR="00947B69" w:rsidRDefault="00947B69">
            <w:pPr>
              <w:pStyle w:val="ConsPlusNormal"/>
              <w:jc w:val="center"/>
            </w:pPr>
            <w:r>
              <w:t>0,596</w:t>
            </w:r>
          </w:p>
        </w:tc>
        <w:tc>
          <w:tcPr>
            <w:tcW w:w="1187" w:type="dxa"/>
            <w:vAlign w:val="center"/>
          </w:tcPr>
          <w:p w:rsidR="00947B69" w:rsidRDefault="00947B69">
            <w:pPr>
              <w:pStyle w:val="ConsPlusNormal"/>
              <w:jc w:val="center"/>
            </w:pPr>
            <w:r>
              <w:t>3,57</w:t>
            </w:r>
          </w:p>
        </w:tc>
        <w:tc>
          <w:tcPr>
            <w:tcW w:w="1247" w:type="dxa"/>
            <w:vAlign w:val="center"/>
          </w:tcPr>
          <w:p w:rsidR="00947B69" w:rsidRDefault="00947B69">
            <w:pPr>
              <w:pStyle w:val="ConsPlusNormal"/>
              <w:jc w:val="center"/>
            </w:pPr>
            <w:r>
              <w:t>0,99</w:t>
            </w:r>
          </w:p>
        </w:tc>
      </w:tr>
      <w:tr w:rsidR="00947B69">
        <w:tc>
          <w:tcPr>
            <w:tcW w:w="3969" w:type="dxa"/>
            <w:vAlign w:val="center"/>
          </w:tcPr>
          <w:p w:rsidR="00947B69" w:rsidRDefault="00947B69">
            <w:pPr>
              <w:pStyle w:val="ConsPlusNormal"/>
            </w:pPr>
            <w:r>
              <w:t>Рыболовство, рыбоводство</w:t>
            </w:r>
          </w:p>
        </w:tc>
        <w:tc>
          <w:tcPr>
            <w:tcW w:w="1191" w:type="dxa"/>
            <w:vAlign w:val="center"/>
          </w:tcPr>
          <w:p w:rsidR="00947B69" w:rsidRDefault="00947B69">
            <w:pPr>
              <w:pStyle w:val="ConsPlusNormal"/>
              <w:jc w:val="center"/>
            </w:pPr>
            <w:r>
              <w:t>2,1</w:t>
            </w:r>
          </w:p>
        </w:tc>
        <w:tc>
          <w:tcPr>
            <w:tcW w:w="1361" w:type="dxa"/>
            <w:vAlign w:val="center"/>
          </w:tcPr>
          <w:p w:rsidR="00947B69" w:rsidRDefault="00947B69">
            <w:pPr>
              <w:pStyle w:val="ConsPlusNormal"/>
              <w:jc w:val="center"/>
            </w:pPr>
            <w:r>
              <w:t>1,909</w:t>
            </w:r>
          </w:p>
        </w:tc>
        <w:tc>
          <w:tcPr>
            <w:tcW w:w="1187" w:type="dxa"/>
            <w:vAlign w:val="center"/>
          </w:tcPr>
          <w:p w:rsidR="00947B69" w:rsidRDefault="00947B69">
            <w:pPr>
              <w:pStyle w:val="ConsPlusNormal"/>
              <w:jc w:val="center"/>
            </w:pPr>
            <w:r>
              <w:t>0,76</w:t>
            </w:r>
          </w:p>
        </w:tc>
        <w:tc>
          <w:tcPr>
            <w:tcW w:w="1247" w:type="dxa"/>
            <w:vAlign w:val="center"/>
          </w:tcPr>
          <w:p w:rsidR="00947B69" w:rsidRDefault="00947B69">
            <w:pPr>
              <w:pStyle w:val="ConsPlusNormal"/>
              <w:jc w:val="center"/>
            </w:pPr>
            <w:r>
              <w:t>1,02</w:t>
            </w:r>
          </w:p>
        </w:tc>
      </w:tr>
      <w:tr w:rsidR="00947B69">
        <w:tc>
          <w:tcPr>
            <w:tcW w:w="3969" w:type="dxa"/>
            <w:vAlign w:val="center"/>
          </w:tcPr>
          <w:p w:rsidR="00947B69" w:rsidRDefault="00947B69">
            <w:pPr>
              <w:pStyle w:val="ConsPlusNormal"/>
            </w:pPr>
            <w:r>
              <w:t>Предоставление прочих коммунальных, социальных и персональных услуг</w:t>
            </w:r>
          </w:p>
        </w:tc>
        <w:tc>
          <w:tcPr>
            <w:tcW w:w="1191" w:type="dxa"/>
            <w:vAlign w:val="center"/>
          </w:tcPr>
          <w:p w:rsidR="00947B69" w:rsidRDefault="00947B69">
            <w:pPr>
              <w:pStyle w:val="ConsPlusNormal"/>
              <w:jc w:val="center"/>
            </w:pPr>
            <w:r>
              <w:t>1,4</w:t>
            </w:r>
          </w:p>
        </w:tc>
        <w:tc>
          <w:tcPr>
            <w:tcW w:w="1361" w:type="dxa"/>
            <w:vAlign w:val="center"/>
          </w:tcPr>
          <w:p w:rsidR="00947B69" w:rsidRDefault="00947B69">
            <w:pPr>
              <w:pStyle w:val="ConsPlusNormal"/>
              <w:jc w:val="center"/>
            </w:pPr>
            <w:r>
              <w:t>1,077</w:t>
            </w:r>
          </w:p>
        </w:tc>
        <w:tc>
          <w:tcPr>
            <w:tcW w:w="1187" w:type="dxa"/>
            <w:vAlign w:val="center"/>
          </w:tcPr>
          <w:p w:rsidR="00947B69" w:rsidRDefault="00947B69">
            <w:pPr>
              <w:pStyle w:val="ConsPlusNormal"/>
              <w:jc w:val="center"/>
            </w:pPr>
            <w:r>
              <w:t>3,59</w:t>
            </w:r>
          </w:p>
        </w:tc>
        <w:tc>
          <w:tcPr>
            <w:tcW w:w="1247" w:type="dxa"/>
            <w:vAlign w:val="center"/>
          </w:tcPr>
          <w:p w:rsidR="00947B69" w:rsidRDefault="00947B69">
            <w:pPr>
              <w:pStyle w:val="ConsPlusNormal"/>
              <w:jc w:val="center"/>
            </w:pPr>
            <w:r>
              <w:t>0,87</w:t>
            </w:r>
          </w:p>
        </w:tc>
      </w:tr>
      <w:tr w:rsidR="00947B69">
        <w:tc>
          <w:tcPr>
            <w:tcW w:w="3969" w:type="dxa"/>
            <w:vAlign w:val="center"/>
          </w:tcPr>
          <w:p w:rsidR="00947B69" w:rsidRDefault="00947B69">
            <w:pPr>
              <w:pStyle w:val="ConsPlusNormal"/>
            </w:pPr>
            <w:r>
              <w:t>Гостиницы и рестораны</w:t>
            </w:r>
          </w:p>
        </w:tc>
        <w:tc>
          <w:tcPr>
            <w:tcW w:w="1191" w:type="dxa"/>
            <w:vAlign w:val="center"/>
          </w:tcPr>
          <w:p w:rsidR="00947B69" w:rsidRDefault="00947B69">
            <w:pPr>
              <w:pStyle w:val="ConsPlusNormal"/>
              <w:jc w:val="center"/>
            </w:pPr>
            <w:r>
              <w:t>1,0</w:t>
            </w:r>
          </w:p>
        </w:tc>
        <w:tc>
          <w:tcPr>
            <w:tcW w:w="1361" w:type="dxa"/>
            <w:vAlign w:val="center"/>
          </w:tcPr>
          <w:p w:rsidR="00947B69" w:rsidRDefault="00947B69">
            <w:pPr>
              <w:pStyle w:val="ConsPlusNormal"/>
              <w:jc w:val="center"/>
            </w:pPr>
            <w:r>
              <w:t>1,429</w:t>
            </w:r>
          </w:p>
        </w:tc>
        <w:tc>
          <w:tcPr>
            <w:tcW w:w="1187" w:type="dxa"/>
            <w:vAlign w:val="center"/>
          </w:tcPr>
          <w:p w:rsidR="00947B69" w:rsidRDefault="00947B69">
            <w:pPr>
              <w:pStyle w:val="ConsPlusNormal"/>
              <w:jc w:val="center"/>
            </w:pPr>
            <w:r>
              <w:t>2,15</w:t>
            </w:r>
          </w:p>
        </w:tc>
        <w:tc>
          <w:tcPr>
            <w:tcW w:w="1247" w:type="dxa"/>
            <w:vAlign w:val="center"/>
          </w:tcPr>
          <w:p w:rsidR="00947B69" w:rsidRDefault="00947B69">
            <w:pPr>
              <w:pStyle w:val="ConsPlusNormal"/>
              <w:jc w:val="center"/>
            </w:pPr>
            <w:r>
              <w:t>1,34</w:t>
            </w:r>
          </w:p>
        </w:tc>
      </w:tr>
      <w:tr w:rsidR="00947B69">
        <w:tc>
          <w:tcPr>
            <w:tcW w:w="3969" w:type="dxa"/>
            <w:vAlign w:val="center"/>
          </w:tcPr>
          <w:p w:rsidR="00947B69" w:rsidRDefault="00947B69">
            <w:pPr>
              <w:pStyle w:val="ConsPlusNormal"/>
            </w:pPr>
            <w:r>
              <w:t>Финансовая деятельность</w:t>
            </w:r>
          </w:p>
        </w:tc>
        <w:tc>
          <w:tcPr>
            <w:tcW w:w="1191" w:type="dxa"/>
            <w:vAlign w:val="center"/>
          </w:tcPr>
          <w:p w:rsidR="00947B69" w:rsidRDefault="00947B69">
            <w:pPr>
              <w:pStyle w:val="ConsPlusNormal"/>
              <w:jc w:val="center"/>
            </w:pPr>
            <w:r>
              <w:t>0,3</w:t>
            </w:r>
          </w:p>
        </w:tc>
        <w:tc>
          <w:tcPr>
            <w:tcW w:w="1361" w:type="dxa"/>
            <w:vAlign w:val="center"/>
          </w:tcPr>
          <w:p w:rsidR="00947B69" w:rsidRDefault="00947B69">
            <w:pPr>
              <w:pStyle w:val="ConsPlusNormal"/>
              <w:jc w:val="center"/>
            </w:pPr>
            <w:r>
              <w:t>1,0</w:t>
            </w:r>
          </w:p>
        </w:tc>
        <w:tc>
          <w:tcPr>
            <w:tcW w:w="1187" w:type="dxa"/>
            <w:vAlign w:val="center"/>
          </w:tcPr>
          <w:p w:rsidR="00947B69" w:rsidRDefault="00947B69">
            <w:pPr>
              <w:pStyle w:val="ConsPlusNormal"/>
              <w:jc w:val="center"/>
            </w:pPr>
            <w:r>
              <w:t>1,76</w:t>
            </w:r>
          </w:p>
        </w:tc>
        <w:tc>
          <w:tcPr>
            <w:tcW w:w="1247" w:type="dxa"/>
            <w:vAlign w:val="center"/>
          </w:tcPr>
          <w:p w:rsidR="00947B69" w:rsidRDefault="00947B69">
            <w:pPr>
              <w:pStyle w:val="ConsPlusNormal"/>
              <w:jc w:val="center"/>
            </w:pPr>
            <w:r>
              <w:t>1,01</w:t>
            </w:r>
          </w:p>
        </w:tc>
      </w:tr>
    </w:tbl>
    <w:p w:rsidR="00947B69" w:rsidRDefault="00947B69">
      <w:pPr>
        <w:pStyle w:val="ConsPlusNormal"/>
        <w:jc w:val="both"/>
      </w:pPr>
    </w:p>
    <w:p w:rsidR="00947B69" w:rsidRDefault="00947B69">
      <w:pPr>
        <w:pStyle w:val="ConsPlusNormal"/>
        <w:ind w:firstLine="540"/>
        <w:jc w:val="both"/>
      </w:pPr>
      <w:r>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rsidR="00947B69" w:rsidRDefault="00947B69">
      <w:pPr>
        <w:pStyle w:val="ConsPlusNormal"/>
        <w:spacing w:before="220"/>
        <w:ind w:firstLine="540"/>
        <w:jc w:val="both"/>
      </w:pPr>
      <w: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rsidR="00947B69" w:rsidRDefault="00947B69">
      <w:pPr>
        <w:pStyle w:val="ConsPlusNormal"/>
        <w:spacing w:before="220"/>
        <w:ind w:firstLine="540"/>
        <w:jc w:val="both"/>
      </w:pPr>
      <w: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rsidR="00947B69" w:rsidRDefault="00947B69">
      <w:pPr>
        <w:pStyle w:val="ConsPlusNormal"/>
        <w:jc w:val="both"/>
      </w:pPr>
    </w:p>
    <w:p w:rsidR="00947B69" w:rsidRDefault="00947B69">
      <w:pPr>
        <w:pStyle w:val="ConsPlusNormal"/>
        <w:ind w:firstLine="540"/>
        <w:jc w:val="both"/>
      </w:pPr>
      <w: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rsidR="00947B69" w:rsidRDefault="00947B69">
      <w:pPr>
        <w:pStyle w:val="ConsPlusNormal"/>
        <w:jc w:val="both"/>
      </w:pPr>
    </w:p>
    <w:p w:rsidR="00947B69" w:rsidRDefault="00947B69">
      <w:pPr>
        <w:pStyle w:val="ConsPlusNormal"/>
        <w:ind w:firstLine="540"/>
        <w:jc w:val="both"/>
      </w:pPr>
      <w:r>
        <w:t>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rsidR="00947B69" w:rsidRDefault="00947B69">
      <w:pPr>
        <w:pStyle w:val="ConsPlusNormal"/>
        <w:spacing w:before="220"/>
        <w:ind w:firstLine="540"/>
        <w:jc w:val="both"/>
      </w:pPr>
      <w: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rsidR="00947B69" w:rsidRDefault="00947B69">
      <w:pPr>
        <w:pStyle w:val="ConsPlusNormal"/>
        <w:spacing w:before="220"/>
        <w:ind w:firstLine="540"/>
        <w:jc w:val="both"/>
      </w:pPr>
      <w:r>
        <w:t>Из общего объема производства продукции,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rsidR="00947B69" w:rsidRDefault="00947B69">
      <w:pPr>
        <w:pStyle w:val="ConsPlusNormal"/>
        <w:spacing w:before="220"/>
        <w:ind w:firstLine="540"/>
        <w:jc w:val="both"/>
      </w:pPr>
      <w: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rsidR="00947B69" w:rsidRDefault="00947B69">
      <w:pPr>
        <w:pStyle w:val="ConsPlusNormal"/>
        <w:spacing w:before="220"/>
        <w:ind w:firstLine="540"/>
        <w:jc w:val="both"/>
      </w:pPr>
      <w: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rsidR="00947B69" w:rsidRDefault="00947B69">
      <w:pPr>
        <w:pStyle w:val="ConsPlusNormal"/>
        <w:spacing w:before="220"/>
        <w:ind w:firstLine="540"/>
        <w:jc w:val="both"/>
      </w:pPr>
      <w:r>
        <w:lastRenderedPageBreak/>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rsidR="00947B69" w:rsidRDefault="00947B69">
      <w:pPr>
        <w:pStyle w:val="ConsPlusNormal"/>
        <w:spacing w:before="220"/>
        <w:ind w:firstLine="540"/>
        <w:jc w:val="both"/>
      </w:pPr>
      <w: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rsidR="00947B69" w:rsidRDefault="00947B69">
      <w:pPr>
        <w:pStyle w:val="ConsPlusNormal"/>
        <w:spacing w:before="220"/>
        <w:ind w:firstLine="540"/>
        <w:jc w:val="both"/>
      </w:pPr>
      <w: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rsidR="00947B69" w:rsidRDefault="00947B69">
      <w:pPr>
        <w:pStyle w:val="ConsPlusNormal"/>
        <w:spacing w:before="220"/>
        <w:ind w:firstLine="540"/>
        <w:jc w:val="both"/>
      </w:pPr>
      <w: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rsidR="00947B69" w:rsidRDefault="00947B69">
      <w:pPr>
        <w:pStyle w:val="ConsPlusNormal"/>
        <w:spacing w:before="220"/>
        <w:ind w:firstLine="540"/>
        <w:jc w:val="both"/>
      </w:pPr>
      <w:r>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rsidR="00947B69" w:rsidRDefault="00947B69">
      <w:pPr>
        <w:pStyle w:val="ConsPlusNormal"/>
        <w:spacing w:before="220"/>
        <w:ind w:firstLine="540"/>
        <w:jc w:val="both"/>
      </w:pPr>
      <w: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rsidR="00947B69" w:rsidRDefault="00947B69">
      <w:pPr>
        <w:pStyle w:val="ConsPlusNormal"/>
        <w:spacing w:before="220"/>
        <w:ind w:firstLine="540"/>
        <w:jc w:val="both"/>
      </w:pPr>
      <w:r>
        <w:t>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rsidR="00947B69" w:rsidRDefault="00947B69">
      <w:pPr>
        <w:pStyle w:val="ConsPlusNormal"/>
        <w:spacing w:before="220"/>
        <w:ind w:firstLine="540"/>
        <w:jc w:val="both"/>
      </w:pPr>
      <w: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rsidR="00947B69" w:rsidRDefault="00947B69">
      <w:pPr>
        <w:pStyle w:val="ConsPlusNormal"/>
        <w:spacing w:before="220"/>
        <w:ind w:firstLine="540"/>
        <w:jc w:val="both"/>
      </w:pPr>
      <w: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rsidR="00947B69" w:rsidRDefault="00947B69">
      <w:pPr>
        <w:pStyle w:val="ConsPlusNormal"/>
        <w:spacing w:before="220"/>
        <w:ind w:firstLine="540"/>
        <w:jc w:val="both"/>
      </w:pPr>
      <w:r>
        <w:t>К 2016 году по отношению к 2007 году объем товарного рыбоводства увеличился в 2,3 раза и составил 21,2 тыс. тонн.</w:t>
      </w:r>
    </w:p>
    <w:p w:rsidR="00947B69" w:rsidRDefault="00947B69">
      <w:pPr>
        <w:pStyle w:val="ConsPlusNormal"/>
        <w:spacing w:before="220"/>
        <w:ind w:firstLine="540"/>
        <w:jc w:val="both"/>
      </w:pPr>
      <w: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rsidR="00947B69" w:rsidRDefault="00947B69">
      <w:pPr>
        <w:pStyle w:val="ConsPlusNormal"/>
        <w:jc w:val="both"/>
      </w:pPr>
    </w:p>
    <w:p w:rsidR="00947B69" w:rsidRDefault="00947B69">
      <w:pPr>
        <w:pStyle w:val="ConsPlusNormal"/>
        <w:ind w:firstLine="540"/>
        <w:jc w:val="both"/>
      </w:pPr>
      <w:r>
        <w:t xml:space="preserve">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w:t>
      </w:r>
      <w:r>
        <w:lastRenderedPageBreak/>
        <w:t>древесину (лесные ресурсы)</w:t>
      </w:r>
    </w:p>
    <w:p w:rsidR="00947B69" w:rsidRDefault="00947B69">
      <w:pPr>
        <w:pStyle w:val="ConsPlusNormal"/>
        <w:jc w:val="both"/>
      </w:pPr>
    </w:p>
    <w:p w:rsidR="00947B69" w:rsidRDefault="00947B69">
      <w:pPr>
        <w:pStyle w:val="ConsPlusNormal"/>
        <w:ind w:firstLine="540"/>
        <w:jc w:val="both"/>
      </w:pPr>
      <w: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rsidR="00947B69" w:rsidRDefault="00947B69">
      <w:pPr>
        <w:pStyle w:val="ConsPlusNormal"/>
        <w:spacing w:before="220"/>
        <w:ind w:firstLine="540"/>
        <w:jc w:val="both"/>
      </w:pPr>
      <w:r>
        <w:t xml:space="preserve">Принятие Лесного </w:t>
      </w:r>
      <w:hyperlink r:id="rId52">
        <w:r>
          <w:rPr>
            <w:color w:val="0000FF"/>
          </w:rPr>
          <w:t>кодекса</w:t>
        </w:r>
      </w:hyperlink>
      <w: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rsidR="00947B69" w:rsidRDefault="00947B69">
      <w:pPr>
        <w:pStyle w:val="ConsPlusNormal"/>
        <w:spacing w:before="220"/>
        <w:ind w:firstLine="540"/>
        <w:jc w:val="both"/>
      </w:pPr>
      <w:r>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rsidR="00947B69" w:rsidRDefault="00947B69">
      <w:pPr>
        <w:pStyle w:val="ConsPlusNormal"/>
        <w:spacing w:before="220"/>
        <w:ind w:firstLine="540"/>
        <w:jc w:val="both"/>
      </w:pPr>
      <w:r>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rsidR="00947B69" w:rsidRDefault="00947B69">
      <w:pPr>
        <w:pStyle w:val="ConsPlusNormal"/>
        <w:jc w:val="both"/>
      </w:pPr>
    </w:p>
    <w:p w:rsidR="00947B69" w:rsidRDefault="00947B69">
      <w:pPr>
        <w:pStyle w:val="ConsPlusNormal"/>
        <w:ind w:firstLine="540"/>
        <w:jc w:val="both"/>
      </w:pPr>
      <w: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rsidR="00947B69" w:rsidRDefault="00947B69">
      <w:pPr>
        <w:pStyle w:val="ConsPlusNormal"/>
        <w:jc w:val="both"/>
      </w:pPr>
    </w:p>
    <w:p w:rsidR="00947B69" w:rsidRDefault="00947B69">
      <w:pPr>
        <w:pStyle w:val="ConsPlusNormal"/>
        <w:ind w:firstLine="540"/>
        <w:jc w:val="both"/>
      </w:pPr>
      <w: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Кондопожском и Питкярантском муниципальных районах, где расположены крупнейшие предприятия региона </w:t>
      </w:r>
      <w:hyperlink w:anchor="P315">
        <w:r>
          <w:rPr>
            <w:color w:val="0000FF"/>
          </w:rPr>
          <w:t>(рисунок 6)</w:t>
        </w:r>
      </w:hyperlink>
      <w:r>
        <w:t>.</w:t>
      </w:r>
    </w:p>
    <w:p w:rsidR="00947B69" w:rsidRDefault="00947B69">
      <w:pPr>
        <w:pStyle w:val="ConsPlusNormal"/>
        <w:jc w:val="both"/>
      </w:pPr>
    </w:p>
    <w:p w:rsidR="00947B69" w:rsidRDefault="00947B69">
      <w:pPr>
        <w:pStyle w:val="ConsPlusNormal"/>
        <w:jc w:val="center"/>
      </w:pPr>
      <w:r>
        <w:rPr>
          <w:noProof/>
          <w:position w:val="-426"/>
        </w:rPr>
        <w:lastRenderedPageBreak/>
        <w:drawing>
          <wp:inline distT="0" distB="0" distL="0" distR="0">
            <wp:extent cx="3939540" cy="55619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9540" cy="556196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6" w:name="P315"/>
      <w:bookmarkEnd w:id="6"/>
      <w:r>
        <w:t>Рисунок 6. Концентрация промышленного производства</w:t>
      </w:r>
    </w:p>
    <w:p w:rsidR="00947B69" w:rsidRDefault="00947B69">
      <w:pPr>
        <w:pStyle w:val="ConsPlusTitle"/>
        <w:jc w:val="center"/>
      </w:pPr>
      <w:r>
        <w:t>в Республике Карелия</w:t>
      </w:r>
    </w:p>
    <w:p w:rsidR="00947B69" w:rsidRDefault="00947B69">
      <w:pPr>
        <w:pStyle w:val="ConsPlusNormal"/>
        <w:jc w:val="both"/>
      </w:pPr>
    </w:p>
    <w:p w:rsidR="00947B69" w:rsidRDefault="00947B69">
      <w:pPr>
        <w:pStyle w:val="ConsPlusNormal"/>
        <w:ind w:firstLine="540"/>
        <w:jc w:val="both"/>
      </w:pPr>
      <w:r>
        <w:t>Крупнейшие центры Республики Карелия по объему производства и производительности труда (Костомукшский городской округ, Сегежский и Кондопожский муниципальные районы) одновременно являются монопрофильными муниципальными образованиями и моногородами (</w:t>
      </w:r>
      <w:hyperlink w:anchor="P322">
        <w:r>
          <w:rPr>
            <w:color w:val="0000FF"/>
          </w:rPr>
          <w:t>рисунок 7</w:t>
        </w:r>
      </w:hyperlink>
      <w:r>
        <w:t xml:space="preserve">, </w:t>
      </w:r>
      <w:hyperlink w:anchor="P329">
        <w:r>
          <w:rPr>
            <w:color w:val="0000FF"/>
          </w:rPr>
          <w:t>таблица 3</w:t>
        </w:r>
      </w:hyperlink>
      <w: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rsidR="00947B69" w:rsidRDefault="00947B69">
      <w:pPr>
        <w:pStyle w:val="ConsPlusNormal"/>
        <w:jc w:val="both"/>
      </w:pPr>
    </w:p>
    <w:p w:rsidR="00947B69" w:rsidRDefault="00947B69">
      <w:pPr>
        <w:pStyle w:val="ConsPlusNormal"/>
        <w:jc w:val="center"/>
      </w:pPr>
      <w:r>
        <w:rPr>
          <w:noProof/>
          <w:position w:val="-467"/>
        </w:rPr>
        <w:lastRenderedPageBreak/>
        <w:drawing>
          <wp:inline distT="0" distB="0" distL="0" distR="0">
            <wp:extent cx="4292600" cy="60826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7" w:name="P322"/>
      <w:bookmarkEnd w:id="7"/>
      <w:r>
        <w:t>Рисунок 7. Промышленное производство</w:t>
      </w:r>
    </w:p>
    <w:p w:rsidR="00947B69" w:rsidRDefault="00947B69">
      <w:pPr>
        <w:pStyle w:val="ConsPlusTitle"/>
        <w:jc w:val="center"/>
      </w:pPr>
      <w:r>
        <w:t>в Республике Карелия</w:t>
      </w:r>
    </w:p>
    <w:p w:rsidR="00947B69" w:rsidRDefault="00947B69">
      <w:pPr>
        <w:pStyle w:val="ConsPlusNormal"/>
        <w:jc w:val="both"/>
      </w:pPr>
    </w:p>
    <w:p w:rsidR="00947B69" w:rsidRDefault="00947B69">
      <w:pPr>
        <w:pStyle w:val="ConsPlusNormal"/>
        <w:ind w:firstLine="540"/>
        <w:jc w:val="both"/>
      </w:pPr>
      <w: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rsidR="00947B69" w:rsidRDefault="00947B69">
      <w:pPr>
        <w:pStyle w:val="ConsPlusNormal"/>
        <w:jc w:val="both"/>
      </w:pPr>
    </w:p>
    <w:p w:rsidR="00947B69" w:rsidRDefault="00947B69">
      <w:pPr>
        <w:pStyle w:val="ConsPlusNormal"/>
        <w:jc w:val="right"/>
        <w:outlineLvl w:val="2"/>
      </w:pPr>
      <w:r>
        <w:t>Таблица 3</w:t>
      </w:r>
    </w:p>
    <w:p w:rsidR="00947B69" w:rsidRDefault="00947B69">
      <w:pPr>
        <w:pStyle w:val="ConsPlusNormal"/>
        <w:jc w:val="both"/>
      </w:pPr>
    </w:p>
    <w:p w:rsidR="00947B69" w:rsidRDefault="00947B69">
      <w:pPr>
        <w:pStyle w:val="ConsPlusTitle"/>
        <w:jc w:val="center"/>
      </w:pPr>
      <w:bookmarkStart w:id="8" w:name="P329"/>
      <w:bookmarkEnd w:id="8"/>
      <w:r>
        <w:t>Монопрофильные муниципальные образования</w:t>
      </w:r>
    </w:p>
    <w:p w:rsidR="00947B69" w:rsidRDefault="00947B69">
      <w:pPr>
        <w:pStyle w:val="ConsPlusTitle"/>
        <w:jc w:val="center"/>
      </w:pPr>
      <w:r>
        <w:t>Российской Федерации (моногорода в Республике Карелия)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55"/>
        <w:gridCol w:w="2268"/>
        <w:gridCol w:w="4365"/>
      </w:tblGrid>
      <w:tr w:rsidR="00947B69">
        <w:tc>
          <w:tcPr>
            <w:tcW w:w="2355" w:type="dxa"/>
            <w:vAlign w:val="center"/>
          </w:tcPr>
          <w:p w:rsidR="00947B69" w:rsidRDefault="00947B69">
            <w:pPr>
              <w:pStyle w:val="ConsPlusNormal"/>
              <w:jc w:val="center"/>
            </w:pPr>
            <w:r>
              <w:t>Наименование населенного пункта</w:t>
            </w:r>
          </w:p>
        </w:tc>
        <w:tc>
          <w:tcPr>
            <w:tcW w:w="2268" w:type="dxa"/>
            <w:vAlign w:val="center"/>
          </w:tcPr>
          <w:p w:rsidR="00947B69" w:rsidRDefault="00947B69">
            <w:pPr>
              <w:pStyle w:val="ConsPlusNormal"/>
              <w:jc w:val="center"/>
            </w:pPr>
            <w:r>
              <w:t>Численность населения на 1 января 2017 года</w:t>
            </w:r>
          </w:p>
        </w:tc>
        <w:tc>
          <w:tcPr>
            <w:tcW w:w="4365" w:type="dxa"/>
            <w:vAlign w:val="center"/>
          </w:tcPr>
          <w:p w:rsidR="00947B69" w:rsidRDefault="00947B69">
            <w:pPr>
              <w:pStyle w:val="ConsPlusNormal"/>
              <w:jc w:val="center"/>
            </w:pPr>
            <w:r>
              <w:t>Градообразующее предприятие &lt;1&gt;</w:t>
            </w:r>
          </w:p>
        </w:tc>
      </w:tr>
      <w:tr w:rsidR="00947B69">
        <w:tc>
          <w:tcPr>
            <w:tcW w:w="2355" w:type="dxa"/>
          </w:tcPr>
          <w:p w:rsidR="00947B69" w:rsidRDefault="00947B69">
            <w:pPr>
              <w:pStyle w:val="ConsPlusNormal"/>
            </w:pPr>
            <w:r>
              <w:lastRenderedPageBreak/>
              <w:t>г. Кондопога</w:t>
            </w:r>
          </w:p>
        </w:tc>
        <w:tc>
          <w:tcPr>
            <w:tcW w:w="2268" w:type="dxa"/>
          </w:tcPr>
          <w:p w:rsidR="00947B69" w:rsidRDefault="00947B69">
            <w:pPr>
              <w:pStyle w:val="ConsPlusNormal"/>
              <w:jc w:val="center"/>
            </w:pPr>
            <w:r>
              <w:t>31,4 тыс. чел.</w:t>
            </w:r>
          </w:p>
        </w:tc>
        <w:tc>
          <w:tcPr>
            <w:tcW w:w="4365" w:type="dxa"/>
          </w:tcPr>
          <w:p w:rsidR="00947B69" w:rsidRDefault="00947B69">
            <w:pPr>
              <w:pStyle w:val="ConsPlusNormal"/>
              <w:jc w:val="center"/>
            </w:pPr>
            <w:r>
              <w:t>ОАО "Кондопога"</w:t>
            </w:r>
          </w:p>
        </w:tc>
      </w:tr>
      <w:tr w:rsidR="00947B69">
        <w:tc>
          <w:tcPr>
            <w:tcW w:w="2355" w:type="dxa"/>
          </w:tcPr>
          <w:p w:rsidR="00947B69" w:rsidRDefault="00947B69">
            <w:pPr>
              <w:pStyle w:val="ConsPlusNormal"/>
            </w:pPr>
            <w:r>
              <w:t>г. Костомукша</w:t>
            </w:r>
          </w:p>
        </w:tc>
        <w:tc>
          <w:tcPr>
            <w:tcW w:w="2268" w:type="dxa"/>
          </w:tcPr>
          <w:p w:rsidR="00947B69" w:rsidRDefault="00947B69">
            <w:pPr>
              <w:pStyle w:val="ConsPlusNormal"/>
              <w:jc w:val="center"/>
            </w:pPr>
            <w:r>
              <w:t>30,1 тыс. чел.</w:t>
            </w:r>
          </w:p>
        </w:tc>
        <w:tc>
          <w:tcPr>
            <w:tcW w:w="4365" w:type="dxa"/>
          </w:tcPr>
          <w:p w:rsidR="00947B69" w:rsidRDefault="00947B69">
            <w:pPr>
              <w:pStyle w:val="ConsPlusNormal"/>
              <w:jc w:val="center"/>
            </w:pPr>
            <w:r>
              <w:t>АО "Карельский окатыш"</w:t>
            </w:r>
          </w:p>
        </w:tc>
      </w:tr>
      <w:tr w:rsidR="00947B69">
        <w:tc>
          <w:tcPr>
            <w:tcW w:w="2355" w:type="dxa"/>
          </w:tcPr>
          <w:p w:rsidR="00947B69" w:rsidRDefault="00947B69">
            <w:pPr>
              <w:pStyle w:val="ConsPlusNormal"/>
            </w:pPr>
            <w:r>
              <w:t>г. Сегежа</w:t>
            </w:r>
          </w:p>
        </w:tc>
        <w:tc>
          <w:tcPr>
            <w:tcW w:w="2268" w:type="dxa"/>
          </w:tcPr>
          <w:p w:rsidR="00947B69" w:rsidRDefault="00947B69">
            <w:pPr>
              <w:pStyle w:val="ConsPlusNormal"/>
              <w:jc w:val="center"/>
            </w:pPr>
            <w:r>
              <w:t>27,1 тыс. чел.</w:t>
            </w:r>
          </w:p>
        </w:tc>
        <w:tc>
          <w:tcPr>
            <w:tcW w:w="4365" w:type="dxa"/>
          </w:tcPr>
          <w:p w:rsidR="00947B69" w:rsidRDefault="00947B69">
            <w:pPr>
              <w:pStyle w:val="ConsPlusNormal"/>
              <w:jc w:val="center"/>
            </w:pPr>
            <w:r>
              <w:t>АО "Сегежский ЦБК"</w:t>
            </w:r>
          </w:p>
        </w:tc>
      </w:tr>
      <w:tr w:rsidR="00947B69">
        <w:tc>
          <w:tcPr>
            <w:tcW w:w="2355" w:type="dxa"/>
          </w:tcPr>
          <w:p w:rsidR="00947B69" w:rsidRDefault="00947B69">
            <w:pPr>
              <w:pStyle w:val="ConsPlusNormal"/>
            </w:pPr>
            <w:r>
              <w:t>г. Лахденпохья</w:t>
            </w:r>
          </w:p>
        </w:tc>
        <w:tc>
          <w:tcPr>
            <w:tcW w:w="2268" w:type="dxa"/>
          </w:tcPr>
          <w:p w:rsidR="00947B69" w:rsidRDefault="00947B69">
            <w:pPr>
              <w:pStyle w:val="ConsPlusNormal"/>
              <w:jc w:val="center"/>
            </w:pPr>
            <w:r>
              <w:t>7,4 тыс. чел.</w:t>
            </w:r>
          </w:p>
        </w:tc>
        <w:tc>
          <w:tcPr>
            <w:tcW w:w="4365" w:type="dxa"/>
          </w:tcPr>
          <w:p w:rsidR="00947B69" w:rsidRDefault="00947B69">
            <w:pPr>
              <w:pStyle w:val="ConsPlusNormal"/>
              <w:jc w:val="center"/>
            </w:pPr>
            <w:r>
              <w:t>ООО "ЛФК "Бумэкс"</w:t>
            </w:r>
          </w:p>
        </w:tc>
      </w:tr>
      <w:tr w:rsidR="00947B69">
        <w:tc>
          <w:tcPr>
            <w:tcW w:w="2355" w:type="dxa"/>
          </w:tcPr>
          <w:p w:rsidR="00947B69" w:rsidRDefault="00947B69">
            <w:pPr>
              <w:pStyle w:val="ConsPlusNormal"/>
            </w:pPr>
            <w:r>
              <w:t>г. Питкяранта</w:t>
            </w:r>
          </w:p>
        </w:tc>
        <w:tc>
          <w:tcPr>
            <w:tcW w:w="2268" w:type="dxa"/>
          </w:tcPr>
          <w:p w:rsidR="00947B69" w:rsidRDefault="00947B69">
            <w:pPr>
              <w:pStyle w:val="ConsPlusNormal"/>
              <w:jc w:val="center"/>
            </w:pPr>
            <w:r>
              <w:t>10,9 тыс. чел.</w:t>
            </w:r>
          </w:p>
        </w:tc>
        <w:tc>
          <w:tcPr>
            <w:tcW w:w="4365" w:type="dxa"/>
          </w:tcPr>
          <w:p w:rsidR="00947B69" w:rsidRDefault="00947B69">
            <w:pPr>
              <w:pStyle w:val="ConsPlusNormal"/>
              <w:jc w:val="center"/>
            </w:pPr>
            <w:r>
              <w:t>ОАО "ЦЗ "Питкяранта"</w:t>
            </w:r>
          </w:p>
        </w:tc>
      </w:tr>
      <w:tr w:rsidR="00947B69">
        <w:tc>
          <w:tcPr>
            <w:tcW w:w="2355" w:type="dxa"/>
          </w:tcPr>
          <w:p w:rsidR="00947B69" w:rsidRDefault="00947B69">
            <w:pPr>
              <w:pStyle w:val="ConsPlusNormal"/>
            </w:pPr>
            <w:r>
              <w:t>г. Пудож</w:t>
            </w:r>
          </w:p>
        </w:tc>
        <w:tc>
          <w:tcPr>
            <w:tcW w:w="2268" w:type="dxa"/>
          </w:tcPr>
          <w:p w:rsidR="00947B69" w:rsidRDefault="00947B69">
            <w:pPr>
              <w:pStyle w:val="ConsPlusNormal"/>
              <w:jc w:val="center"/>
            </w:pPr>
            <w:r>
              <w:t>10,2 тыс. чел.</w:t>
            </w:r>
          </w:p>
        </w:tc>
        <w:tc>
          <w:tcPr>
            <w:tcW w:w="4365" w:type="dxa"/>
          </w:tcPr>
          <w:p w:rsidR="00947B69" w:rsidRDefault="00947B69">
            <w:pPr>
              <w:pStyle w:val="ConsPlusNormal"/>
              <w:jc w:val="center"/>
            </w:pPr>
            <w:r>
              <w:t>ООО "Пудожлеспром"</w:t>
            </w:r>
          </w:p>
        </w:tc>
      </w:tr>
      <w:tr w:rsidR="00947B69">
        <w:tc>
          <w:tcPr>
            <w:tcW w:w="2355" w:type="dxa"/>
          </w:tcPr>
          <w:p w:rsidR="00947B69" w:rsidRDefault="00947B69">
            <w:pPr>
              <w:pStyle w:val="ConsPlusNormal"/>
            </w:pPr>
            <w:r>
              <w:t>г. Суоярви</w:t>
            </w:r>
          </w:p>
        </w:tc>
        <w:tc>
          <w:tcPr>
            <w:tcW w:w="2268" w:type="dxa"/>
          </w:tcPr>
          <w:p w:rsidR="00947B69" w:rsidRDefault="00947B69">
            <w:pPr>
              <w:pStyle w:val="ConsPlusNormal"/>
              <w:jc w:val="center"/>
            </w:pPr>
            <w:r>
              <w:t>9,1 тыс. чел.</w:t>
            </w:r>
          </w:p>
        </w:tc>
        <w:tc>
          <w:tcPr>
            <w:tcW w:w="4365" w:type="dxa"/>
          </w:tcPr>
          <w:p w:rsidR="00947B69" w:rsidRDefault="00947B69">
            <w:pPr>
              <w:pStyle w:val="ConsPlusNormal"/>
              <w:jc w:val="center"/>
            </w:pPr>
            <w:r>
              <w:t>АО "Запкареллес"</w:t>
            </w:r>
          </w:p>
        </w:tc>
      </w:tr>
      <w:tr w:rsidR="00947B69">
        <w:tc>
          <w:tcPr>
            <w:tcW w:w="2355" w:type="dxa"/>
          </w:tcPr>
          <w:p w:rsidR="00947B69" w:rsidRDefault="00947B69">
            <w:pPr>
              <w:pStyle w:val="ConsPlusNormal"/>
            </w:pPr>
            <w:r>
              <w:t>пгт Пиндуши</w:t>
            </w:r>
          </w:p>
        </w:tc>
        <w:tc>
          <w:tcPr>
            <w:tcW w:w="2268" w:type="dxa"/>
          </w:tcPr>
          <w:p w:rsidR="00947B69" w:rsidRDefault="00947B69">
            <w:pPr>
              <w:pStyle w:val="ConsPlusNormal"/>
              <w:jc w:val="center"/>
            </w:pPr>
            <w:r>
              <w:t>4,9 тыс. чел.</w:t>
            </w:r>
          </w:p>
        </w:tc>
        <w:tc>
          <w:tcPr>
            <w:tcW w:w="4365" w:type="dxa"/>
          </w:tcPr>
          <w:p w:rsidR="00947B69" w:rsidRDefault="00947B69">
            <w:pPr>
              <w:pStyle w:val="ConsPlusNormal"/>
              <w:jc w:val="center"/>
            </w:pPr>
            <w:r>
              <w:t>АО "Карелия ДСП"</w:t>
            </w:r>
          </w:p>
        </w:tc>
      </w:tr>
      <w:tr w:rsidR="00947B69">
        <w:tc>
          <w:tcPr>
            <w:tcW w:w="2355" w:type="dxa"/>
          </w:tcPr>
          <w:p w:rsidR="00947B69" w:rsidRDefault="00947B69">
            <w:pPr>
              <w:pStyle w:val="ConsPlusNormal"/>
            </w:pPr>
            <w:r>
              <w:t>пгт Надвоицы</w:t>
            </w:r>
          </w:p>
        </w:tc>
        <w:tc>
          <w:tcPr>
            <w:tcW w:w="2268" w:type="dxa"/>
          </w:tcPr>
          <w:p w:rsidR="00947B69" w:rsidRDefault="00947B69">
            <w:pPr>
              <w:pStyle w:val="ConsPlusNormal"/>
              <w:jc w:val="center"/>
            </w:pPr>
            <w:r>
              <w:t>7,7 тыс. чел.</w:t>
            </w:r>
          </w:p>
        </w:tc>
        <w:tc>
          <w:tcPr>
            <w:tcW w:w="4365" w:type="dxa"/>
          </w:tcPr>
          <w:p w:rsidR="00947B69" w:rsidRDefault="00947B69">
            <w:pPr>
              <w:pStyle w:val="ConsPlusNormal"/>
              <w:jc w:val="center"/>
            </w:pPr>
            <w:r>
              <w:t>Филиал АО "Русал Урал" в Надвоицах "Объединенная компания Русал Надвоицкий алюминиевый завод" ("Русал Надвоицы")</w:t>
            </w:r>
          </w:p>
        </w:tc>
      </w:tr>
      <w:tr w:rsidR="00947B69">
        <w:tc>
          <w:tcPr>
            <w:tcW w:w="2355" w:type="dxa"/>
          </w:tcPr>
          <w:p w:rsidR="00947B69" w:rsidRDefault="00947B69">
            <w:pPr>
              <w:pStyle w:val="ConsPlusNormal"/>
            </w:pPr>
            <w:r>
              <w:t>пгт Вяртсиля</w:t>
            </w:r>
          </w:p>
        </w:tc>
        <w:tc>
          <w:tcPr>
            <w:tcW w:w="2268" w:type="dxa"/>
          </w:tcPr>
          <w:p w:rsidR="00947B69" w:rsidRDefault="00947B69">
            <w:pPr>
              <w:pStyle w:val="ConsPlusNormal"/>
              <w:jc w:val="center"/>
            </w:pPr>
            <w:r>
              <w:t>3,0 тыс. чел.</w:t>
            </w:r>
          </w:p>
        </w:tc>
        <w:tc>
          <w:tcPr>
            <w:tcW w:w="4365" w:type="dxa"/>
          </w:tcPr>
          <w:p w:rsidR="00947B69" w:rsidRDefault="00947B69">
            <w:pPr>
              <w:pStyle w:val="ConsPlusNormal"/>
              <w:jc w:val="center"/>
            </w:pPr>
            <w:r>
              <w:t>АО "Вяртсильский метизный завод"</w:t>
            </w:r>
          </w:p>
        </w:tc>
      </w:tr>
      <w:tr w:rsidR="00947B69">
        <w:tc>
          <w:tcPr>
            <w:tcW w:w="2355" w:type="dxa"/>
          </w:tcPr>
          <w:p w:rsidR="00947B69" w:rsidRDefault="00947B69">
            <w:pPr>
              <w:pStyle w:val="ConsPlusNormal"/>
            </w:pPr>
            <w:r>
              <w:t>пгт Муезерский</w:t>
            </w:r>
          </w:p>
        </w:tc>
        <w:tc>
          <w:tcPr>
            <w:tcW w:w="2268" w:type="dxa"/>
          </w:tcPr>
          <w:p w:rsidR="00947B69" w:rsidRDefault="00947B69">
            <w:pPr>
              <w:pStyle w:val="ConsPlusNormal"/>
              <w:jc w:val="center"/>
            </w:pPr>
            <w:r>
              <w:t>2,9 тыс. чел.</w:t>
            </w:r>
          </w:p>
        </w:tc>
        <w:tc>
          <w:tcPr>
            <w:tcW w:w="4365" w:type="dxa"/>
          </w:tcPr>
          <w:p w:rsidR="00947B69" w:rsidRDefault="00947B69">
            <w:pPr>
              <w:pStyle w:val="ConsPlusNormal"/>
              <w:jc w:val="center"/>
            </w:pPr>
            <w:r>
              <w:t>ПАО "Муезерский ЛПХ"</w:t>
            </w:r>
          </w:p>
        </w:tc>
      </w:tr>
    </w:tbl>
    <w:p w:rsidR="00947B69" w:rsidRDefault="00947B69">
      <w:pPr>
        <w:pStyle w:val="ConsPlusNormal"/>
        <w:jc w:val="both"/>
      </w:pPr>
    </w:p>
    <w:p w:rsidR="00947B69" w:rsidRDefault="00947B69">
      <w:pPr>
        <w:pStyle w:val="ConsPlusNormal"/>
        <w:ind w:firstLine="540"/>
        <w:jc w:val="both"/>
      </w:pPr>
      <w:r>
        <w:t>--------------------------------</w:t>
      </w:r>
    </w:p>
    <w:p w:rsidR="00947B69" w:rsidRDefault="00947B69">
      <w:pPr>
        <w:pStyle w:val="ConsPlusNormal"/>
        <w:spacing w:before="220"/>
        <w:ind w:firstLine="540"/>
        <w:jc w:val="both"/>
      </w:pPr>
      <w:r>
        <w:t xml:space="preserve">&lt;1&gt; По состоянию на момент включения в </w:t>
      </w:r>
      <w:hyperlink r:id="rId55">
        <w:r>
          <w:rPr>
            <w:color w:val="0000FF"/>
          </w:rPr>
          <w:t>перечень</w:t>
        </w:r>
      </w:hyperlink>
      <w: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rsidR="00947B69" w:rsidRDefault="00947B69">
      <w:pPr>
        <w:pStyle w:val="ConsPlusNormal"/>
        <w:jc w:val="both"/>
      </w:pPr>
    </w:p>
    <w:p w:rsidR="00947B69" w:rsidRDefault="00947B69">
      <w:pPr>
        <w:pStyle w:val="ConsPlusNormal"/>
        <w:ind w:firstLine="540"/>
        <w:jc w:val="both"/>
      </w:pPr>
      <w: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77">
        <w:r>
          <w:rPr>
            <w:color w:val="0000FF"/>
          </w:rPr>
          <w:t>(рисунок 8)</w:t>
        </w:r>
      </w:hyperlink>
      <w: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rsidR="00947B69" w:rsidRDefault="00947B69">
      <w:pPr>
        <w:pStyle w:val="ConsPlusNormal"/>
        <w:spacing w:before="220"/>
        <w:ind w:firstLine="540"/>
        <w:jc w:val="both"/>
      </w:pPr>
      <w:r>
        <w:t>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rsidR="00947B69" w:rsidRDefault="00947B69">
      <w:pPr>
        <w:pStyle w:val="ConsPlusNormal"/>
        <w:jc w:val="both"/>
      </w:pPr>
    </w:p>
    <w:p w:rsidR="00947B69" w:rsidRDefault="00947B69">
      <w:pPr>
        <w:pStyle w:val="ConsPlusNormal"/>
        <w:jc w:val="center"/>
      </w:pPr>
      <w:r>
        <w:rPr>
          <w:noProof/>
          <w:position w:val="-429"/>
        </w:rPr>
        <w:lastRenderedPageBreak/>
        <w:drawing>
          <wp:inline distT="0" distB="0" distL="0" distR="0">
            <wp:extent cx="3954780" cy="55956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4780" cy="559562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9" w:name="P377"/>
      <w:bookmarkEnd w:id="9"/>
      <w:r>
        <w:t>Рисунок 8. Инвестиции в Республике Карелия</w:t>
      </w:r>
    </w:p>
    <w:p w:rsidR="00947B69" w:rsidRDefault="00947B69">
      <w:pPr>
        <w:pStyle w:val="ConsPlusNormal"/>
        <w:jc w:val="both"/>
      </w:pPr>
    </w:p>
    <w:p w:rsidR="00947B69" w:rsidRDefault="00947B69">
      <w:pPr>
        <w:pStyle w:val="ConsPlusNormal"/>
        <w:ind w:firstLine="540"/>
        <w:jc w:val="both"/>
      </w:pPr>
      <w: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rsidR="00947B69" w:rsidRDefault="00947B69">
      <w:pPr>
        <w:pStyle w:val="ConsPlusNormal"/>
        <w:jc w:val="both"/>
      </w:pPr>
    </w:p>
    <w:p w:rsidR="00947B69" w:rsidRDefault="00947B69">
      <w:pPr>
        <w:pStyle w:val="ConsPlusNormal"/>
        <w:ind w:firstLine="540"/>
        <w:jc w:val="both"/>
      </w:pPr>
      <w: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rsidR="00947B69" w:rsidRDefault="00947B69">
      <w:pPr>
        <w:pStyle w:val="ConsPlusNormal"/>
        <w:spacing w:before="220"/>
        <w:ind w:firstLine="540"/>
        <w:jc w:val="both"/>
      </w:pPr>
      <w:r>
        <w:t xml:space="preserve">Наблюдается высокая пространственная неоднородность предпринимательской активности </w:t>
      </w:r>
      <w:hyperlink w:anchor="P386">
        <w:r>
          <w:rPr>
            <w:color w:val="0000FF"/>
          </w:rPr>
          <w:t>(рисунок 9)</w:t>
        </w:r>
      </w:hyperlink>
      <w: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rsidR="00947B69" w:rsidRDefault="00947B69">
      <w:pPr>
        <w:pStyle w:val="ConsPlusNormal"/>
        <w:jc w:val="both"/>
      </w:pPr>
    </w:p>
    <w:p w:rsidR="00947B69" w:rsidRDefault="00947B69">
      <w:pPr>
        <w:pStyle w:val="ConsPlusNormal"/>
        <w:jc w:val="center"/>
      </w:pPr>
      <w:r>
        <w:rPr>
          <w:noProof/>
          <w:position w:val="-298"/>
        </w:rPr>
        <w:lastRenderedPageBreak/>
        <w:drawing>
          <wp:inline distT="0" distB="0" distL="0" distR="0">
            <wp:extent cx="5577205" cy="39312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7205" cy="393128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10" w:name="P386"/>
      <w:bookmarkEnd w:id="10"/>
      <w:r>
        <w:t>Рисунок 9. Предпринимательская активность</w:t>
      </w:r>
    </w:p>
    <w:p w:rsidR="00947B69" w:rsidRDefault="00947B69">
      <w:pPr>
        <w:pStyle w:val="ConsPlusTitle"/>
        <w:jc w:val="center"/>
      </w:pPr>
      <w:r>
        <w:t>в Республике Карелия</w:t>
      </w:r>
    </w:p>
    <w:p w:rsidR="00947B69" w:rsidRDefault="00947B69">
      <w:pPr>
        <w:pStyle w:val="ConsPlusNormal"/>
        <w:jc w:val="both"/>
      </w:pPr>
    </w:p>
    <w:p w:rsidR="00947B69" w:rsidRDefault="00947B69">
      <w:pPr>
        <w:pStyle w:val="ConsPlusNormal"/>
        <w:ind w:firstLine="540"/>
        <w:jc w:val="both"/>
      </w:pPr>
      <w:r>
        <w:t>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возможности жителей в привлечении денежных средств, оплате товаров и услуг, а соответственно сокращает реальный платежеспособный спрос.</w:t>
      </w:r>
    </w:p>
    <w:p w:rsidR="00947B69" w:rsidRDefault="00947B69">
      <w:pPr>
        <w:pStyle w:val="ConsPlusNormal"/>
        <w:spacing w:before="220"/>
        <w:ind w:firstLine="540"/>
        <w:jc w:val="both"/>
      </w:pPr>
      <w: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rsidR="00947B69" w:rsidRDefault="00947B69">
      <w:pPr>
        <w:pStyle w:val="ConsPlusNormal"/>
        <w:spacing w:before="220"/>
        <w:ind w:firstLine="540"/>
        <w:jc w:val="both"/>
      </w:pPr>
      <w:r>
        <w:t>высокие тарифы на подключение к сетям;</w:t>
      </w:r>
    </w:p>
    <w:p w:rsidR="00947B69" w:rsidRDefault="00947B69">
      <w:pPr>
        <w:pStyle w:val="ConsPlusNormal"/>
        <w:spacing w:before="220"/>
        <w:ind w:firstLine="540"/>
        <w:jc w:val="both"/>
      </w:pPr>
      <w:r>
        <w:t>цифровое неравенство: невозможность установки онлайн-касс во многих удаленных населенных пунктах;</w:t>
      </w:r>
    </w:p>
    <w:p w:rsidR="00947B69" w:rsidRDefault="00947B69">
      <w:pPr>
        <w:pStyle w:val="ConsPlusNormal"/>
        <w:spacing w:before="220"/>
        <w:ind w:firstLine="540"/>
        <w:jc w:val="both"/>
      </w:pPr>
      <w:r>
        <w:t>неосведомленность о мерах поддержки;</w:t>
      </w:r>
    </w:p>
    <w:p w:rsidR="00947B69" w:rsidRDefault="00947B69">
      <w:pPr>
        <w:pStyle w:val="ConsPlusNormal"/>
        <w:spacing w:before="220"/>
        <w:ind w:firstLine="540"/>
        <w:jc w:val="both"/>
      </w:pPr>
      <w:r>
        <w:t>большое число внеплановых проверок;</w:t>
      </w:r>
    </w:p>
    <w:p w:rsidR="00947B69" w:rsidRDefault="00947B69">
      <w:pPr>
        <w:pStyle w:val="ConsPlusNormal"/>
        <w:spacing w:before="220"/>
        <w:ind w:firstLine="540"/>
        <w:jc w:val="both"/>
      </w:pPr>
      <w:r>
        <w:t>проблемы с государственными и муниципальными контрактами;</w:t>
      </w:r>
    </w:p>
    <w:p w:rsidR="00947B69" w:rsidRDefault="00947B69">
      <w:pPr>
        <w:pStyle w:val="ConsPlusNormal"/>
        <w:spacing w:before="220"/>
        <w:ind w:firstLine="540"/>
        <w:jc w:val="both"/>
      </w:pPr>
      <w:r>
        <w:t>недостаток помещений для предпринимательской деятельности.</w:t>
      </w:r>
    </w:p>
    <w:p w:rsidR="00947B69" w:rsidRDefault="00947B69">
      <w:pPr>
        <w:pStyle w:val="ConsPlusNormal"/>
        <w:spacing w:before="220"/>
        <w:ind w:firstLine="540"/>
        <w:jc w:val="both"/>
      </w:pPr>
      <w:r>
        <w:t xml:space="preserve">Развитие предпринимательства в Республике Карелия сталкивается с указанными 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w:t>
      </w:r>
      <w:r>
        <w:lastRenderedPageBreak/>
        <w:t>северных регионов.</w:t>
      </w:r>
    </w:p>
    <w:p w:rsidR="00947B69" w:rsidRDefault="00947B69">
      <w:pPr>
        <w:pStyle w:val="ConsPlusNormal"/>
        <w:jc w:val="both"/>
      </w:pPr>
    </w:p>
    <w:p w:rsidR="00947B69" w:rsidRDefault="00947B69">
      <w:pPr>
        <w:pStyle w:val="ConsPlusNormal"/>
        <w:ind w:firstLine="540"/>
        <w:jc w:val="both"/>
      </w:pPr>
      <w: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rsidR="00947B69" w:rsidRDefault="00947B69">
      <w:pPr>
        <w:pStyle w:val="ConsPlusNormal"/>
        <w:jc w:val="both"/>
      </w:pPr>
    </w:p>
    <w:p w:rsidR="00947B69" w:rsidRDefault="00947B69">
      <w:pPr>
        <w:pStyle w:val="ConsPlusNormal"/>
        <w:ind w:firstLine="540"/>
        <w:jc w:val="both"/>
      </w:pPr>
      <w: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rsidR="00947B69" w:rsidRDefault="00947B69">
      <w:pPr>
        <w:pStyle w:val="ConsPlusNormal"/>
        <w:spacing w:before="220"/>
        <w:ind w:firstLine="540"/>
        <w:jc w:val="both"/>
      </w:pPr>
      <w: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rsidR="00947B69" w:rsidRDefault="00947B69">
      <w:pPr>
        <w:pStyle w:val="ConsPlusNormal"/>
        <w:spacing w:before="220"/>
        <w:ind w:firstLine="540"/>
        <w:jc w:val="both"/>
      </w:pPr>
      <w:r>
        <w:t>Потенциал и возможности развития энергетики Республики Карелия связаны с дальнейшим использованием возобновляемых источников, включая строительство малых ГЭС, электростанций и котельных, использующих энергию биомассы.</w:t>
      </w:r>
    </w:p>
    <w:p w:rsidR="00947B69" w:rsidRDefault="00947B69">
      <w:pPr>
        <w:pStyle w:val="ConsPlusNormal"/>
        <w:spacing w:before="220"/>
        <w:ind w:firstLine="540"/>
        <w:jc w:val="both"/>
      </w:pPr>
      <w: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района (1,5 МВт). Карельские предприятия уже ведут производство топливных гранул из отходов переработки древесины.</w:t>
      </w:r>
    </w:p>
    <w:p w:rsidR="00947B69" w:rsidRDefault="00947B69">
      <w:pPr>
        <w:pStyle w:val="ConsPlusNormal"/>
        <w:spacing w:before="220"/>
        <w:ind w:firstLine="540"/>
        <w:jc w:val="both"/>
      </w:pPr>
      <w: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rsidR="00947B69" w:rsidRDefault="00947B69">
      <w:pPr>
        <w:pStyle w:val="ConsPlusNormal"/>
        <w:spacing w:before="220"/>
        <w:ind w:firstLine="540"/>
        <w:jc w:val="both"/>
      </w:pPr>
      <w:r>
        <w:t>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rsidR="00947B69" w:rsidRDefault="00947B69">
      <w:pPr>
        <w:pStyle w:val="ConsPlusNormal"/>
        <w:spacing w:before="220"/>
        <w:ind w:firstLine="540"/>
        <w:jc w:val="both"/>
      </w:pPr>
      <w:r>
        <w:t xml:space="preserve">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w:t>
      </w:r>
      <w:r>
        <w:lastRenderedPageBreak/>
        <w:t>энергодефицитность территории Карелии.</w:t>
      </w:r>
    </w:p>
    <w:p w:rsidR="00947B69" w:rsidRDefault="00947B69">
      <w:pPr>
        <w:pStyle w:val="ConsPlusNormal"/>
        <w:spacing w:before="220"/>
        <w:ind w:firstLine="540"/>
        <w:jc w:val="both"/>
      </w:pPr>
      <w: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rsidR="00947B69" w:rsidRDefault="00947B69">
      <w:pPr>
        <w:pStyle w:val="ConsPlusNormal"/>
        <w:spacing w:before="220"/>
        <w:ind w:firstLine="540"/>
        <w:jc w:val="both"/>
      </w:pPr>
      <w: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58">
        <w:r>
          <w:rPr>
            <w:color w:val="0000FF"/>
          </w:rPr>
          <w:t>Постановлением</w:t>
        </w:r>
      </w:hyperlink>
      <w: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rsidR="00947B69" w:rsidRDefault="00947B69">
      <w:pPr>
        <w:pStyle w:val="ConsPlusNormal"/>
        <w:spacing w:before="220"/>
        <w:ind w:firstLine="540"/>
        <w:jc w:val="both"/>
      </w:pPr>
      <w: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rsidR="00947B69" w:rsidRDefault="00947B69">
      <w:pPr>
        <w:pStyle w:val="ConsPlusNormal"/>
        <w:jc w:val="both"/>
      </w:pPr>
    </w:p>
    <w:p w:rsidR="00947B69" w:rsidRDefault="00947B69">
      <w:pPr>
        <w:pStyle w:val="ConsPlusNormal"/>
        <w:ind w:firstLine="540"/>
        <w:jc w:val="both"/>
      </w:pPr>
      <w: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rsidR="00947B69" w:rsidRDefault="00947B69">
      <w:pPr>
        <w:pStyle w:val="ConsPlusNormal"/>
        <w:jc w:val="both"/>
      </w:pPr>
    </w:p>
    <w:p w:rsidR="00947B69" w:rsidRDefault="00947B69">
      <w:pPr>
        <w:pStyle w:val="ConsPlusNormal"/>
        <w:ind w:firstLine="540"/>
        <w:jc w:val="both"/>
      </w:pPr>
      <w:r>
        <w:t>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rsidR="00947B69" w:rsidRDefault="00947B69">
      <w:pPr>
        <w:pStyle w:val="ConsPlusNormal"/>
        <w:spacing w:before="220"/>
        <w:ind w:firstLine="540"/>
        <w:jc w:val="both"/>
      </w:pPr>
      <w:r>
        <w:t xml:space="preserve">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w:t>
      </w:r>
      <w:r>
        <w:lastRenderedPageBreak/>
        <w:t>экономики Республики Карелия.</w:t>
      </w:r>
    </w:p>
    <w:p w:rsidR="00947B69" w:rsidRDefault="00947B69">
      <w:pPr>
        <w:pStyle w:val="ConsPlusNormal"/>
        <w:spacing w:before="220"/>
        <w:ind w:firstLine="540"/>
        <w:jc w:val="both"/>
      </w:pPr>
      <w: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rsidR="00947B69" w:rsidRDefault="00947B69">
      <w:pPr>
        <w:pStyle w:val="ConsPlusNormal"/>
        <w:spacing w:before="220"/>
        <w:ind w:firstLine="540"/>
        <w:jc w:val="both"/>
      </w:pPr>
      <w:r>
        <w:t>Основной объем загрязнения атмосферного воздуха приходится на Костомукшский городской округ (62,8%), Сегежский (12,5%), Кондопожский (4,3%) и Питкярантский (5,4%) районы.</w:t>
      </w:r>
    </w:p>
    <w:p w:rsidR="00947B69" w:rsidRDefault="00947B69">
      <w:pPr>
        <w:pStyle w:val="ConsPlusNormal"/>
        <w:spacing w:before="220"/>
        <w:ind w:firstLine="540"/>
        <w:jc w:val="both"/>
      </w:pPr>
      <w:r>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rsidR="00947B69" w:rsidRDefault="00947B69">
      <w:pPr>
        <w:pStyle w:val="ConsPlusNormal"/>
        <w:spacing w:before="220"/>
        <w:ind w:firstLine="540"/>
        <w:jc w:val="both"/>
      </w:pPr>
      <w: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rsidR="00947B69" w:rsidRDefault="00947B69">
      <w:pPr>
        <w:pStyle w:val="ConsPlusNormal"/>
        <w:spacing w:before="220"/>
        <w:ind w:firstLine="540"/>
        <w:jc w:val="both"/>
      </w:pPr>
      <w: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rsidR="00947B69" w:rsidRDefault="00947B69">
      <w:pPr>
        <w:pStyle w:val="ConsPlusNormal"/>
        <w:spacing w:before="220"/>
        <w:ind w:firstLine="540"/>
        <w:jc w:val="both"/>
      </w:pPr>
      <w: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rsidR="00947B69" w:rsidRDefault="00947B69">
      <w:pPr>
        <w:pStyle w:val="ConsPlusNormal"/>
        <w:spacing w:before="220"/>
        <w:ind w:firstLine="540"/>
        <w:jc w:val="both"/>
      </w:pPr>
      <w:r>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rsidR="00947B69" w:rsidRDefault="00947B69">
      <w:pPr>
        <w:pStyle w:val="ConsPlusNormal"/>
        <w:spacing w:before="220"/>
        <w:ind w:firstLine="540"/>
        <w:jc w:val="both"/>
      </w:pPr>
      <w: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rsidR="00947B69" w:rsidRDefault="00947B69">
      <w:pPr>
        <w:pStyle w:val="ConsPlusNormal"/>
        <w:spacing w:before="220"/>
        <w:ind w:firstLine="540"/>
        <w:jc w:val="both"/>
      </w:pPr>
      <w:r>
        <w:t xml:space="preserve">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w:t>
      </w:r>
      <w:r>
        <w:lastRenderedPageBreak/>
        <w:t>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rsidR="00947B69" w:rsidRDefault="00947B69">
      <w:pPr>
        <w:pStyle w:val="ConsPlusNormal"/>
        <w:spacing w:before="220"/>
        <w:ind w:firstLine="540"/>
        <w:jc w:val="both"/>
      </w:pPr>
      <w:r>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rsidR="00947B69" w:rsidRDefault="00947B69">
      <w:pPr>
        <w:pStyle w:val="ConsPlusNormal"/>
        <w:jc w:val="both"/>
      </w:pPr>
    </w:p>
    <w:p w:rsidR="00947B69" w:rsidRDefault="00947B69">
      <w:pPr>
        <w:pStyle w:val="ConsPlusNormal"/>
        <w:ind w:firstLine="540"/>
        <w:jc w:val="both"/>
      </w:pPr>
      <w:r>
        <w:t>11. Высокий уровень износа и неэффективность жилищно-коммунального хозяйства</w:t>
      </w:r>
    </w:p>
    <w:p w:rsidR="00947B69" w:rsidRDefault="00947B69">
      <w:pPr>
        <w:pStyle w:val="ConsPlusNormal"/>
        <w:jc w:val="both"/>
      </w:pPr>
    </w:p>
    <w:p w:rsidR="00947B69" w:rsidRDefault="00947B69">
      <w:pPr>
        <w:pStyle w:val="ConsPlusNormal"/>
        <w:ind w:firstLine="540"/>
        <w:jc w:val="both"/>
      </w:pPr>
      <w: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rsidR="00947B69" w:rsidRDefault="00947B69">
      <w:pPr>
        <w:pStyle w:val="ConsPlusNormal"/>
        <w:spacing w:before="220"/>
        <w:ind w:firstLine="540"/>
        <w:jc w:val="both"/>
      </w:pPr>
      <w:r>
        <w:t>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rsidR="00947B69" w:rsidRDefault="00947B69">
      <w:pPr>
        <w:pStyle w:val="ConsPlusNormal"/>
        <w:spacing w:before="220"/>
        <w:ind w:firstLine="540"/>
        <w:jc w:val="both"/>
      </w:pPr>
      <w: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rsidR="00947B69" w:rsidRDefault="00947B69">
      <w:pPr>
        <w:pStyle w:val="ConsPlusNormal"/>
        <w:spacing w:before="220"/>
        <w:ind w:firstLine="540"/>
        <w:jc w:val="both"/>
      </w:pPr>
      <w: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rsidR="00947B69" w:rsidRDefault="00947B69">
      <w:pPr>
        <w:pStyle w:val="ConsPlusNormal"/>
        <w:spacing w:before="220"/>
        <w:ind w:firstLine="540"/>
        <w:jc w:val="both"/>
      </w:pPr>
      <w: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rsidR="00947B69" w:rsidRDefault="00947B69">
      <w:pPr>
        <w:pStyle w:val="ConsPlusNormal"/>
        <w:spacing w:before="220"/>
        <w:ind w:firstLine="540"/>
        <w:jc w:val="both"/>
      </w:pPr>
      <w:r>
        <w:t xml:space="preserve">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w:t>
      </w:r>
      <w:r>
        <w:lastRenderedPageBreak/>
        <w:t>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rsidR="00947B69" w:rsidRDefault="00947B69">
      <w:pPr>
        <w:pStyle w:val="ConsPlusNormal"/>
        <w:spacing w:before="220"/>
        <w:ind w:firstLine="540"/>
        <w:jc w:val="both"/>
      </w:pPr>
      <w: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rsidR="00947B69" w:rsidRDefault="00947B69">
      <w:pPr>
        <w:pStyle w:val="ConsPlusNormal"/>
        <w:spacing w:before="220"/>
        <w:ind w:firstLine="540"/>
        <w:jc w:val="both"/>
      </w:pPr>
      <w: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rsidR="00947B69" w:rsidRDefault="00947B69">
      <w:pPr>
        <w:pStyle w:val="ConsPlusNormal"/>
        <w:spacing w:before="220"/>
        <w:ind w:firstLine="540"/>
        <w:jc w:val="both"/>
      </w:pPr>
      <w:r>
        <w:t>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и Сортавальском районах.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rsidR="00947B69" w:rsidRDefault="00947B69">
      <w:pPr>
        <w:pStyle w:val="ConsPlusNormal"/>
        <w:spacing w:before="220"/>
        <w:ind w:firstLine="540"/>
        <w:jc w:val="both"/>
      </w:pPr>
      <w:r>
        <w:t>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числе поддержка самоуправления собственников жилья.</w:t>
      </w:r>
    </w:p>
    <w:p w:rsidR="00947B69" w:rsidRDefault="00947B69">
      <w:pPr>
        <w:pStyle w:val="ConsPlusNormal"/>
        <w:jc w:val="both"/>
      </w:pPr>
    </w:p>
    <w:p w:rsidR="00947B69" w:rsidRDefault="00947B69">
      <w:pPr>
        <w:pStyle w:val="ConsPlusNormal"/>
        <w:ind w:firstLine="540"/>
        <w:jc w:val="both"/>
      </w:pPr>
      <w:r>
        <w:t>12. Недостаточная обеспеченность транспортной инфраструктурой</w:t>
      </w:r>
    </w:p>
    <w:p w:rsidR="00947B69" w:rsidRDefault="00947B69">
      <w:pPr>
        <w:pStyle w:val="ConsPlusNormal"/>
        <w:jc w:val="both"/>
      </w:pPr>
    </w:p>
    <w:p w:rsidR="00947B69" w:rsidRDefault="00947B69">
      <w:pPr>
        <w:pStyle w:val="ConsPlusNormal"/>
        <w:ind w:firstLine="540"/>
        <w:jc w:val="both"/>
      </w:pPr>
      <w:r>
        <w:t xml:space="preserve">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w:t>
      </w:r>
      <w:r>
        <w:lastRenderedPageBreak/>
        <w:t>-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rsidR="00947B69" w:rsidRDefault="00947B69">
      <w:pPr>
        <w:pStyle w:val="ConsPlusNormal"/>
        <w:spacing w:before="220"/>
        <w:ind w:firstLine="540"/>
        <w:jc w:val="both"/>
      </w:pPr>
      <w: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rsidR="00947B69" w:rsidRDefault="00947B69">
      <w:pPr>
        <w:pStyle w:val="ConsPlusNormal"/>
        <w:spacing w:before="220"/>
        <w:ind w:firstLine="540"/>
        <w:jc w:val="both"/>
      </w:pPr>
      <w: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rsidR="00947B69" w:rsidRDefault="00947B69">
      <w:pPr>
        <w:pStyle w:val="ConsPlusNormal"/>
        <w:jc w:val="both"/>
      </w:pPr>
      <w:r>
        <w:t xml:space="preserve">(в ред. </w:t>
      </w:r>
      <w:hyperlink r:id="rId59">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отвечающих нормативным требованиям, - 71%.</w:t>
      </w:r>
    </w:p>
    <w:p w:rsidR="00947B69" w:rsidRDefault="00947B69">
      <w:pPr>
        <w:pStyle w:val="ConsPlusNormal"/>
        <w:spacing w:before="220"/>
        <w:ind w:firstLine="540"/>
        <w:jc w:val="both"/>
      </w:pPr>
      <w: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rsidR="00947B69" w:rsidRDefault="00947B69">
      <w:pPr>
        <w:pStyle w:val="ConsPlusNormal"/>
        <w:spacing w:before="220"/>
        <w:ind w:firstLine="540"/>
        <w:jc w:val="both"/>
      </w:pPr>
      <w:r>
        <w:t>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rsidR="00947B69" w:rsidRDefault="00947B69">
      <w:pPr>
        <w:pStyle w:val="ConsPlusNormal"/>
        <w:spacing w:before="220"/>
        <w:ind w:firstLine="540"/>
        <w:jc w:val="both"/>
      </w:pPr>
      <w:r>
        <w:t xml:space="preserve">Абзац утратил силу. - </w:t>
      </w:r>
      <w:hyperlink r:id="rId60">
        <w:r>
          <w:rPr>
            <w:color w:val="0000FF"/>
          </w:rPr>
          <w:t>Распоряжение</w:t>
        </w:r>
      </w:hyperlink>
      <w:r>
        <w:t xml:space="preserve"> Правительства РК от 13.04.2021 N 287р-П.</w:t>
      </w:r>
    </w:p>
    <w:p w:rsidR="00947B69" w:rsidRDefault="00947B69">
      <w:pPr>
        <w:pStyle w:val="ConsPlusNormal"/>
        <w:spacing w:before="220"/>
        <w:ind w:firstLine="540"/>
        <w:jc w:val="both"/>
      </w:pPr>
      <w: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rsidR="00947B69" w:rsidRDefault="00947B69">
      <w:pPr>
        <w:pStyle w:val="ConsPlusNormal"/>
        <w:jc w:val="both"/>
      </w:pPr>
    </w:p>
    <w:p w:rsidR="00947B69" w:rsidRDefault="00947B69">
      <w:pPr>
        <w:pStyle w:val="ConsPlusNormal"/>
        <w:ind w:firstLine="540"/>
        <w:jc w:val="both"/>
      </w:pPr>
      <w: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rsidR="00947B69" w:rsidRDefault="00947B69">
      <w:pPr>
        <w:pStyle w:val="ConsPlusNormal"/>
        <w:jc w:val="both"/>
      </w:pPr>
    </w:p>
    <w:p w:rsidR="00947B69" w:rsidRDefault="00947B69">
      <w:pPr>
        <w:pStyle w:val="ConsPlusNormal"/>
        <w:ind w:firstLine="540"/>
        <w:jc w:val="both"/>
      </w:pPr>
      <w: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58">
        <w:r>
          <w:rPr>
            <w:color w:val="0000FF"/>
          </w:rPr>
          <w:t>(рисунок 10)</w:t>
        </w:r>
      </w:hyperlink>
      <w: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rsidR="00947B69" w:rsidRDefault="00947B69">
      <w:pPr>
        <w:pStyle w:val="ConsPlusNormal"/>
        <w:jc w:val="both"/>
      </w:pPr>
    </w:p>
    <w:p w:rsidR="00947B69" w:rsidRDefault="00947B69">
      <w:pPr>
        <w:pStyle w:val="ConsPlusNormal"/>
        <w:jc w:val="center"/>
      </w:pPr>
      <w:r>
        <w:rPr>
          <w:noProof/>
          <w:position w:val="-300"/>
        </w:rPr>
        <w:drawing>
          <wp:inline distT="0" distB="0" distL="0" distR="0">
            <wp:extent cx="5577205" cy="39509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205" cy="395097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11" w:name="P458"/>
      <w:bookmarkEnd w:id="11"/>
      <w:r>
        <w:t>Рисунок 10. Территориальные различия в уровне</w:t>
      </w:r>
    </w:p>
    <w:p w:rsidR="00947B69" w:rsidRDefault="00947B69">
      <w:pPr>
        <w:pStyle w:val="ConsPlusTitle"/>
        <w:jc w:val="center"/>
      </w:pPr>
      <w:r>
        <w:t>заработной платы в Республике Карелия</w:t>
      </w:r>
    </w:p>
    <w:p w:rsidR="00947B69" w:rsidRDefault="00947B69">
      <w:pPr>
        <w:pStyle w:val="ConsPlusNormal"/>
        <w:jc w:val="both"/>
      </w:pPr>
    </w:p>
    <w:p w:rsidR="00947B69" w:rsidRDefault="00947B69">
      <w:pPr>
        <w:pStyle w:val="ConsPlusNormal"/>
        <w:ind w:firstLine="540"/>
        <w:jc w:val="both"/>
      </w:pPr>
      <w: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rsidR="00947B69" w:rsidRDefault="00947B69">
      <w:pPr>
        <w:pStyle w:val="ConsPlusNormal"/>
        <w:spacing w:before="220"/>
        <w:ind w:firstLine="540"/>
        <w:jc w:val="both"/>
      </w:pPr>
      <w: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rsidR="00947B69" w:rsidRDefault="00947B69">
      <w:pPr>
        <w:pStyle w:val="ConsPlusNormal"/>
        <w:jc w:val="both"/>
      </w:pPr>
    </w:p>
    <w:p w:rsidR="00947B69" w:rsidRDefault="00947B69">
      <w:pPr>
        <w:pStyle w:val="ConsPlusNormal"/>
        <w:ind w:firstLine="540"/>
        <w:jc w:val="both"/>
      </w:pPr>
      <w:r>
        <w:t xml:space="preserve">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w:t>
      </w:r>
      <w:r>
        <w:lastRenderedPageBreak/>
        <w:t>высоким образовательным потенциалом</w:t>
      </w:r>
    </w:p>
    <w:p w:rsidR="00947B69" w:rsidRDefault="00947B69">
      <w:pPr>
        <w:pStyle w:val="ConsPlusNormal"/>
        <w:jc w:val="both"/>
      </w:pPr>
    </w:p>
    <w:p w:rsidR="00947B69" w:rsidRDefault="00947B69">
      <w:pPr>
        <w:pStyle w:val="ConsPlusNormal"/>
        <w:ind w:firstLine="540"/>
        <w:jc w:val="both"/>
      </w:pPr>
      <w:r>
        <w:t>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rsidR="00947B69" w:rsidRDefault="00947B69">
      <w:pPr>
        <w:pStyle w:val="ConsPlusNormal"/>
        <w:spacing w:before="220"/>
        <w:ind w:firstLine="540"/>
        <w:jc w:val="both"/>
      </w:pPr>
      <w:r>
        <w:t>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rsidR="00947B69" w:rsidRDefault="00947B69">
      <w:pPr>
        <w:pStyle w:val="ConsPlusNormal"/>
        <w:spacing w:before="220"/>
        <w:ind w:firstLine="540"/>
        <w:jc w:val="both"/>
      </w:pPr>
      <w: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rsidR="00947B69" w:rsidRDefault="00947B69">
      <w:pPr>
        <w:pStyle w:val="ConsPlusNormal"/>
        <w:spacing w:before="220"/>
        <w:ind w:firstLine="540"/>
        <w:jc w:val="both"/>
      </w:pPr>
      <w: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rsidR="00947B69" w:rsidRDefault="00947B69">
      <w:pPr>
        <w:pStyle w:val="ConsPlusNormal"/>
        <w:spacing w:before="220"/>
        <w:ind w:firstLine="540"/>
        <w:jc w:val="both"/>
      </w:pPr>
      <w:r>
        <w:t xml:space="preserve">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в рейтинге RAEX и </w:t>
      </w:r>
      <w:r>
        <w:lastRenderedPageBreak/>
        <w:t>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rsidR="00947B69" w:rsidRDefault="00947B69">
      <w:pPr>
        <w:pStyle w:val="ConsPlusNormal"/>
        <w:spacing w:before="220"/>
        <w:ind w:firstLine="540"/>
        <w:jc w:val="both"/>
      </w:pPr>
      <w:r>
        <w:t>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технологии.</w:t>
      </w:r>
    </w:p>
    <w:p w:rsidR="00947B69" w:rsidRDefault="00947B69">
      <w:pPr>
        <w:pStyle w:val="ConsPlusNormal"/>
        <w:spacing w:before="220"/>
        <w:ind w:firstLine="540"/>
        <w:jc w:val="both"/>
      </w:pPr>
      <w: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rsidR="00947B69" w:rsidRDefault="00947B69">
      <w:pPr>
        <w:pStyle w:val="ConsPlusNormal"/>
        <w:spacing w:before="220"/>
        <w:ind w:firstLine="540"/>
        <w:jc w:val="both"/>
      </w:pPr>
      <w: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rsidR="00947B69" w:rsidRDefault="00947B69">
      <w:pPr>
        <w:pStyle w:val="ConsPlusNormal"/>
        <w:spacing w:before="220"/>
        <w:ind w:firstLine="540"/>
        <w:jc w:val="both"/>
      </w:pPr>
      <w: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rsidR="00947B69" w:rsidRDefault="00947B69">
      <w:pPr>
        <w:pStyle w:val="ConsPlusNormal"/>
        <w:spacing w:before="220"/>
        <w:ind w:firstLine="540"/>
        <w:jc w:val="both"/>
      </w:pPr>
      <w: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rsidR="00947B69" w:rsidRDefault="00947B69">
      <w:pPr>
        <w:pStyle w:val="ConsPlusNormal"/>
        <w:spacing w:before="220"/>
        <w:ind w:firstLine="540"/>
        <w:jc w:val="both"/>
      </w:pPr>
      <w:r>
        <w:t>Перечисленные выше проблемы и негативные тенденции социально-экономического 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rsidR="00947B69" w:rsidRDefault="00947B69">
      <w:pPr>
        <w:pStyle w:val="ConsPlusNormal"/>
        <w:jc w:val="both"/>
      </w:pPr>
    </w:p>
    <w:p w:rsidR="00947B69" w:rsidRDefault="00947B69">
      <w:pPr>
        <w:pStyle w:val="ConsPlusNormal"/>
        <w:ind w:firstLine="540"/>
        <w:jc w:val="both"/>
      </w:pPr>
      <w:r>
        <w:lastRenderedPageBreak/>
        <w:t>Анализ результатов реализации предыдущих стратегических документов Республики Карелия</w:t>
      </w:r>
    </w:p>
    <w:p w:rsidR="00947B69" w:rsidRDefault="00947B69">
      <w:pPr>
        <w:pStyle w:val="ConsPlusNormal"/>
        <w:jc w:val="both"/>
      </w:pPr>
    </w:p>
    <w:p w:rsidR="00947B69" w:rsidRDefault="00947B69">
      <w:pPr>
        <w:pStyle w:val="ConsPlusNormal"/>
        <w:ind w:firstLine="540"/>
        <w:jc w:val="both"/>
      </w:pPr>
      <w:r>
        <w:t xml:space="preserve">Основной целью </w:t>
      </w:r>
      <w:hyperlink r:id="rId62">
        <w:r>
          <w:rPr>
            <w:color w:val="0000FF"/>
          </w:rPr>
          <w:t>Стратегии</w:t>
        </w:r>
      </w:hyperlink>
      <w: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501">
        <w:r>
          <w:rPr>
            <w:color w:val="0000FF"/>
          </w:rPr>
          <w:t>&lt;1&gt;</w:t>
        </w:r>
      </w:hyperlink>
      <w:r>
        <w:t>.</w:t>
      </w:r>
    </w:p>
    <w:p w:rsidR="00947B69" w:rsidRDefault="00947B69">
      <w:pPr>
        <w:pStyle w:val="ConsPlusNormal"/>
        <w:spacing w:before="220"/>
        <w:ind w:firstLine="540"/>
        <w:jc w:val="both"/>
      </w:pPr>
      <w:r>
        <w:t xml:space="preserve">В </w:t>
      </w:r>
      <w:hyperlink r:id="rId63">
        <w:r>
          <w:rPr>
            <w:color w:val="0000FF"/>
          </w:rPr>
          <w:t>Стратегии-2020</w:t>
        </w:r>
      </w:hyperlink>
      <w:r>
        <w:t xml:space="preserve"> было утверждено восемь основных задач:</w:t>
      </w:r>
    </w:p>
    <w:p w:rsidR="00947B69" w:rsidRDefault="00947B69">
      <w:pPr>
        <w:pStyle w:val="ConsPlusNormal"/>
        <w:spacing w:before="220"/>
        <w:ind w:firstLine="540"/>
        <w:jc w:val="both"/>
      </w:pPr>
      <w:r>
        <w:t>1. Усиление роли Республики Карелия как приграничного региона на северо-западе России в экономическом, научно-техническом и культурном взаимодействии России со странами севера Европы и Европейского союза.</w:t>
      </w:r>
    </w:p>
    <w:p w:rsidR="00947B69" w:rsidRDefault="00947B69">
      <w:pPr>
        <w:pStyle w:val="ConsPlusNormal"/>
        <w:spacing w:before="220"/>
        <w:ind w:firstLine="540"/>
        <w:jc w:val="both"/>
      </w:pPr>
      <w:r>
        <w:t>2. Модернизация социальной сферы и накопление человеческого капитала, обеспечение высоких стандартов благосостояния человека.</w:t>
      </w:r>
    </w:p>
    <w:p w:rsidR="00947B69" w:rsidRDefault="00947B69">
      <w:pPr>
        <w:pStyle w:val="ConsPlusNormal"/>
        <w:spacing w:before="220"/>
        <w:ind w:firstLine="540"/>
        <w:jc w:val="both"/>
      </w:pPr>
      <w: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rsidR="00947B69" w:rsidRDefault="00947B69">
      <w:pPr>
        <w:pStyle w:val="ConsPlusNormal"/>
        <w:spacing w:before="220"/>
        <w:ind w:firstLine="540"/>
        <w:jc w:val="both"/>
      </w:pPr>
      <w: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rsidR="00947B69" w:rsidRDefault="00947B69">
      <w:pPr>
        <w:pStyle w:val="ConsPlusNormal"/>
        <w:spacing w:before="220"/>
        <w:ind w:firstLine="540"/>
        <w:jc w:val="both"/>
      </w:pPr>
      <w: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rsidR="00947B69" w:rsidRDefault="00947B69">
      <w:pPr>
        <w:pStyle w:val="ConsPlusNormal"/>
        <w:spacing w:before="220"/>
        <w:ind w:firstLine="540"/>
        <w:jc w:val="both"/>
      </w:pPr>
      <w: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rsidR="00947B69" w:rsidRDefault="00947B69">
      <w:pPr>
        <w:pStyle w:val="ConsPlusNormal"/>
        <w:spacing w:before="220"/>
        <w:ind w:firstLine="540"/>
        <w:jc w:val="both"/>
      </w:pPr>
      <w:r>
        <w:t>7. Совершенствование системы государственного управления развитием республиканской экономики и социальной сферы.</w:t>
      </w:r>
    </w:p>
    <w:p w:rsidR="00947B69" w:rsidRDefault="00947B69">
      <w:pPr>
        <w:pStyle w:val="ConsPlusNormal"/>
        <w:spacing w:before="220"/>
        <w:ind w:firstLine="540"/>
        <w:jc w:val="both"/>
      </w:pPr>
      <w: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rsidR="00947B69" w:rsidRDefault="00947B69">
      <w:pPr>
        <w:pStyle w:val="ConsPlusNormal"/>
        <w:spacing w:before="220"/>
        <w:ind w:firstLine="540"/>
        <w:jc w:val="both"/>
      </w:pPr>
      <w:r>
        <w:t xml:space="preserve">В целом можно сделать следующие выводы относительно реализации </w:t>
      </w:r>
      <w:hyperlink r:id="rId64">
        <w:r>
          <w:rPr>
            <w:color w:val="0000FF"/>
          </w:rPr>
          <w:t>Стратегии-2020</w:t>
        </w:r>
      </w:hyperlink>
      <w:r>
        <w:t>.</w:t>
      </w:r>
    </w:p>
    <w:p w:rsidR="00947B69" w:rsidRDefault="00947B69">
      <w:pPr>
        <w:pStyle w:val="ConsPlusNormal"/>
        <w:spacing w:before="220"/>
        <w:ind w:firstLine="540"/>
        <w:jc w:val="both"/>
      </w:pPr>
      <w:r>
        <w:t xml:space="preserve">Во-первых, в сфере создания положительного инвестиционного имиджа в целом не достигнуты целевые показатели </w:t>
      </w:r>
      <w:hyperlink r:id="rId65">
        <w:r>
          <w:rPr>
            <w:color w:val="0000FF"/>
          </w:rPr>
          <w:t>Стратегии-2020</w:t>
        </w:r>
      </w:hyperlink>
      <w: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rsidR="00947B69" w:rsidRDefault="00947B69">
      <w:pPr>
        <w:pStyle w:val="ConsPlusNormal"/>
        <w:spacing w:before="220"/>
        <w:ind w:firstLine="540"/>
        <w:jc w:val="both"/>
      </w:pPr>
      <w:r>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rsidR="00947B69" w:rsidRDefault="00947B69">
      <w:pPr>
        <w:pStyle w:val="ConsPlusNormal"/>
        <w:spacing w:before="220"/>
        <w:ind w:firstLine="540"/>
        <w:jc w:val="both"/>
      </w:pPr>
      <w:r>
        <w:t xml:space="preserve">В-третьих, целей диверсификации экономического сектора производственной </w:t>
      </w:r>
      <w:r>
        <w:lastRenderedPageBreak/>
        <w:t>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rsidR="00947B69" w:rsidRDefault="00947B69">
      <w:pPr>
        <w:pStyle w:val="ConsPlusNormal"/>
        <w:spacing w:before="220"/>
        <w:ind w:firstLine="540"/>
        <w:jc w:val="both"/>
      </w:pPr>
      <w:r>
        <w:t>В-четвертых, сфера лесопромышленного комплекса - одна из наиболее удачных с точки зрения 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rsidR="00947B69" w:rsidRDefault="00947B69">
      <w:pPr>
        <w:pStyle w:val="ConsPlusNormal"/>
        <w:spacing w:before="220"/>
        <w:ind w:firstLine="540"/>
        <w:jc w:val="both"/>
      </w:pPr>
      <w: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rsidR="00947B69" w:rsidRDefault="00947B69">
      <w:pPr>
        <w:pStyle w:val="ConsPlusNormal"/>
        <w:spacing w:before="220"/>
        <w:ind w:firstLine="540"/>
        <w:jc w:val="both"/>
      </w:pPr>
      <w: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rsidR="00947B69" w:rsidRDefault="00947B69">
      <w:pPr>
        <w:pStyle w:val="ConsPlusNormal"/>
        <w:spacing w:before="220"/>
        <w:ind w:firstLine="540"/>
        <w:jc w:val="both"/>
      </w:pPr>
      <w: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rsidR="00947B69" w:rsidRDefault="00947B69">
      <w:pPr>
        <w:pStyle w:val="ConsPlusNormal"/>
        <w:spacing w:before="220"/>
        <w:ind w:firstLine="540"/>
        <w:jc w:val="both"/>
      </w:pPr>
      <w:r>
        <w:t xml:space="preserve">Таким образом, оценить уровень реализации </w:t>
      </w:r>
      <w:hyperlink r:id="rId66">
        <w:r>
          <w:rPr>
            <w:color w:val="0000FF"/>
          </w:rPr>
          <w:t>Стратегии-2020</w:t>
        </w:r>
      </w:hyperlink>
      <w: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rsidR="00947B69" w:rsidRDefault="00947B69">
      <w:pPr>
        <w:pStyle w:val="ConsPlusNormal"/>
        <w:jc w:val="both"/>
      </w:pPr>
    </w:p>
    <w:p w:rsidR="00947B69" w:rsidRDefault="00947B69">
      <w:pPr>
        <w:pStyle w:val="ConsPlusNormal"/>
        <w:ind w:firstLine="540"/>
        <w:jc w:val="both"/>
      </w:pPr>
      <w:r>
        <w:t>--------------------------------</w:t>
      </w:r>
    </w:p>
    <w:p w:rsidR="00947B69" w:rsidRDefault="00947B69">
      <w:pPr>
        <w:pStyle w:val="ConsPlusNormal"/>
        <w:spacing w:before="220"/>
        <w:ind w:firstLine="540"/>
        <w:jc w:val="both"/>
      </w:pPr>
      <w:bookmarkStart w:id="12" w:name="P501"/>
      <w:bookmarkEnd w:id="12"/>
      <w:r>
        <w:t xml:space="preserve">&lt;1&gt; </w:t>
      </w:r>
      <w:hyperlink r:id="rId67">
        <w:r>
          <w:rPr>
            <w:color w:val="0000FF"/>
          </w:rPr>
          <w:t>Стратегия</w:t>
        </w:r>
      </w:hyperlink>
      <w: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rsidR="00947B69" w:rsidRDefault="00947B69">
      <w:pPr>
        <w:pStyle w:val="ConsPlusNormal"/>
        <w:jc w:val="both"/>
      </w:pPr>
    </w:p>
    <w:p w:rsidR="00947B69" w:rsidRDefault="00947B69">
      <w:pPr>
        <w:pStyle w:val="ConsPlusTitle"/>
        <w:jc w:val="center"/>
        <w:outlineLvl w:val="1"/>
      </w:pPr>
      <w:r>
        <w:t>II. Потенциал, ограничения и возможности</w:t>
      </w:r>
    </w:p>
    <w:p w:rsidR="00947B69" w:rsidRDefault="00947B69">
      <w:pPr>
        <w:pStyle w:val="ConsPlusTitle"/>
        <w:jc w:val="center"/>
      </w:pPr>
      <w:r>
        <w:t>социально-экономического развития Республики Карелия</w:t>
      </w:r>
    </w:p>
    <w:p w:rsidR="00947B69" w:rsidRDefault="00947B69">
      <w:pPr>
        <w:pStyle w:val="ConsPlusTitle"/>
        <w:jc w:val="center"/>
      </w:pPr>
      <w:r>
        <w:t>на период до 2030 года</w:t>
      </w:r>
    </w:p>
    <w:p w:rsidR="00947B69" w:rsidRDefault="00947B69">
      <w:pPr>
        <w:pStyle w:val="ConsPlusNormal"/>
        <w:jc w:val="both"/>
      </w:pPr>
    </w:p>
    <w:p w:rsidR="00947B69" w:rsidRDefault="00947B69">
      <w:pPr>
        <w:pStyle w:val="ConsPlusNormal"/>
        <w:ind w:firstLine="540"/>
        <w:jc w:val="both"/>
      </w:pPr>
      <w:r>
        <w:t xml:space="preserve">Анализ имеющегося пространственного, социально-экономического и экологического </w:t>
      </w:r>
      <w:r>
        <w:lastRenderedPageBreak/>
        <w:t>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rsidR="00947B69" w:rsidRDefault="00947B69">
      <w:pPr>
        <w:pStyle w:val="ConsPlusNormal"/>
        <w:spacing w:before="220"/>
        <w:ind w:firstLine="540"/>
        <w:jc w:val="both"/>
      </w:pPr>
      <w:r>
        <w:t>Основными элементами, образующими внутренний потенциал социально-экономического развития Республики Карелия, являются следующие:</w:t>
      </w:r>
    </w:p>
    <w:p w:rsidR="00947B69" w:rsidRDefault="00947B69">
      <w:pPr>
        <w:pStyle w:val="ConsPlusNormal"/>
        <w:spacing w:before="220"/>
        <w:ind w:firstLine="540"/>
        <w:jc w:val="both"/>
      </w:pPr>
      <w: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rsidR="00947B69" w:rsidRDefault="00947B69">
      <w:pPr>
        <w:pStyle w:val="ConsPlusNormal"/>
        <w:spacing w:before="220"/>
        <w:ind w:firstLine="540"/>
        <w:jc w:val="both"/>
      </w:pPr>
      <w: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rsidR="00947B69" w:rsidRDefault="00947B69">
      <w:pPr>
        <w:pStyle w:val="ConsPlusNormal"/>
        <w:spacing w:before="220"/>
        <w:ind w:firstLine="540"/>
        <w:jc w:val="both"/>
      </w:pPr>
      <w: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rsidR="00947B69" w:rsidRDefault="00947B69">
      <w:pPr>
        <w:pStyle w:val="ConsPlusNormal"/>
        <w:spacing w:before="220"/>
        <w:ind w:firstLine="540"/>
        <w:jc w:val="both"/>
      </w:pPr>
      <w: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rsidR="00947B69" w:rsidRDefault="00947B69">
      <w:pPr>
        <w:pStyle w:val="ConsPlusNormal"/>
        <w:jc w:val="both"/>
      </w:pPr>
      <w:r>
        <w:t xml:space="preserve">(в ред. </w:t>
      </w:r>
      <w:hyperlink r:id="rId68">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rsidR="00947B69" w:rsidRDefault="00947B69">
      <w:pPr>
        <w:pStyle w:val="ConsPlusNormal"/>
        <w:spacing w:before="220"/>
        <w:ind w:firstLine="540"/>
        <w:jc w:val="both"/>
      </w:pPr>
      <w: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rsidR="00947B69" w:rsidRDefault="00947B69">
      <w:pPr>
        <w:pStyle w:val="ConsPlusNormal"/>
        <w:spacing w:before="220"/>
        <w:ind w:firstLine="540"/>
        <w:jc w:val="both"/>
      </w:pPr>
      <w:r>
        <w:t>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высококвалифицированными кадрами, а также для развития инновационной деятельности;</w:t>
      </w:r>
    </w:p>
    <w:p w:rsidR="00947B69" w:rsidRDefault="00947B69">
      <w:pPr>
        <w:pStyle w:val="ConsPlusNormal"/>
        <w:spacing w:before="220"/>
        <w:ind w:firstLine="540"/>
        <w:jc w:val="both"/>
      </w:pPr>
      <w:r>
        <w:t>8) высокий национально-культурный, исторический и духовный потенциал Республики Карелия, наличие большого числа памятников истории и культуры;</w:t>
      </w:r>
    </w:p>
    <w:p w:rsidR="00947B69" w:rsidRDefault="00947B69">
      <w:pPr>
        <w:pStyle w:val="ConsPlusNormal"/>
        <w:spacing w:before="220"/>
        <w:ind w:firstLine="540"/>
        <w:jc w:val="both"/>
      </w:pPr>
      <w: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rsidR="00947B69" w:rsidRDefault="00947B69">
      <w:pPr>
        <w:pStyle w:val="ConsPlusNormal"/>
        <w:jc w:val="both"/>
      </w:pPr>
      <w:r>
        <w:t xml:space="preserve">(п. 9 введен </w:t>
      </w:r>
      <w:hyperlink r:id="rId69">
        <w:r>
          <w:rPr>
            <w:color w:val="0000FF"/>
          </w:rPr>
          <w:t>Распоряжением</w:t>
        </w:r>
      </w:hyperlink>
      <w:r>
        <w:t xml:space="preserve"> Правительства РК от 24.12.2020 N 990р-П)</w:t>
      </w:r>
    </w:p>
    <w:p w:rsidR="00947B69" w:rsidRDefault="00947B69">
      <w:pPr>
        <w:pStyle w:val="ConsPlusNormal"/>
        <w:spacing w:before="220"/>
        <w:ind w:firstLine="540"/>
        <w:jc w:val="both"/>
      </w:pPr>
      <w:r>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rsidR="00947B69" w:rsidRDefault="00947B69">
      <w:pPr>
        <w:pStyle w:val="ConsPlusNormal"/>
        <w:spacing w:before="220"/>
        <w:ind w:firstLine="540"/>
        <w:jc w:val="both"/>
      </w:pPr>
      <w:r>
        <w:t xml:space="preserve">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w:t>
      </w:r>
      <w:r>
        <w:lastRenderedPageBreak/>
        <w:t>регион;</w:t>
      </w:r>
    </w:p>
    <w:p w:rsidR="00947B69" w:rsidRDefault="00947B69">
      <w:pPr>
        <w:pStyle w:val="ConsPlusNormal"/>
        <w:spacing w:before="220"/>
        <w:ind w:firstLine="540"/>
        <w:jc w:val="both"/>
      </w:pPr>
      <w: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rsidR="00947B69" w:rsidRDefault="00947B69">
      <w:pPr>
        <w:pStyle w:val="ConsPlusNormal"/>
        <w:spacing w:before="220"/>
        <w:ind w:firstLine="540"/>
        <w:jc w:val="both"/>
      </w:pPr>
      <w: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rsidR="00947B69" w:rsidRDefault="00947B69">
      <w:pPr>
        <w:pStyle w:val="ConsPlusNormal"/>
        <w:spacing w:before="220"/>
        <w:ind w:firstLine="540"/>
        <w:jc w:val="both"/>
      </w:pPr>
      <w: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rsidR="00947B69" w:rsidRDefault="00947B69">
      <w:pPr>
        <w:pStyle w:val="ConsPlusNormal"/>
        <w:spacing w:before="220"/>
        <w:ind w:firstLine="540"/>
        <w:jc w:val="both"/>
      </w:pPr>
      <w: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rsidR="00947B69" w:rsidRDefault="00947B69">
      <w:pPr>
        <w:pStyle w:val="ConsPlusNormal"/>
        <w:spacing w:before="220"/>
        <w:ind w:firstLine="540"/>
        <w:jc w:val="both"/>
      </w:pPr>
      <w: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rsidR="00947B69" w:rsidRDefault="00947B69">
      <w:pPr>
        <w:pStyle w:val="ConsPlusNormal"/>
        <w:spacing w:before="220"/>
        <w:ind w:firstLine="540"/>
        <w:jc w:val="both"/>
      </w:pPr>
      <w:r>
        <w:t>7) наличие монопрофильных муниципальных образований с высоким риском ухудшения социально-экономической ситуации.</w:t>
      </w:r>
    </w:p>
    <w:p w:rsidR="00947B69" w:rsidRDefault="00947B69">
      <w:pPr>
        <w:pStyle w:val="ConsPlusNormal"/>
        <w:spacing w:before="220"/>
        <w:ind w:firstLine="540"/>
        <w:jc w:val="both"/>
      </w:pPr>
      <w: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rsidR="00947B69" w:rsidRDefault="00947B69">
      <w:pPr>
        <w:pStyle w:val="ConsPlusNormal"/>
        <w:spacing w:before="220"/>
        <w:ind w:firstLine="540"/>
        <w:jc w:val="both"/>
      </w:pPr>
      <w: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rsidR="00947B69" w:rsidRDefault="00947B69">
      <w:pPr>
        <w:pStyle w:val="ConsPlusNormal"/>
        <w:spacing w:before="220"/>
        <w:ind w:firstLine="540"/>
        <w:jc w:val="both"/>
      </w:pPr>
      <w:r>
        <w:t>2) концентрация населения и рабочей силы: рост концентрации населения и 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rsidR="00947B69" w:rsidRDefault="00947B69">
      <w:pPr>
        <w:pStyle w:val="ConsPlusNormal"/>
        <w:spacing w:before="220"/>
        <w:ind w:firstLine="540"/>
        <w:jc w:val="both"/>
      </w:pPr>
      <w: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rsidR="00947B69" w:rsidRDefault="00947B69">
      <w:pPr>
        <w:pStyle w:val="ConsPlusNormal"/>
        <w:spacing w:before="220"/>
        <w:ind w:firstLine="540"/>
        <w:jc w:val="both"/>
      </w:pPr>
      <w:r>
        <w:t>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работодателей к качеству профессиональной подготовки и возможностями учебных заведений;</w:t>
      </w:r>
    </w:p>
    <w:p w:rsidR="00947B69" w:rsidRDefault="00947B69">
      <w:pPr>
        <w:pStyle w:val="ConsPlusNormal"/>
        <w:spacing w:before="220"/>
        <w:ind w:firstLine="540"/>
        <w:jc w:val="both"/>
      </w:pPr>
      <w: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rsidR="00947B69" w:rsidRDefault="00947B69">
      <w:pPr>
        <w:pStyle w:val="ConsPlusNormal"/>
        <w:spacing w:before="220"/>
        <w:ind w:firstLine="540"/>
        <w:jc w:val="both"/>
      </w:pPr>
      <w: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rsidR="00947B69" w:rsidRDefault="00947B69">
      <w:pPr>
        <w:pStyle w:val="ConsPlusNormal"/>
        <w:spacing w:before="220"/>
        <w:ind w:firstLine="540"/>
        <w:jc w:val="both"/>
      </w:pPr>
      <w: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rsidR="00947B69" w:rsidRDefault="00947B69">
      <w:pPr>
        <w:pStyle w:val="ConsPlusNormal"/>
        <w:spacing w:before="220"/>
        <w:ind w:firstLine="540"/>
        <w:jc w:val="both"/>
      </w:pPr>
      <w:r>
        <w:lastRenderedPageBreak/>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rsidR="00947B69" w:rsidRDefault="00947B69">
      <w:pPr>
        <w:pStyle w:val="ConsPlusNormal"/>
        <w:spacing w:before="220"/>
        <w:ind w:firstLine="540"/>
        <w:jc w:val="both"/>
      </w:pPr>
      <w: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rsidR="00947B69" w:rsidRDefault="00947B69">
      <w:pPr>
        <w:pStyle w:val="ConsPlusNormal"/>
        <w:spacing w:before="220"/>
        <w:ind w:firstLine="540"/>
        <w:jc w:val="both"/>
      </w:pPr>
      <w:r>
        <w:t>К основным возможностям для снятия отмеченных выше ограничений и диспропорций развития относятся:</w:t>
      </w:r>
    </w:p>
    <w:p w:rsidR="00947B69" w:rsidRDefault="00947B69">
      <w:pPr>
        <w:pStyle w:val="ConsPlusNormal"/>
        <w:spacing w:before="220"/>
        <w:ind w:firstLine="540"/>
        <w:jc w:val="both"/>
      </w:pPr>
      <w:r>
        <w:t xml:space="preserve">1) обеспечение запланированных объемов финансирования федеральной целевой </w:t>
      </w:r>
      <w:hyperlink r:id="rId70">
        <w:r>
          <w:rPr>
            <w:color w:val="0000FF"/>
          </w:rPr>
          <w:t>программы</w:t>
        </w:r>
      </w:hyperlink>
      <w:r>
        <w:t xml:space="preserve"> "Развитие Республики Карелия на период до 2023 года" и реализация запланированных в ней мероприятий со стороны бюджета Республики Карелия;</w:t>
      </w:r>
    </w:p>
    <w:p w:rsidR="00947B69" w:rsidRDefault="00947B69">
      <w:pPr>
        <w:pStyle w:val="ConsPlusNormal"/>
        <w:jc w:val="both"/>
      </w:pPr>
      <w:r>
        <w:t xml:space="preserve">(в ред. Распоряжений Правительства РК от 13.04.2021 </w:t>
      </w:r>
      <w:hyperlink r:id="rId71">
        <w:r>
          <w:rPr>
            <w:color w:val="0000FF"/>
          </w:rPr>
          <w:t>N 287р-П</w:t>
        </w:r>
      </w:hyperlink>
      <w:r>
        <w:t xml:space="preserve">, от 20.08.2021 </w:t>
      </w:r>
      <w:hyperlink r:id="rId72">
        <w:r>
          <w:rPr>
            <w:color w:val="0000FF"/>
          </w:rPr>
          <w:t>N 610р-П</w:t>
        </w:r>
      </w:hyperlink>
      <w:r>
        <w:t>)</w:t>
      </w:r>
    </w:p>
    <w:p w:rsidR="00947B69" w:rsidRDefault="00947B69">
      <w:pPr>
        <w:pStyle w:val="ConsPlusNormal"/>
        <w:spacing w:before="220"/>
        <w:ind w:firstLine="540"/>
        <w:jc w:val="both"/>
      </w:pPr>
      <w: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rsidR="00947B69" w:rsidRDefault="00947B69">
      <w:pPr>
        <w:pStyle w:val="ConsPlusNormal"/>
        <w:spacing w:before="220"/>
        <w:ind w:firstLine="540"/>
        <w:jc w:val="both"/>
      </w:pPr>
      <w: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социально-экономического развития, индустриальных парков и др.;</w:t>
      </w:r>
    </w:p>
    <w:p w:rsidR="00947B69" w:rsidRDefault="00947B69">
      <w:pPr>
        <w:pStyle w:val="ConsPlusNormal"/>
        <w:jc w:val="both"/>
      </w:pPr>
      <w:r>
        <w:t xml:space="preserve">(пп. 3 в ред. </w:t>
      </w:r>
      <w:hyperlink r:id="rId73">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rsidR="00947B69" w:rsidRDefault="00947B69">
      <w:pPr>
        <w:pStyle w:val="ConsPlusNormal"/>
        <w:spacing w:before="220"/>
        <w:ind w:firstLine="540"/>
        <w:jc w:val="both"/>
      </w:pPr>
      <w:r>
        <w:t>5) развитие межрегионального и международного сотрудничества в форматах 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rsidR="00947B69" w:rsidRDefault="00947B69">
      <w:pPr>
        <w:pStyle w:val="ConsPlusNormal"/>
        <w:jc w:val="both"/>
      </w:pPr>
      <w:r>
        <w:t xml:space="preserve">(пп. 5 в ред. </w:t>
      </w:r>
      <w:hyperlink r:id="rId74">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rsidR="00947B69" w:rsidRDefault="00947B69">
      <w:pPr>
        <w:pStyle w:val="ConsPlusNormal"/>
        <w:jc w:val="both"/>
      </w:pPr>
      <w:r>
        <w:t xml:space="preserve">(пп. 6 в ред. </w:t>
      </w:r>
      <w:hyperlink r:id="rId75">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районе,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rsidR="00947B69" w:rsidRDefault="00947B69">
      <w:pPr>
        <w:pStyle w:val="ConsPlusNormal"/>
        <w:jc w:val="both"/>
      </w:pPr>
      <w:r>
        <w:t xml:space="preserve">(пп. 7 в ред. </w:t>
      </w:r>
      <w:hyperlink r:id="rId76">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lastRenderedPageBreak/>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947B69" w:rsidRDefault="00947B69">
      <w:pPr>
        <w:pStyle w:val="ConsPlusNormal"/>
        <w:spacing w:before="220"/>
        <w:ind w:firstLine="540"/>
        <w:jc w:val="both"/>
      </w:pPr>
      <w: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rsidR="00947B69" w:rsidRDefault="00947B69">
      <w:pPr>
        <w:pStyle w:val="ConsPlusNormal"/>
        <w:spacing w:before="220"/>
        <w:ind w:firstLine="540"/>
        <w:jc w:val="both"/>
      </w:pPr>
      <w: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rsidR="00947B69" w:rsidRDefault="00947B69">
      <w:pPr>
        <w:pStyle w:val="ConsPlusNormal"/>
        <w:spacing w:before="220"/>
        <w:ind w:firstLine="540"/>
        <w:jc w:val="both"/>
      </w:pPr>
      <w:r>
        <w:t>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rsidR="00947B69" w:rsidRDefault="00947B69">
      <w:pPr>
        <w:pStyle w:val="ConsPlusNormal"/>
        <w:jc w:val="both"/>
      </w:pPr>
      <w:r>
        <w:t xml:space="preserve">(пп. 11 в ред. </w:t>
      </w:r>
      <w:hyperlink r:id="rId77">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947B69" w:rsidRDefault="00947B69">
      <w:pPr>
        <w:pStyle w:val="ConsPlusNormal"/>
        <w:spacing w:before="220"/>
        <w:ind w:firstLine="540"/>
        <w:jc w:val="both"/>
      </w:pPr>
      <w:r>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rsidR="00947B69" w:rsidRDefault="00947B69">
      <w:pPr>
        <w:pStyle w:val="ConsPlusNormal"/>
        <w:spacing w:before="220"/>
        <w:ind w:firstLine="540"/>
        <w:jc w:val="both"/>
      </w:pPr>
      <w: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rsidR="00947B69" w:rsidRDefault="00947B69">
      <w:pPr>
        <w:pStyle w:val="ConsPlusNormal"/>
        <w:spacing w:before="220"/>
        <w:ind w:firstLine="540"/>
        <w:jc w:val="both"/>
      </w:pPr>
      <w: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rsidR="00947B69" w:rsidRDefault="00947B69">
      <w:pPr>
        <w:pStyle w:val="ConsPlusNormal"/>
        <w:spacing w:before="220"/>
        <w:ind w:firstLine="540"/>
        <w:jc w:val="both"/>
      </w:pPr>
      <w: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rsidR="00947B69" w:rsidRDefault="00947B69">
      <w:pPr>
        <w:pStyle w:val="ConsPlusNormal"/>
        <w:spacing w:before="220"/>
        <w:ind w:firstLine="540"/>
        <w:jc w:val="both"/>
      </w:pPr>
      <w: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947B69" w:rsidRDefault="00947B69">
      <w:pPr>
        <w:pStyle w:val="ConsPlusNormal"/>
        <w:spacing w:before="220"/>
        <w:ind w:firstLine="540"/>
        <w:jc w:val="both"/>
      </w:pPr>
      <w:r>
        <w:t>В таблице 4 представлен анализ сильных и слабых сторон, возможностей и угроз для развития региона (SWOT-анализ) на основе полученных выводов;</w:t>
      </w:r>
    </w:p>
    <w:p w:rsidR="00947B69" w:rsidRDefault="00947B69">
      <w:pPr>
        <w:pStyle w:val="ConsPlusNormal"/>
        <w:spacing w:before="220"/>
        <w:ind w:firstLine="540"/>
        <w:jc w:val="both"/>
      </w:pPr>
      <w:r>
        <w:lastRenderedPageBreak/>
        <w:t xml:space="preserve">18) ускорение экономического роста, научно-технологического и инновационного развития за счет социально-экономического развития перспективных центров экономического роста Республики Карелия, приведенных в </w:t>
      </w:r>
      <w:hyperlink w:anchor="P8069">
        <w:r>
          <w:rPr>
            <w:color w:val="0000FF"/>
          </w:rPr>
          <w:t>приложении 7</w:t>
        </w:r>
      </w:hyperlink>
      <w:r>
        <w:t xml:space="preserve"> к Стратегии.</w:t>
      </w:r>
    </w:p>
    <w:p w:rsidR="00947B69" w:rsidRDefault="00947B69">
      <w:pPr>
        <w:pStyle w:val="ConsPlusNormal"/>
        <w:jc w:val="both"/>
      </w:pPr>
      <w:r>
        <w:t xml:space="preserve">(п. 18 введен </w:t>
      </w:r>
      <w:hyperlink r:id="rId78">
        <w:r>
          <w:rPr>
            <w:color w:val="0000FF"/>
          </w:rPr>
          <w:t>Распоряжением</w:t>
        </w:r>
      </w:hyperlink>
      <w:r>
        <w:t xml:space="preserve"> Правительства РК от 30.12.2022 N 1399р-П)</w:t>
      </w:r>
    </w:p>
    <w:p w:rsidR="00947B69" w:rsidRDefault="00947B69">
      <w:pPr>
        <w:pStyle w:val="ConsPlusNormal"/>
        <w:jc w:val="both"/>
      </w:pPr>
    </w:p>
    <w:p w:rsidR="00947B69" w:rsidRDefault="00947B69">
      <w:pPr>
        <w:pStyle w:val="ConsPlusNormal"/>
        <w:jc w:val="right"/>
        <w:outlineLvl w:val="2"/>
      </w:pPr>
      <w:r>
        <w:t>Таблица 4</w:t>
      </w:r>
    </w:p>
    <w:p w:rsidR="00947B69" w:rsidRDefault="00947B69">
      <w:pPr>
        <w:pStyle w:val="ConsPlusNormal"/>
        <w:jc w:val="both"/>
      </w:pPr>
    </w:p>
    <w:p w:rsidR="00947B69" w:rsidRDefault="00947B69">
      <w:pPr>
        <w:pStyle w:val="ConsPlusTitle"/>
        <w:jc w:val="center"/>
      </w:pPr>
      <w:r>
        <w:t>SWOT-анализ</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4"/>
        <w:gridCol w:w="4309"/>
        <w:gridCol w:w="4139"/>
      </w:tblGrid>
      <w:tr w:rsidR="00947B69">
        <w:tc>
          <w:tcPr>
            <w:tcW w:w="494" w:type="dxa"/>
          </w:tcPr>
          <w:p w:rsidR="00947B69" w:rsidRDefault="00947B69">
            <w:pPr>
              <w:pStyle w:val="ConsPlusNormal"/>
            </w:pPr>
          </w:p>
        </w:tc>
        <w:tc>
          <w:tcPr>
            <w:tcW w:w="4309" w:type="dxa"/>
          </w:tcPr>
          <w:p w:rsidR="00947B69" w:rsidRDefault="00947B69">
            <w:pPr>
              <w:pStyle w:val="ConsPlusNormal"/>
              <w:jc w:val="center"/>
            </w:pPr>
            <w:r>
              <w:t>Положительное влияние</w:t>
            </w:r>
          </w:p>
        </w:tc>
        <w:tc>
          <w:tcPr>
            <w:tcW w:w="4139" w:type="dxa"/>
          </w:tcPr>
          <w:p w:rsidR="00947B69" w:rsidRDefault="00947B69">
            <w:pPr>
              <w:pStyle w:val="ConsPlusNormal"/>
              <w:jc w:val="center"/>
            </w:pPr>
            <w:r>
              <w:t>Отрицательное влияние</w:t>
            </w:r>
          </w:p>
        </w:tc>
      </w:tr>
      <w:tr w:rsidR="00947B69">
        <w:tc>
          <w:tcPr>
            <w:tcW w:w="494" w:type="dxa"/>
            <w:vAlign w:val="center"/>
          </w:tcPr>
          <w:p w:rsidR="00947B69" w:rsidRDefault="00947B69">
            <w:pPr>
              <w:pStyle w:val="ConsPlusNormal"/>
              <w:jc w:val="center"/>
            </w:pPr>
            <w:r>
              <w:t>Внутренняя среда</w:t>
            </w:r>
          </w:p>
        </w:tc>
        <w:tc>
          <w:tcPr>
            <w:tcW w:w="4309" w:type="dxa"/>
          </w:tcPr>
          <w:p w:rsidR="00947B69" w:rsidRDefault="00947B69">
            <w:pPr>
              <w:pStyle w:val="ConsPlusNormal"/>
            </w:pPr>
            <w:r>
              <w:t>Сильные стороны</w:t>
            </w:r>
          </w:p>
          <w:p w:rsidR="00947B69" w:rsidRDefault="00947B69">
            <w:pPr>
              <w:pStyle w:val="ConsPlusNormal"/>
            </w:pPr>
            <w:r>
              <w:t>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w:t>
            </w:r>
          </w:p>
          <w:p w:rsidR="00947B69" w:rsidRDefault="00947B69">
            <w:pPr>
              <w:pStyle w:val="ConsPlusNormal"/>
            </w:pPr>
            <w:r>
              <w:t>Наличие крупных промышленных предприятий, обладающих технологическими компетенциями и потенциалом для развития.</w:t>
            </w:r>
          </w:p>
          <w:p w:rsidR="00947B69" w:rsidRDefault="00947B69">
            <w:pPr>
              <w:pStyle w:val="ConsPlusNormal"/>
            </w:pPr>
            <w:r>
              <w:t>Наличие достаточно большого числа потенциальных инвестиционных площадок.</w:t>
            </w:r>
          </w:p>
          <w:p w:rsidR="00947B69" w:rsidRDefault="00947B69">
            <w:pPr>
              <w:pStyle w:val="ConsPlusNormal"/>
            </w:pPr>
            <w:r>
              <w:t>Выгодное экономико-географическое положение: близость крупных рынков России и Финляндской Республики, выход к морю, наличие крупной магистрали.</w:t>
            </w:r>
          </w:p>
          <w:p w:rsidR="00947B69" w:rsidRDefault="00947B69">
            <w:pPr>
              <w:pStyle w:val="ConsPlusNormal"/>
            </w:pPr>
            <w:r>
              <w:t>Высокая гражданская и предпринимательская активность населения.</w:t>
            </w:r>
          </w:p>
          <w:p w:rsidR="00947B69" w:rsidRDefault="00947B69">
            <w:pPr>
              <w:pStyle w:val="ConsPlusNormal"/>
            </w:pPr>
            <w: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rsidR="00947B69" w:rsidRDefault="00947B69">
            <w:pPr>
              <w:pStyle w:val="ConsPlusNormal"/>
            </w:pPr>
            <w:r>
              <w:t>Высокий уровень развития научно-образовательного комплекса.</w:t>
            </w:r>
          </w:p>
          <w:p w:rsidR="00947B69" w:rsidRDefault="00947B69">
            <w:pPr>
              <w:pStyle w:val="ConsPlusNormal"/>
            </w:pPr>
            <w:r>
              <w:t>Высокий национально-культурный, исторический и духовный потенциал</w:t>
            </w:r>
          </w:p>
        </w:tc>
        <w:tc>
          <w:tcPr>
            <w:tcW w:w="4139" w:type="dxa"/>
          </w:tcPr>
          <w:p w:rsidR="00947B69" w:rsidRDefault="00947B69">
            <w:pPr>
              <w:pStyle w:val="ConsPlusNormal"/>
            </w:pPr>
            <w:r>
              <w:t>Слабые стороны</w:t>
            </w:r>
          </w:p>
          <w:p w:rsidR="00947B69" w:rsidRDefault="00947B69">
            <w:pPr>
              <w:pStyle w:val="ConsPlusNormal"/>
            </w:pPr>
            <w:r>
              <w:t>Растущая демографическая нагрузка, сокращение численности населения, отток высококвалифицированных кадров, снижение качества миграционного притока населения.</w:t>
            </w:r>
          </w:p>
          <w:p w:rsidR="00947B69" w:rsidRDefault="00947B69">
            <w:pPr>
              <w:pStyle w:val="ConsPlusNormal"/>
            </w:pPr>
            <w:r>
              <w:t>Недостаточное развитие и неудовлетворительное качество транспортной инфраструктуры, в том числе лесных дорог.</w:t>
            </w:r>
          </w:p>
          <w:p w:rsidR="00947B69" w:rsidRDefault="00947B69">
            <w:pPr>
              <w:pStyle w:val="ConsPlusNormal"/>
            </w:pPr>
            <w:r>
              <w:t>Большой государственный и муниципальный долг.</w:t>
            </w:r>
          </w:p>
          <w:p w:rsidR="00947B69" w:rsidRDefault="00947B69">
            <w:pPr>
              <w:pStyle w:val="ConsPlusNormal"/>
            </w:pPr>
            <w: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rsidR="00947B69" w:rsidRDefault="00947B69">
            <w:pPr>
              <w:pStyle w:val="ConsPlusNormal"/>
            </w:pPr>
            <w:r>
              <w:t>Высокие тарифы на подключение к сетям при существующем дефиците энергомощностей, низкий уровень газификации.</w:t>
            </w:r>
          </w:p>
          <w:p w:rsidR="00947B69" w:rsidRDefault="00947B69">
            <w:pPr>
              <w:pStyle w:val="ConsPlusNormal"/>
            </w:pPr>
            <w:r>
              <w:t>Высокий уровень износа инженерной и транспортной инфраструктуры.</w:t>
            </w:r>
          </w:p>
          <w:p w:rsidR="00947B69" w:rsidRDefault="00947B69">
            <w:pPr>
              <w:pStyle w:val="ConsPlusNormal"/>
            </w:pPr>
            <w:r>
              <w:t>Низкая доступность объектов социальной инфраструктуры в отдаленных поселениях.</w:t>
            </w:r>
          </w:p>
          <w:p w:rsidR="00947B69" w:rsidRDefault="00947B69">
            <w:pPr>
              <w:pStyle w:val="ConsPlusNormal"/>
            </w:pPr>
            <w: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rsidR="00947B69" w:rsidRDefault="00947B69">
            <w:pPr>
              <w:pStyle w:val="ConsPlusNormal"/>
            </w:pPr>
            <w: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rsidR="00947B69" w:rsidRDefault="00947B69">
            <w:pPr>
              <w:pStyle w:val="ConsPlusNormal"/>
            </w:pPr>
            <w:r>
              <w:t>Наличие монопрофильных муниципальных образований с высоким риском ухудшения социально-экономической ситуации</w:t>
            </w:r>
          </w:p>
        </w:tc>
      </w:tr>
      <w:tr w:rsidR="00947B69">
        <w:tblPrEx>
          <w:tblBorders>
            <w:insideH w:val="nil"/>
          </w:tblBorders>
        </w:tblPrEx>
        <w:tc>
          <w:tcPr>
            <w:tcW w:w="494" w:type="dxa"/>
            <w:tcBorders>
              <w:bottom w:val="nil"/>
            </w:tcBorders>
          </w:tcPr>
          <w:p w:rsidR="00947B69" w:rsidRDefault="00947B69">
            <w:pPr>
              <w:pStyle w:val="ConsPlusNormal"/>
              <w:jc w:val="both"/>
            </w:pPr>
            <w:r>
              <w:t xml:space="preserve">Внешняя </w:t>
            </w:r>
            <w:r>
              <w:lastRenderedPageBreak/>
              <w:t>среда</w:t>
            </w:r>
          </w:p>
        </w:tc>
        <w:tc>
          <w:tcPr>
            <w:tcW w:w="4309" w:type="dxa"/>
            <w:tcBorders>
              <w:bottom w:val="nil"/>
            </w:tcBorders>
          </w:tcPr>
          <w:p w:rsidR="00947B69" w:rsidRDefault="00947B69">
            <w:pPr>
              <w:pStyle w:val="ConsPlusNormal"/>
              <w:jc w:val="both"/>
            </w:pPr>
            <w:r>
              <w:lastRenderedPageBreak/>
              <w:t>Возможности</w:t>
            </w:r>
          </w:p>
          <w:p w:rsidR="00947B69" w:rsidRDefault="00947B69">
            <w:pPr>
              <w:pStyle w:val="ConsPlusNormal"/>
              <w:jc w:val="both"/>
            </w:pPr>
            <w:r>
              <w:t xml:space="preserve">Реализация федеральной целевой </w:t>
            </w:r>
            <w:hyperlink r:id="rId79">
              <w:r>
                <w:rPr>
                  <w:color w:val="0000FF"/>
                </w:rPr>
                <w:t>программы</w:t>
              </w:r>
            </w:hyperlink>
            <w:r>
              <w:t xml:space="preserve"> "Развитие Республики Карелия </w:t>
            </w:r>
            <w:r>
              <w:lastRenderedPageBreak/>
              <w:t>на период до 2023 года", утверждение новой федеральной целевой программы после 2023 года.</w:t>
            </w:r>
          </w:p>
          <w:p w:rsidR="00947B69" w:rsidRDefault="00947B69">
            <w:pPr>
              <w:pStyle w:val="ConsPlusNormal"/>
              <w:jc w:val="both"/>
            </w:pPr>
            <w:r>
              <w:t>Расширение участия в федеральных государственных программах, в том числе в области развития моногородов, сельских территорий, арктических территорий и др.</w:t>
            </w:r>
          </w:p>
          <w:p w:rsidR="00947B69" w:rsidRDefault="00947B69">
            <w:pPr>
              <w:pStyle w:val="ConsPlusNormal"/>
            </w:pPr>
            <w:r>
              <w:t>Расширение инструментов господдержки, включая создание территорий опережающего социально-экономического развития, особых экономических зон, индустриальных парков и др., повышение эффективности работы институтов развития.</w:t>
            </w:r>
          </w:p>
          <w:p w:rsidR="00947B69" w:rsidRDefault="00947B69">
            <w:pPr>
              <w:pStyle w:val="ConsPlusNormal"/>
            </w:pPr>
            <w:r>
              <w:t>Расширение межрегионального и международного сотрудничества в сфере туризма, перевозок и т.д.</w:t>
            </w:r>
          </w:p>
          <w:p w:rsidR="00947B69" w:rsidRDefault="00947B69">
            <w:pPr>
              <w:pStyle w:val="ConsPlusNormal"/>
            </w:pPr>
            <w: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rsidR="00947B69" w:rsidRDefault="00947B69">
            <w:pPr>
              <w:pStyle w:val="ConsPlusNormal"/>
            </w:pPr>
            <w:r>
              <w:t>Повышение качества регуляторной среды и улучшение инвестиционного климата.</w:t>
            </w:r>
          </w:p>
          <w:p w:rsidR="00947B69" w:rsidRDefault="00947B69">
            <w:pPr>
              <w:pStyle w:val="ConsPlusNormal"/>
            </w:pPr>
            <w:r>
              <w:t>Внедрение передовых подходов к развитию городской среды.</w:t>
            </w:r>
          </w:p>
          <w:p w:rsidR="00947B69" w:rsidRDefault="00947B69">
            <w:pPr>
              <w:pStyle w:val="ConsPlusNormal"/>
            </w:pPr>
            <w: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rsidR="00947B69" w:rsidRDefault="00947B69">
            <w:pPr>
              <w:pStyle w:val="ConsPlusNormal"/>
            </w:pPr>
            <w:r>
              <w:t>Модернизация основных производств для повышения глубины переработки сырья.</w:t>
            </w:r>
          </w:p>
          <w:p w:rsidR="00947B69" w:rsidRDefault="00947B69">
            <w:pPr>
              <w:pStyle w:val="ConsPlusNormal"/>
            </w:pPr>
            <w: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rsidR="00947B69" w:rsidRDefault="00947B69">
            <w:pPr>
              <w:pStyle w:val="ConsPlusNormal"/>
            </w:pPr>
            <w:r>
              <w:t>Формирование центра экологического и оздоровительного туризма всероссийского значения.</w:t>
            </w:r>
          </w:p>
          <w:p w:rsidR="00947B69" w:rsidRDefault="00947B69">
            <w:pPr>
              <w:pStyle w:val="ConsPlusNormal"/>
            </w:pPr>
            <w:r>
              <w:t>Снижение энергодефицитности территории за счет поддержки развития возобновляемой энергетики, решение проблем тарифообразования.</w:t>
            </w:r>
          </w:p>
          <w:p w:rsidR="00947B69" w:rsidRDefault="00947B69">
            <w:pPr>
              <w:pStyle w:val="ConsPlusNormal"/>
            </w:pPr>
            <w:r>
              <w:t>Организация поставок продукции в торговые сети, ориентированные на здоровое питание, продвижение продукции карельских производителей</w:t>
            </w:r>
          </w:p>
        </w:tc>
        <w:tc>
          <w:tcPr>
            <w:tcW w:w="4139" w:type="dxa"/>
            <w:tcBorders>
              <w:bottom w:val="nil"/>
            </w:tcBorders>
          </w:tcPr>
          <w:p w:rsidR="00947B69" w:rsidRDefault="00947B69">
            <w:pPr>
              <w:pStyle w:val="ConsPlusNormal"/>
              <w:jc w:val="both"/>
            </w:pPr>
            <w:r>
              <w:lastRenderedPageBreak/>
              <w:t>Угрозы</w:t>
            </w:r>
          </w:p>
          <w:p w:rsidR="00947B69" w:rsidRDefault="00947B69">
            <w:pPr>
              <w:pStyle w:val="ConsPlusNormal"/>
            </w:pPr>
            <w:r>
              <w:t>Неустойчивость мировой экономической конъюнктуры на основные товары.</w:t>
            </w:r>
          </w:p>
          <w:p w:rsidR="00947B69" w:rsidRDefault="00947B69">
            <w:pPr>
              <w:pStyle w:val="ConsPlusNormal"/>
            </w:pPr>
            <w:r>
              <w:lastRenderedPageBreak/>
              <w:t>Дальнейший рост тарифов на услуги естественных монополий и на доступ к ним, снижение предпринимательской активности.</w:t>
            </w:r>
          </w:p>
          <w:p w:rsidR="00947B69" w:rsidRDefault="00947B69">
            <w:pPr>
              <w:pStyle w:val="ConsPlusNormal"/>
            </w:pPr>
            <w:r>
              <w:t>Нестабильное финансирование, сокращение федеральных программ, ликвидация отдельных программ и инструментов поддержки.</w:t>
            </w:r>
          </w:p>
          <w:p w:rsidR="00947B69" w:rsidRDefault="00947B69">
            <w:pPr>
              <w:pStyle w:val="ConsPlusNormal"/>
            </w:pPr>
            <w: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rsidR="00947B69" w:rsidRDefault="00947B69">
            <w:pPr>
              <w:pStyle w:val="ConsPlusNormal"/>
            </w:pPr>
            <w:r>
              <w:t>Расширение зарубежных санкций в отношении российских компаний, физических лиц и продукции/услуг, произведенных в России.</w:t>
            </w:r>
          </w:p>
          <w:p w:rsidR="00947B69" w:rsidRDefault="00947B69">
            <w:pPr>
              <w:pStyle w:val="ConsPlusNormal"/>
            </w:pPr>
            <w:r>
              <w:t>Рост конкуренции за молодых специалистов и квалифицированные кадры со стороны крупнейших агломераций и зарубежных стран.</w:t>
            </w:r>
          </w:p>
          <w:p w:rsidR="00947B69" w:rsidRDefault="00947B69">
            <w:pPr>
              <w:pStyle w:val="ConsPlusNormal"/>
            </w:pPr>
            <w:r>
              <w:t>Опережающее развитие транспортной инфраструктуры соседних регионов.</w:t>
            </w:r>
          </w:p>
          <w:p w:rsidR="00947B69" w:rsidRDefault="00947B69">
            <w:pPr>
              <w:pStyle w:val="ConsPlusNormal"/>
            </w:pPr>
            <w:r>
              <w:t>Многократный рост экологической нагрузки за счет увеличения потока туристов, размещения "грязных" производств.</w:t>
            </w:r>
          </w:p>
          <w:p w:rsidR="00947B69" w:rsidRDefault="00947B69">
            <w:pPr>
              <w:pStyle w:val="ConsPlusNormal"/>
            </w:pPr>
            <w:r>
              <w:t>Возрастание риска техногенных и природных катастроф в результате изменений в окружающей среде.</w:t>
            </w:r>
          </w:p>
          <w:p w:rsidR="00947B69" w:rsidRDefault="00947B69">
            <w:pPr>
              <w:pStyle w:val="ConsPlusNormal"/>
            </w:pPr>
            <w:r>
              <w:t>Рост территориальных диспропорций социально-экономического развития</w:t>
            </w:r>
          </w:p>
        </w:tc>
      </w:tr>
      <w:tr w:rsidR="00947B69">
        <w:tblPrEx>
          <w:tblBorders>
            <w:insideH w:val="nil"/>
          </w:tblBorders>
        </w:tblPrEx>
        <w:tc>
          <w:tcPr>
            <w:tcW w:w="8942" w:type="dxa"/>
            <w:gridSpan w:val="3"/>
            <w:tcBorders>
              <w:top w:val="nil"/>
            </w:tcBorders>
          </w:tcPr>
          <w:p w:rsidR="00947B69" w:rsidRDefault="00947B69">
            <w:pPr>
              <w:pStyle w:val="ConsPlusNormal"/>
              <w:jc w:val="both"/>
            </w:pPr>
            <w:r>
              <w:lastRenderedPageBreak/>
              <w:t xml:space="preserve">(в ред. </w:t>
            </w:r>
            <w:hyperlink r:id="rId80">
              <w:r>
                <w:rPr>
                  <w:color w:val="0000FF"/>
                </w:rPr>
                <w:t>Распоряжения</w:t>
              </w:r>
            </w:hyperlink>
            <w:r>
              <w:t xml:space="preserve"> Правительства РК от 20.08.2021 N 610р-П)</w:t>
            </w:r>
          </w:p>
        </w:tc>
      </w:tr>
    </w:tbl>
    <w:p w:rsidR="00947B69" w:rsidRDefault="00947B69">
      <w:pPr>
        <w:pStyle w:val="ConsPlusNormal"/>
        <w:jc w:val="both"/>
      </w:pPr>
    </w:p>
    <w:p w:rsidR="00947B69" w:rsidRDefault="00947B69">
      <w:pPr>
        <w:pStyle w:val="ConsPlusNormal"/>
        <w:ind w:firstLine="540"/>
        <w:jc w:val="both"/>
      </w:pPr>
      <w:r>
        <w:t>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социально-экономического развития.</w:t>
      </w:r>
    </w:p>
    <w:p w:rsidR="00947B69" w:rsidRDefault="00947B69">
      <w:pPr>
        <w:pStyle w:val="ConsPlusNormal"/>
        <w:jc w:val="both"/>
      </w:pPr>
    </w:p>
    <w:p w:rsidR="00947B69" w:rsidRDefault="00947B69">
      <w:pPr>
        <w:pStyle w:val="ConsPlusNormal"/>
        <w:jc w:val="right"/>
        <w:outlineLvl w:val="2"/>
      </w:pPr>
      <w:r>
        <w:t>Таблица 5</w:t>
      </w:r>
    </w:p>
    <w:p w:rsidR="00947B69" w:rsidRDefault="00947B69">
      <w:pPr>
        <w:pStyle w:val="ConsPlusNormal"/>
        <w:jc w:val="both"/>
      </w:pPr>
    </w:p>
    <w:p w:rsidR="00947B69" w:rsidRDefault="00947B69">
      <w:pPr>
        <w:pStyle w:val="ConsPlusTitle"/>
        <w:jc w:val="center"/>
      </w:pPr>
      <w:r>
        <w:t>Матрица стратегий SWOT-анализа</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6"/>
        <w:gridCol w:w="6576"/>
      </w:tblGrid>
      <w:tr w:rsidR="00947B69">
        <w:tc>
          <w:tcPr>
            <w:tcW w:w="2376" w:type="dxa"/>
          </w:tcPr>
          <w:p w:rsidR="00947B69" w:rsidRDefault="00947B69">
            <w:pPr>
              <w:pStyle w:val="ConsPlusNormal"/>
            </w:pPr>
            <w:r>
              <w:t>SO (использование сильных сторон для увеличения возможностей)</w:t>
            </w:r>
          </w:p>
        </w:tc>
        <w:tc>
          <w:tcPr>
            <w:tcW w:w="6576" w:type="dxa"/>
          </w:tcPr>
          <w:p w:rsidR="00947B69" w:rsidRDefault="00947B69">
            <w:pPr>
              <w:pStyle w:val="ConsPlusNormal"/>
              <w:jc w:val="both"/>
            </w:pPr>
            <w:r>
              <w:t>комплексное развитие научно-образовательного комплекса, направленное на формирование высокотехнологичного предпринимательства;</w:t>
            </w:r>
          </w:p>
          <w:p w:rsidR="00947B69" w:rsidRDefault="00947B69">
            <w:pPr>
              <w:pStyle w:val="ConsPlusNormal"/>
              <w:jc w:val="both"/>
            </w:pPr>
            <w:r>
              <w:t>формирование отраслевых кластеров;</w:t>
            </w:r>
          </w:p>
          <w:p w:rsidR="00947B69" w:rsidRDefault="00947B69">
            <w:pPr>
              <w:pStyle w:val="ConsPlusNormal"/>
              <w:jc w:val="both"/>
            </w:pPr>
            <w:r>
              <w:t>развитие инфраструктуры для повышения межрегионального и международного сотрудничества;</w:t>
            </w:r>
          </w:p>
          <w:p w:rsidR="00947B69" w:rsidRDefault="00947B69">
            <w:pPr>
              <w:pStyle w:val="ConsPlusNormal"/>
              <w:jc w:val="both"/>
            </w:pPr>
            <w:r>
              <w:t>поддержка предпринимательской инициативы для формирования новых точек роста;</w:t>
            </w:r>
          </w:p>
          <w:p w:rsidR="00947B69" w:rsidRDefault="00947B69">
            <w:pPr>
              <w:pStyle w:val="ConsPlusNormal"/>
              <w:jc w:val="both"/>
            </w:pPr>
            <w:r>
              <w:t>использование природного и историко-культурного наследия для повышения туристической привлекательности</w:t>
            </w:r>
          </w:p>
        </w:tc>
      </w:tr>
      <w:tr w:rsidR="00947B69">
        <w:tc>
          <w:tcPr>
            <w:tcW w:w="2376" w:type="dxa"/>
          </w:tcPr>
          <w:p w:rsidR="00947B69" w:rsidRDefault="00947B69">
            <w:pPr>
              <w:pStyle w:val="ConsPlusNormal"/>
            </w:pPr>
            <w:r>
              <w:t>ST (использование сильных сторон для снижения угроз)</w:t>
            </w:r>
          </w:p>
        </w:tc>
        <w:tc>
          <w:tcPr>
            <w:tcW w:w="6576" w:type="dxa"/>
          </w:tcPr>
          <w:p w:rsidR="00947B69" w:rsidRDefault="00947B69">
            <w:pPr>
              <w:pStyle w:val="ConsPlusNormal"/>
              <w:jc w:val="both"/>
            </w:pPr>
            <w:r>
              <w:t>повышение глубины переработки, модернизация основных предприятий для снижения влияния мировой экономической конъюнктуры;</w:t>
            </w:r>
          </w:p>
          <w:p w:rsidR="00947B69" w:rsidRDefault="00947B69">
            <w:pPr>
              <w:pStyle w:val="ConsPlusNormal"/>
              <w:jc w:val="both"/>
            </w:pPr>
            <w:r>
              <w:t>комплексное развитие научно-образовательного комплекса, направленное на сохранение высококвалифицированных кадров;</w:t>
            </w:r>
          </w:p>
          <w:p w:rsidR="00947B69" w:rsidRDefault="00947B69">
            <w:pPr>
              <w:pStyle w:val="ConsPlusNormal"/>
              <w:jc w:val="both"/>
            </w:pPr>
            <w:r>
              <w:t>внедрение экотехнологий на основных предприятиях;</w:t>
            </w:r>
          </w:p>
          <w:p w:rsidR="00947B69" w:rsidRDefault="00947B69">
            <w:pPr>
              <w:pStyle w:val="ConsPlusNormal"/>
              <w:jc w:val="both"/>
            </w:pPr>
            <w:r>
              <w:t>снижение энергодефицитности территории за счет поддержки развития возобновляемой энергетики</w:t>
            </w:r>
          </w:p>
        </w:tc>
      </w:tr>
      <w:tr w:rsidR="00947B69">
        <w:tc>
          <w:tcPr>
            <w:tcW w:w="2376" w:type="dxa"/>
          </w:tcPr>
          <w:p w:rsidR="00947B69" w:rsidRDefault="00947B69">
            <w:pPr>
              <w:pStyle w:val="ConsPlusNormal"/>
            </w:pPr>
            <w:r>
              <w:t>WO (преодоление слабых сторон и использование представленных возможностей)</w:t>
            </w:r>
          </w:p>
        </w:tc>
        <w:tc>
          <w:tcPr>
            <w:tcW w:w="6576" w:type="dxa"/>
          </w:tcPr>
          <w:p w:rsidR="00947B69" w:rsidRDefault="00947B69">
            <w:pPr>
              <w:pStyle w:val="ConsPlusNormal"/>
              <w:jc w:val="both"/>
            </w:pPr>
            <w:r>
              <w:t>привлечение инвестиций с помощью кардинального повышения качества регуляторной среды и улучшения инвестиционного климата;</w:t>
            </w:r>
          </w:p>
          <w:p w:rsidR="00947B69" w:rsidRDefault="00947B69">
            <w:pPr>
              <w:pStyle w:val="ConsPlusNormal"/>
              <w:jc w:val="both"/>
            </w:pPr>
            <w:r>
              <w:t>диверсификация экономики, решение инфраструктурных проблем и развитие предпринимательства с помощью новых инструментов господдержки;</w:t>
            </w:r>
          </w:p>
          <w:p w:rsidR="00947B69" w:rsidRDefault="00947B69">
            <w:pPr>
              <w:pStyle w:val="ConsPlusNormal"/>
              <w:jc w:val="both"/>
            </w:pPr>
            <w:r>
              <w:t>снижение миграционного оттока с помощью развития систем здравоохранения и образования, улучшения городской среды;</w:t>
            </w:r>
          </w:p>
          <w:p w:rsidR="00947B69" w:rsidRDefault="00947B69">
            <w:pPr>
              <w:pStyle w:val="ConsPlusNormal"/>
              <w:jc w:val="both"/>
            </w:pPr>
            <w:r>
              <w:t>внедрение информационных технологий и технологий бережливого производства в городском хозяйстве</w:t>
            </w:r>
          </w:p>
        </w:tc>
      </w:tr>
      <w:tr w:rsidR="00947B69">
        <w:tc>
          <w:tcPr>
            <w:tcW w:w="2376" w:type="dxa"/>
          </w:tcPr>
          <w:p w:rsidR="00947B69" w:rsidRDefault="00947B69">
            <w:pPr>
              <w:pStyle w:val="ConsPlusNormal"/>
            </w:pPr>
            <w:r>
              <w:t>WT (минимизация слабых сторон для снижения угроз)</w:t>
            </w:r>
          </w:p>
        </w:tc>
        <w:tc>
          <w:tcPr>
            <w:tcW w:w="6576" w:type="dxa"/>
          </w:tcPr>
          <w:p w:rsidR="00947B69" w:rsidRDefault="00947B69">
            <w:pPr>
              <w:pStyle w:val="ConsPlusNormal"/>
              <w:jc w:val="both"/>
            </w:pPr>
            <w:r>
              <w:t>снижение доли теневой экономики для повышения устойчивости всей экономики;</w:t>
            </w:r>
          </w:p>
          <w:p w:rsidR="00947B69" w:rsidRDefault="00947B69">
            <w:pPr>
              <w:pStyle w:val="ConsPlusNormal"/>
              <w:jc w:val="both"/>
            </w:pPr>
            <w: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rsidR="00947B69" w:rsidRDefault="00947B69">
            <w:pPr>
              <w:pStyle w:val="ConsPlusNormal"/>
              <w:jc w:val="both"/>
            </w:pPr>
            <w:r>
              <w:t>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капитала;</w:t>
            </w:r>
          </w:p>
          <w:p w:rsidR="00947B69" w:rsidRDefault="00947B69">
            <w:pPr>
              <w:pStyle w:val="ConsPlusNormal"/>
              <w:jc w:val="both"/>
            </w:pPr>
            <w:r>
              <w:t>внедрение передовых экологических технологий</w:t>
            </w:r>
          </w:p>
        </w:tc>
      </w:tr>
    </w:tbl>
    <w:p w:rsidR="00947B69" w:rsidRDefault="00947B69">
      <w:pPr>
        <w:pStyle w:val="ConsPlusNormal"/>
        <w:jc w:val="both"/>
      </w:pPr>
    </w:p>
    <w:p w:rsidR="00947B69" w:rsidRDefault="00947B69">
      <w:pPr>
        <w:pStyle w:val="ConsPlusNormal"/>
        <w:ind w:firstLine="540"/>
        <w:jc w:val="both"/>
      </w:pPr>
      <w:r>
        <w:lastRenderedPageBreak/>
        <w:t>PEST-анализ</w:t>
      </w:r>
    </w:p>
    <w:p w:rsidR="00947B69" w:rsidRDefault="00947B69">
      <w:pPr>
        <w:pStyle w:val="ConsPlusNormal"/>
        <w:jc w:val="both"/>
      </w:pPr>
    </w:p>
    <w:p w:rsidR="00947B69" w:rsidRDefault="00947B69">
      <w:pPr>
        <w:pStyle w:val="ConsPlusNormal"/>
        <w:ind w:firstLine="540"/>
        <w:jc w:val="both"/>
      </w:pPr>
      <w:r>
        <w:t>1. Политические факторы:</w:t>
      </w:r>
    </w:p>
    <w:p w:rsidR="00947B69" w:rsidRDefault="00947B69">
      <w:pPr>
        <w:pStyle w:val="ConsPlusNormal"/>
        <w:spacing w:before="220"/>
        <w:ind w:firstLine="540"/>
        <w:jc w:val="both"/>
      </w:pPr>
      <w:r>
        <w:t xml:space="preserve">Успешная реализация </w:t>
      </w:r>
      <w:hyperlink r:id="rId8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приведет к:</w:t>
      </w:r>
    </w:p>
    <w:p w:rsidR="00947B69" w:rsidRDefault="00947B69">
      <w:pPr>
        <w:pStyle w:val="ConsPlusNormal"/>
        <w:spacing w:before="220"/>
        <w:ind w:firstLine="540"/>
        <w:jc w:val="both"/>
      </w:pPr>
      <w: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rsidR="00947B69" w:rsidRDefault="00947B69">
      <w:pPr>
        <w:pStyle w:val="ConsPlusNormal"/>
        <w:spacing w:before="220"/>
        <w:ind w:firstLine="540"/>
        <w:jc w:val="both"/>
      </w:pPr>
      <w: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rsidR="00947B69" w:rsidRDefault="00947B69">
      <w:pPr>
        <w:pStyle w:val="ConsPlusNormal"/>
        <w:spacing w:before="220"/>
        <w:ind w:firstLine="540"/>
        <w:jc w:val="both"/>
      </w:pPr>
      <w: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rsidR="00947B69" w:rsidRDefault="00947B69">
      <w:pPr>
        <w:pStyle w:val="ConsPlusNormal"/>
        <w:spacing w:before="220"/>
        <w:ind w:firstLine="540"/>
        <w:jc w:val="both"/>
      </w:pPr>
      <w:r>
        <w:t>2. Экономические факторы:</w:t>
      </w:r>
    </w:p>
    <w:p w:rsidR="00947B69" w:rsidRDefault="00947B69">
      <w:pPr>
        <w:pStyle w:val="ConsPlusNormal"/>
        <w:spacing w:before="220"/>
        <w:ind w:firstLine="540"/>
        <w:jc w:val="both"/>
      </w:pPr>
      <w:r>
        <w:t>развитие экспортной деятельности благодаря диверсификации направлений поставок и отмены экономических санкций;</w:t>
      </w:r>
    </w:p>
    <w:p w:rsidR="00947B69" w:rsidRDefault="00947B69">
      <w:pPr>
        <w:pStyle w:val="ConsPlusNormal"/>
        <w:spacing w:before="220"/>
        <w:ind w:firstLine="540"/>
        <w:jc w:val="both"/>
      </w:pPr>
      <w: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rsidR="00947B69" w:rsidRDefault="00947B69">
      <w:pPr>
        <w:pStyle w:val="ConsPlusNormal"/>
        <w:spacing w:before="220"/>
        <w:ind w:firstLine="540"/>
        <w:jc w:val="both"/>
      </w:pPr>
      <w:r>
        <w:t>существенная зависимость развития отдельных муниципалитетов от развития Санкт-Петербургской агломерации, развития трудовой миграции;</w:t>
      </w:r>
    </w:p>
    <w:p w:rsidR="00947B69" w:rsidRDefault="00947B69">
      <w:pPr>
        <w:pStyle w:val="ConsPlusNormal"/>
        <w:spacing w:before="220"/>
        <w:ind w:firstLine="540"/>
        <w:jc w:val="both"/>
      </w:pPr>
      <w:r>
        <w:t>низкие темпы роста реальных доходов населения, что негативно сказывается на развитии малого и среднего предпринимательства.</w:t>
      </w:r>
    </w:p>
    <w:p w:rsidR="00947B69" w:rsidRDefault="00947B69">
      <w:pPr>
        <w:pStyle w:val="ConsPlusNormal"/>
        <w:spacing w:before="220"/>
        <w:ind w:firstLine="540"/>
        <w:jc w:val="both"/>
      </w:pPr>
      <w:r>
        <w:t>3. Социальные факторы:</w:t>
      </w:r>
    </w:p>
    <w:p w:rsidR="00947B69" w:rsidRDefault="00947B69">
      <w:pPr>
        <w:pStyle w:val="ConsPlusNormal"/>
        <w:spacing w:before="220"/>
        <w:ind w:firstLine="540"/>
        <w:jc w:val="both"/>
      </w:pPr>
      <w:r>
        <w:t>сокращение доли экономически активного населения, рост демографической нагрузки;</w:t>
      </w:r>
    </w:p>
    <w:p w:rsidR="00947B69" w:rsidRDefault="00947B69">
      <w:pPr>
        <w:pStyle w:val="ConsPlusNormal"/>
        <w:spacing w:before="220"/>
        <w:ind w:firstLine="540"/>
        <w:jc w:val="both"/>
      </w:pPr>
      <w:r>
        <w:t>увеличение пенсионного возраста;</w:t>
      </w:r>
    </w:p>
    <w:p w:rsidR="00947B69" w:rsidRDefault="00947B69">
      <w:pPr>
        <w:pStyle w:val="ConsPlusNormal"/>
        <w:spacing w:before="220"/>
        <w:ind w:firstLine="540"/>
        <w:jc w:val="both"/>
      </w:pPr>
      <w: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rsidR="00947B69" w:rsidRDefault="00947B69">
      <w:pPr>
        <w:pStyle w:val="ConsPlusNormal"/>
        <w:spacing w:before="220"/>
        <w:ind w:firstLine="540"/>
        <w:jc w:val="both"/>
      </w:pPr>
      <w:r>
        <w:t>развитие программ международного и межрегионального сотрудничества территорий проживания финно-угорской группы народов.</w:t>
      </w:r>
    </w:p>
    <w:p w:rsidR="00947B69" w:rsidRDefault="00947B69">
      <w:pPr>
        <w:pStyle w:val="ConsPlusNormal"/>
        <w:spacing w:before="220"/>
        <w:ind w:firstLine="540"/>
        <w:jc w:val="both"/>
      </w:pPr>
      <w:r>
        <w:t>4. Технологические факторы:</w:t>
      </w:r>
    </w:p>
    <w:p w:rsidR="00947B69" w:rsidRDefault="00947B69">
      <w:pPr>
        <w:pStyle w:val="ConsPlusNormal"/>
        <w:spacing w:before="220"/>
        <w:ind w:firstLine="540"/>
        <w:jc w:val="both"/>
      </w:pPr>
      <w:r>
        <w:t>внедрение современных технологий цифровизации и роботизации производства, 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rsidR="00947B69" w:rsidRDefault="00947B69">
      <w:pPr>
        <w:pStyle w:val="ConsPlusNormal"/>
        <w:spacing w:before="220"/>
        <w:ind w:firstLine="540"/>
        <w:jc w:val="both"/>
      </w:pPr>
      <w: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rsidR="00947B69" w:rsidRDefault="00947B69">
      <w:pPr>
        <w:pStyle w:val="ConsPlusNormal"/>
        <w:spacing w:before="220"/>
        <w:ind w:firstLine="540"/>
        <w:jc w:val="both"/>
      </w:pPr>
      <w:r>
        <w:t xml:space="preserve">развитие систем скоростного общественного транспорта приведет к увеличению </w:t>
      </w:r>
      <w:r>
        <w:lastRenderedPageBreak/>
        <w:t>агломерационных эффектов, увеличению темпов экономического роста.</w:t>
      </w:r>
    </w:p>
    <w:p w:rsidR="00947B69" w:rsidRDefault="00947B69">
      <w:pPr>
        <w:pStyle w:val="ConsPlusNormal"/>
        <w:jc w:val="both"/>
      </w:pPr>
    </w:p>
    <w:p w:rsidR="00947B69" w:rsidRDefault="00947B69">
      <w:pPr>
        <w:pStyle w:val="ConsPlusTitle"/>
        <w:jc w:val="center"/>
        <w:outlineLvl w:val="1"/>
      </w:pPr>
      <w:r>
        <w:t>III. Этапы и сценарии</w:t>
      </w:r>
    </w:p>
    <w:p w:rsidR="00947B69" w:rsidRDefault="00947B69">
      <w:pPr>
        <w:pStyle w:val="ConsPlusTitle"/>
        <w:jc w:val="center"/>
      </w:pPr>
      <w:r>
        <w:t>социально-экономического развития Республики Карелия</w:t>
      </w:r>
    </w:p>
    <w:p w:rsidR="00947B69" w:rsidRDefault="00947B69">
      <w:pPr>
        <w:pStyle w:val="ConsPlusNormal"/>
        <w:jc w:val="both"/>
      </w:pPr>
    </w:p>
    <w:p w:rsidR="00947B69" w:rsidRDefault="00947B69">
      <w:pPr>
        <w:pStyle w:val="ConsPlusNormal"/>
        <w:ind w:firstLine="540"/>
        <w:jc w:val="both"/>
      </w:pPr>
      <w:r>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rsidR="00947B69" w:rsidRDefault="00947B69">
      <w:pPr>
        <w:pStyle w:val="ConsPlusNormal"/>
        <w:spacing w:before="220"/>
        <w:ind w:firstLine="540"/>
        <w:jc w:val="both"/>
      </w:pPr>
      <w:r>
        <w:t>Стратегия реализуется в три этапа.</w:t>
      </w:r>
    </w:p>
    <w:p w:rsidR="00947B69" w:rsidRDefault="00947B69">
      <w:pPr>
        <w:pStyle w:val="ConsPlusNormal"/>
        <w:spacing w:before="220"/>
        <w:ind w:firstLine="540"/>
        <w:jc w:val="both"/>
      </w:pPr>
      <w: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rsidR="00947B69" w:rsidRDefault="00947B69">
      <w:pPr>
        <w:pStyle w:val="ConsPlusNormal"/>
        <w:spacing w:before="220"/>
        <w:ind w:firstLine="540"/>
        <w:jc w:val="both"/>
      </w:pPr>
      <w: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82">
        <w:r>
          <w:rPr>
            <w:color w:val="0000FF"/>
          </w:rPr>
          <w:t>кодекса</w:t>
        </w:r>
      </w:hyperlink>
      <w:r>
        <w:t xml:space="preserve"> Российской Федерации.</w:t>
      </w:r>
    </w:p>
    <w:p w:rsidR="00947B69" w:rsidRDefault="00947B69">
      <w:pPr>
        <w:pStyle w:val="ConsPlusNormal"/>
        <w:spacing w:before="220"/>
        <w:ind w:firstLine="540"/>
        <w:jc w:val="both"/>
      </w:pPr>
      <w:r>
        <w:t>Результатами реализации первого этапа Стратегии (в рамках форсированного сценария) станут:</w:t>
      </w:r>
    </w:p>
    <w:p w:rsidR="00947B69" w:rsidRDefault="00947B69">
      <w:pPr>
        <w:pStyle w:val="ConsPlusNormal"/>
        <w:spacing w:before="220"/>
        <w:ind w:firstLine="540"/>
        <w:jc w:val="both"/>
      </w:pPr>
      <w:r>
        <w:t>достижение ВРП Республики Карелия в 2021 году значения в 327 млрд. рублей;</w:t>
      </w:r>
    </w:p>
    <w:p w:rsidR="00947B69" w:rsidRDefault="00947B69">
      <w:pPr>
        <w:pStyle w:val="ConsPlusNormal"/>
        <w:spacing w:before="220"/>
        <w:ind w:firstLine="540"/>
        <w:jc w:val="both"/>
      </w:pPr>
      <w:r>
        <w:t>увеличение инвестиций в основной капитал до 65 млрд. рублей;</w:t>
      </w:r>
    </w:p>
    <w:p w:rsidR="00947B69" w:rsidRDefault="00947B69">
      <w:pPr>
        <w:pStyle w:val="ConsPlusNormal"/>
        <w:spacing w:before="220"/>
        <w:ind w:firstLine="540"/>
        <w:jc w:val="both"/>
      </w:pPr>
      <w:r>
        <w:t>увеличение ожидаемой продолжительности жизни на 2 года (до 72,5 года);</w:t>
      </w:r>
    </w:p>
    <w:p w:rsidR="00947B69" w:rsidRDefault="00947B69">
      <w:pPr>
        <w:pStyle w:val="ConsPlusNormal"/>
        <w:spacing w:before="220"/>
        <w:ind w:firstLine="540"/>
        <w:jc w:val="both"/>
      </w:pPr>
      <w:r>
        <w:t>снижение выбросов загрязняющих веществ в атмосферу на 8%;</w:t>
      </w:r>
    </w:p>
    <w:p w:rsidR="00947B69" w:rsidRDefault="00947B69">
      <w:pPr>
        <w:pStyle w:val="ConsPlusNormal"/>
        <w:spacing w:before="220"/>
        <w:ind w:firstLine="540"/>
        <w:jc w:val="both"/>
      </w:pPr>
      <w:r>
        <w:t>снижение доли проб питьевой воды, не соответствующих нормативам, с 30 до 15%;</w:t>
      </w:r>
    </w:p>
    <w:p w:rsidR="00947B69" w:rsidRDefault="00947B69">
      <w:pPr>
        <w:pStyle w:val="ConsPlusNormal"/>
        <w:spacing w:before="220"/>
        <w:ind w:firstLine="540"/>
        <w:jc w:val="both"/>
      </w:pPr>
      <w:r>
        <w:t>увеличение площади ООПТ до 2,45% от общей площади территории Карелии;</w:t>
      </w:r>
    </w:p>
    <w:p w:rsidR="00947B69" w:rsidRDefault="00947B69">
      <w:pPr>
        <w:pStyle w:val="ConsPlusNormal"/>
        <w:spacing w:before="220"/>
        <w:ind w:firstLine="540"/>
        <w:jc w:val="both"/>
      </w:pPr>
      <w:r>
        <w:t>рост численности лиц, размещенных в коллективных средствах размещения, до 590 тыс. человек (сейчас - 414,6 тыс. человек);</w:t>
      </w:r>
    </w:p>
    <w:p w:rsidR="00947B69" w:rsidRDefault="00947B69">
      <w:pPr>
        <w:pStyle w:val="ConsPlusNormal"/>
        <w:spacing w:before="220"/>
        <w:ind w:firstLine="540"/>
        <w:jc w:val="both"/>
      </w:pPr>
      <w:r>
        <w:t>рост доли малого и среднего предпринимательства в ВРП региона увеличится до 29,3%;</w:t>
      </w:r>
    </w:p>
    <w:p w:rsidR="00947B69" w:rsidRDefault="00947B69">
      <w:pPr>
        <w:pStyle w:val="ConsPlusNormal"/>
        <w:spacing w:before="220"/>
        <w:ind w:firstLine="540"/>
        <w:jc w:val="both"/>
      </w:pPr>
      <w:r>
        <w:t>рост доли малого и среднего предпринимательства в занятости до 31,2%;</w:t>
      </w:r>
    </w:p>
    <w:p w:rsidR="00947B69" w:rsidRDefault="00947B69">
      <w:pPr>
        <w:pStyle w:val="ConsPlusNormal"/>
        <w:spacing w:before="220"/>
        <w:ind w:firstLine="540"/>
        <w:jc w:val="both"/>
      </w:pPr>
      <w:r>
        <w:t>рост доли высокотехнологичных и наукоемких отраслей экономики в ВРП до 17,8%;</w:t>
      </w:r>
    </w:p>
    <w:p w:rsidR="00947B69" w:rsidRDefault="00947B69">
      <w:pPr>
        <w:pStyle w:val="ConsPlusNormal"/>
        <w:spacing w:before="220"/>
        <w:ind w:firstLine="540"/>
        <w:jc w:val="both"/>
      </w:pPr>
      <w:r>
        <w:lastRenderedPageBreak/>
        <w:t>увеличение экспорта несырьевых неэнергетических товаров до 673 млн. долл. США.</w:t>
      </w:r>
    </w:p>
    <w:p w:rsidR="00947B69" w:rsidRDefault="00947B69">
      <w:pPr>
        <w:pStyle w:val="ConsPlusNormal"/>
        <w:spacing w:before="220"/>
        <w:ind w:firstLine="540"/>
        <w:jc w:val="both"/>
      </w:pPr>
      <w: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w:t>
      </w:r>
      <w:hyperlink r:id="rId83">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947B69" w:rsidRDefault="00947B69">
      <w:pPr>
        <w:pStyle w:val="ConsPlusNormal"/>
        <w:spacing w:before="220"/>
        <w:ind w:firstLine="540"/>
        <w:jc w:val="both"/>
      </w:pPr>
      <w: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rsidR="00947B69" w:rsidRDefault="00947B69">
      <w:pPr>
        <w:pStyle w:val="ConsPlusNormal"/>
        <w:spacing w:before="220"/>
        <w:ind w:firstLine="540"/>
        <w:jc w:val="both"/>
      </w:pPr>
      <w:r>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w:t>
      </w:r>
      <w:hyperlink r:id="rId84">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будут достигнуты, в том числе в рамках национальных проектов по направлениям "демография", "здравоохранение", "образование", "жилье и городская среда", "экология", "безопасные качественные дороги", "производительность труда",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947B69" w:rsidRDefault="00947B69">
      <w:pPr>
        <w:pStyle w:val="ConsPlusNormal"/>
        <w:jc w:val="both"/>
      </w:pPr>
      <w:r>
        <w:t xml:space="preserve">(в ред. </w:t>
      </w:r>
      <w:hyperlink r:id="rId85">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Результатами реализации второго этапа Стратегии (в рамках форсированного сценария) станут:</w:t>
      </w:r>
    </w:p>
    <w:p w:rsidR="00947B69" w:rsidRDefault="00947B69">
      <w:pPr>
        <w:pStyle w:val="ConsPlusNormal"/>
        <w:spacing w:before="220"/>
        <w:ind w:firstLine="540"/>
        <w:jc w:val="both"/>
      </w:pPr>
      <w:r>
        <w:t>достижение ВРП Республики Карелия в 2024 году значения в 400 млрд. рублей;</w:t>
      </w:r>
    </w:p>
    <w:p w:rsidR="00947B69" w:rsidRDefault="00947B69">
      <w:pPr>
        <w:pStyle w:val="ConsPlusNormal"/>
        <w:spacing w:before="220"/>
        <w:ind w:firstLine="540"/>
        <w:jc w:val="both"/>
      </w:pPr>
      <w:r>
        <w:t>увеличение инвестиций в основной капитал до 87 млрд. рублей;</w:t>
      </w:r>
    </w:p>
    <w:p w:rsidR="00947B69" w:rsidRDefault="00947B69">
      <w:pPr>
        <w:pStyle w:val="ConsPlusNormal"/>
        <w:spacing w:before="220"/>
        <w:ind w:firstLine="540"/>
        <w:jc w:val="both"/>
      </w:pPr>
      <w:r>
        <w:t>увеличение ожидаемой продолжительности жизни до 74 лет;</w:t>
      </w:r>
    </w:p>
    <w:p w:rsidR="00947B69" w:rsidRDefault="00947B69">
      <w:pPr>
        <w:pStyle w:val="ConsPlusNormal"/>
        <w:spacing w:before="220"/>
        <w:ind w:firstLine="540"/>
        <w:jc w:val="both"/>
      </w:pPr>
      <w:r>
        <w:t>сокращение выбросов загрязняющих веществ в атмосферу на 17% по сравнению с уровнем 2017 года;</w:t>
      </w:r>
    </w:p>
    <w:p w:rsidR="00947B69" w:rsidRDefault="00947B69">
      <w:pPr>
        <w:pStyle w:val="ConsPlusNormal"/>
        <w:spacing w:before="220"/>
        <w:ind w:firstLine="540"/>
        <w:jc w:val="both"/>
      </w:pPr>
      <w:r>
        <w:t>снижение доли проб питьевой воды, не соответствующих нормативам, до 3-5%;</w:t>
      </w:r>
    </w:p>
    <w:p w:rsidR="00947B69" w:rsidRDefault="00947B69">
      <w:pPr>
        <w:pStyle w:val="ConsPlusNormal"/>
        <w:spacing w:before="220"/>
        <w:ind w:firstLine="540"/>
        <w:jc w:val="both"/>
      </w:pPr>
      <w:r>
        <w:t>увеличение площади ООПТ до 2,56% от общей площади территории Карелии;</w:t>
      </w:r>
    </w:p>
    <w:p w:rsidR="00947B69" w:rsidRDefault="00947B69">
      <w:pPr>
        <w:pStyle w:val="ConsPlusNormal"/>
        <w:spacing w:before="220"/>
        <w:ind w:firstLine="540"/>
        <w:jc w:val="both"/>
      </w:pPr>
      <w:r>
        <w:t>рост численности лиц, размещенных в коллективных средствах размещения, до 847 тыс. человек;</w:t>
      </w:r>
    </w:p>
    <w:p w:rsidR="00947B69" w:rsidRDefault="00947B69">
      <w:pPr>
        <w:pStyle w:val="ConsPlusNormal"/>
        <w:spacing w:before="220"/>
        <w:ind w:firstLine="540"/>
        <w:jc w:val="both"/>
      </w:pPr>
      <w:r>
        <w:t>рост доли малого и среднего предпринимательства в ВРП региона до 35,5%;</w:t>
      </w:r>
    </w:p>
    <w:p w:rsidR="00947B69" w:rsidRDefault="00947B69">
      <w:pPr>
        <w:pStyle w:val="ConsPlusNormal"/>
        <w:spacing w:before="220"/>
        <w:ind w:firstLine="540"/>
        <w:jc w:val="both"/>
      </w:pPr>
      <w:r>
        <w:t>рост доли малого и среднего предпринимательства в занятости до 36,2%;</w:t>
      </w:r>
    </w:p>
    <w:p w:rsidR="00947B69" w:rsidRDefault="00947B69">
      <w:pPr>
        <w:pStyle w:val="ConsPlusNormal"/>
        <w:spacing w:before="220"/>
        <w:ind w:firstLine="540"/>
        <w:jc w:val="both"/>
      </w:pPr>
      <w:r>
        <w:t>рост доли высокотехнологичных и наукоемких отраслей экономики в ВРП до 20%;</w:t>
      </w:r>
    </w:p>
    <w:p w:rsidR="00947B69" w:rsidRDefault="00947B69">
      <w:pPr>
        <w:pStyle w:val="ConsPlusNormal"/>
        <w:spacing w:before="220"/>
        <w:ind w:firstLine="540"/>
        <w:jc w:val="both"/>
      </w:pPr>
      <w:r>
        <w:t>увеличение экспорта несырьевых неэнергетических товаров до 870 млн. долл. США.</w:t>
      </w:r>
    </w:p>
    <w:p w:rsidR="00947B69" w:rsidRDefault="00947B69">
      <w:pPr>
        <w:pStyle w:val="ConsPlusNormal"/>
        <w:spacing w:before="220"/>
        <w:ind w:firstLine="540"/>
        <w:jc w:val="both"/>
      </w:pPr>
      <w:r>
        <w:lastRenderedPageBreak/>
        <w:t>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сменится плановым, будут ликвидированы все узкие места в инфраструктуре (транспортной, энергетической, инженерной, связи).</w:t>
      </w:r>
    </w:p>
    <w:p w:rsidR="00947B69" w:rsidRDefault="00947B69">
      <w:pPr>
        <w:pStyle w:val="ConsPlusNormal"/>
        <w:spacing w:before="220"/>
        <w:ind w:firstLine="540"/>
        <w:jc w:val="both"/>
      </w:pPr>
      <w: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rsidR="00947B69" w:rsidRDefault="00947B69">
      <w:pPr>
        <w:pStyle w:val="ConsPlusNormal"/>
        <w:spacing w:before="220"/>
        <w:ind w:firstLine="540"/>
        <w:jc w:val="both"/>
      </w:pPr>
      <w:r>
        <w:t>Результатами реализации третьего этапа Стратегии (в рамках форсированного сценария) станут:</w:t>
      </w:r>
    </w:p>
    <w:p w:rsidR="00947B69" w:rsidRDefault="00947B69">
      <w:pPr>
        <w:pStyle w:val="ConsPlusNormal"/>
        <w:spacing w:before="220"/>
        <w:ind w:firstLine="540"/>
        <w:jc w:val="both"/>
      </w:pPr>
      <w:r>
        <w:t>достижение ВРП Республики Карелия в 2024 году значения в 500 млрд. руб.;</w:t>
      </w:r>
    </w:p>
    <w:p w:rsidR="00947B69" w:rsidRDefault="00947B69">
      <w:pPr>
        <w:pStyle w:val="ConsPlusNormal"/>
        <w:spacing w:before="220"/>
        <w:ind w:firstLine="540"/>
        <w:jc w:val="both"/>
      </w:pPr>
      <w:r>
        <w:t>увеличение инвестиций в основной капитал до 120 млрд. руб.;</w:t>
      </w:r>
    </w:p>
    <w:p w:rsidR="00947B69" w:rsidRDefault="00947B69">
      <w:pPr>
        <w:pStyle w:val="ConsPlusNormal"/>
        <w:spacing w:before="220"/>
        <w:ind w:firstLine="540"/>
        <w:jc w:val="both"/>
      </w:pPr>
      <w:r>
        <w:t>увеличение ожидаемой продолжительности жизни до 80 лет;</w:t>
      </w:r>
    </w:p>
    <w:p w:rsidR="00947B69" w:rsidRDefault="00947B69">
      <w:pPr>
        <w:pStyle w:val="ConsPlusNormal"/>
        <w:spacing w:before="220"/>
        <w:ind w:firstLine="540"/>
        <w:jc w:val="both"/>
      </w:pPr>
      <w:r>
        <w:t>снижение выбросов загрязняющих веществ в атмосферу на 30% по сравнению с уровнем 2017 года;</w:t>
      </w:r>
    </w:p>
    <w:p w:rsidR="00947B69" w:rsidRDefault="00947B69">
      <w:pPr>
        <w:pStyle w:val="ConsPlusNormal"/>
        <w:spacing w:before="220"/>
        <w:ind w:firstLine="540"/>
        <w:jc w:val="both"/>
      </w:pPr>
      <w:r>
        <w:t>достижение 100%-й доли проб питьевой воды, соответствующей нормативам;</w:t>
      </w:r>
    </w:p>
    <w:p w:rsidR="00947B69" w:rsidRDefault="00947B69">
      <w:pPr>
        <w:pStyle w:val="ConsPlusNormal"/>
        <w:spacing w:before="220"/>
        <w:ind w:firstLine="540"/>
        <w:jc w:val="both"/>
      </w:pPr>
      <w:r>
        <w:t>увеличение площади ООПТ до 2,7% от общей площади территории Карелии;</w:t>
      </w:r>
    </w:p>
    <w:p w:rsidR="00947B69" w:rsidRDefault="00947B69">
      <w:pPr>
        <w:pStyle w:val="ConsPlusNormal"/>
        <w:spacing w:before="220"/>
        <w:ind w:firstLine="540"/>
        <w:jc w:val="both"/>
      </w:pPr>
      <w:r>
        <w:t>рост численности лиц, размещенных в коллективных средствах размещения, до 1500 тыс. человек;</w:t>
      </w:r>
    </w:p>
    <w:p w:rsidR="00947B69" w:rsidRDefault="00947B69">
      <w:pPr>
        <w:pStyle w:val="ConsPlusNormal"/>
        <w:spacing w:before="220"/>
        <w:ind w:firstLine="540"/>
        <w:jc w:val="both"/>
      </w:pPr>
      <w:r>
        <w:t>рост доли малого и среднего предпринимательства в ВРП региона до 37%;</w:t>
      </w:r>
    </w:p>
    <w:p w:rsidR="00947B69" w:rsidRDefault="00947B69">
      <w:pPr>
        <w:pStyle w:val="ConsPlusNormal"/>
        <w:spacing w:before="220"/>
        <w:ind w:firstLine="540"/>
        <w:jc w:val="both"/>
      </w:pPr>
      <w:r>
        <w:t>рост доли малого и среднего предпринимательства в занятости до 40%;</w:t>
      </w:r>
    </w:p>
    <w:p w:rsidR="00947B69" w:rsidRDefault="00947B69">
      <w:pPr>
        <w:pStyle w:val="ConsPlusNormal"/>
        <w:spacing w:before="220"/>
        <w:ind w:firstLine="540"/>
        <w:jc w:val="both"/>
      </w:pPr>
      <w:r>
        <w:t>рост доли высокотехнологичных и наукоемких отраслей экономики в ВРП до 25%;</w:t>
      </w:r>
    </w:p>
    <w:p w:rsidR="00947B69" w:rsidRDefault="00947B69">
      <w:pPr>
        <w:pStyle w:val="ConsPlusNormal"/>
        <w:spacing w:before="220"/>
        <w:ind w:firstLine="540"/>
        <w:jc w:val="both"/>
      </w:pPr>
      <w:r>
        <w:t>увеличение экспорта несырьевых неэнергетических товаров до 1100 млн. долл. США.</w:t>
      </w:r>
    </w:p>
    <w:p w:rsidR="00947B69" w:rsidRDefault="00947B69">
      <w:pPr>
        <w:pStyle w:val="ConsPlusNormal"/>
        <w:spacing w:before="220"/>
        <w:ind w:firstLine="540"/>
        <w:jc w:val="both"/>
      </w:pPr>
      <w:r>
        <w:t>В долгосрочном развитии региона можно выделить три основных сценария:</w:t>
      </w:r>
    </w:p>
    <w:p w:rsidR="00947B69" w:rsidRDefault="00947B69">
      <w:pPr>
        <w:pStyle w:val="ConsPlusNormal"/>
        <w:spacing w:before="220"/>
        <w:ind w:firstLine="540"/>
        <w:jc w:val="both"/>
      </w:pPr>
      <w:r>
        <w:t>консервативный (инерционный),</w:t>
      </w:r>
    </w:p>
    <w:p w:rsidR="00947B69" w:rsidRDefault="00947B69">
      <w:pPr>
        <w:pStyle w:val="ConsPlusNormal"/>
        <w:spacing w:before="220"/>
        <w:ind w:firstLine="540"/>
        <w:jc w:val="both"/>
      </w:pPr>
      <w:r>
        <w:t>целевой,</w:t>
      </w:r>
    </w:p>
    <w:p w:rsidR="00947B69" w:rsidRDefault="00947B69">
      <w:pPr>
        <w:pStyle w:val="ConsPlusNormal"/>
        <w:spacing w:before="220"/>
        <w:ind w:firstLine="540"/>
        <w:jc w:val="both"/>
      </w:pPr>
      <w:r>
        <w:t>форсированный (федеральный).</w:t>
      </w:r>
    </w:p>
    <w:p w:rsidR="00947B69" w:rsidRDefault="00947B69">
      <w:pPr>
        <w:pStyle w:val="ConsPlusNormal"/>
        <w:spacing w:before="220"/>
        <w:ind w:firstLine="540"/>
        <w:jc w:val="both"/>
      </w:pPr>
      <w: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86">
        <w:r>
          <w:rPr>
            <w:color w:val="0000FF"/>
          </w:rPr>
          <w:t>программы</w:t>
        </w:r>
      </w:hyperlink>
      <w:r>
        <w:t xml:space="preserve"> "Развитие Республики Карелия на период до 2023 года"), а также от степени реализации ключевых мер федеральной социально-экономической политики, включая </w:t>
      </w:r>
      <w:hyperlink r:id="rId87">
        <w:r>
          <w:rPr>
            <w:color w:val="0000FF"/>
          </w:rPr>
          <w:t>Указ</w:t>
        </w:r>
      </w:hyperlink>
      <w:r>
        <w:t xml:space="preserve"> Президента Российской Федерации от 7 мая </w:t>
      </w:r>
      <w:r>
        <w:lastRenderedPageBreak/>
        <w:t>2018 года N 204 "О национальных целях и стратегических задачах развития Российской Федерации на период до 2024 года", мер в области развития человеческого капитала, инвестиционной привлекательности, экологического и инфраструктурного развития.</w:t>
      </w:r>
    </w:p>
    <w:p w:rsidR="00947B69" w:rsidRDefault="00947B69">
      <w:pPr>
        <w:pStyle w:val="ConsPlusNormal"/>
        <w:jc w:val="both"/>
      </w:pPr>
      <w:r>
        <w:t xml:space="preserve">(в ред. </w:t>
      </w:r>
      <w:hyperlink r:id="rId88">
        <w:r>
          <w:rPr>
            <w:color w:val="0000FF"/>
          </w:rPr>
          <w:t>Распоряжения</w:t>
        </w:r>
      </w:hyperlink>
      <w:r>
        <w:t xml:space="preserve"> Правительства РК от 20.08.2021 N 610р-П)</w:t>
      </w:r>
    </w:p>
    <w:p w:rsidR="00947B69" w:rsidRDefault="00947B69">
      <w:pPr>
        <w:pStyle w:val="ConsPlusNormal"/>
        <w:spacing w:before="220"/>
        <w:ind w:firstLine="540"/>
        <w:jc w:val="both"/>
      </w:pPr>
      <w:r>
        <w:t xml:space="preserve">Консервативный (инерционный) сценарий предполагает постепенные изменения в 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89">
        <w:r>
          <w:rPr>
            <w:color w:val="0000FF"/>
          </w:rPr>
          <w:t>программу</w:t>
        </w:r>
      </w:hyperlink>
      <w:r>
        <w:t xml:space="preserve"> "Развитие Республики Карелия на период до 2023 года". Сама федеральная целевая программа будет успешно завершена, но вероятность ее продолжения после 2023 года оценивается как низкая.</w:t>
      </w:r>
    </w:p>
    <w:p w:rsidR="00947B69" w:rsidRDefault="00947B69">
      <w:pPr>
        <w:pStyle w:val="ConsPlusNormal"/>
        <w:jc w:val="both"/>
      </w:pPr>
      <w:r>
        <w:t xml:space="preserve">(в ред. </w:t>
      </w:r>
      <w:hyperlink r:id="rId90">
        <w:r>
          <w:rPr>
            <w:color w:val="0000FF"/>
          </w:rPr>
          <w:t>Распоряжения</w:t>
        </w:r>
      </w:hyperlink>
      <w:r>
        <w:t xml:space="preserve"> Правительства РК от 20.08.2021 N 610р-П)</w:t>
      </w:r>
    </w:p>
    <w:p w:rsidR="00947B69" w:rsidRDefault="00947B69">
      <w:pPr>
        <w:pStyle w:val="ConsPlusNormal"/>
        <w:spacing w:before="220"/>
        <w:ind w:firstLine="540"/>
        <w:jc w:val="both"/>
      </w:pPr>
      <w:r>
        <w:t xml:space="preserve">В целом практически весь "бюджет развития" Республики Карелия будет направлен на выполнение мер </w:t>
      </w:r>
      <w:hyperlink r:id="rId91">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rsidR="00947B69" w:rsidRDefault="00947B69">
      <w:pPr>
        <w:pStyle w:val="ConsPlusNormal"/>
        <w:spacing w:before="220"/>
        <w:ind w:firstLine="540"/>
        <w:jc w:val="both"/>
      </w:pPr>
      <w: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rsidR="00947B69" w:rsidRDefault="00947B69">
      <w:pPr>
        <w:pStyle w:val="ConsPlusNormal"/>
        <w:spacing w:before="220"/>
        <w:ind w:firstLine="540"/>
        <w:jc w:val="both"/>
      </w:pPr>
      <w:r>
        <w:t>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фондов и компенсировать снижение их стоимости. Ключевые целевые индикаторы реализации инерционного сценария развития представлены в таблице 6.</w:t>
      </w:r>
    </w:p>
    <w:p w:rsidR="00947B69" w:rsidRDefault="00947B69">
      <w:pPr>
        <w:pStyle w:val="ConsPlusNormal"/>
        <w:jc w:val="both"/>
      </w:pPr>
    </w:p>
    <w:p w:rsidR="00947B69" w:rsidRDefault="00947B69">
      <w:pPr>
        <w:pStyle w:val="ConsPlusNormal"/>
        <w:jc w:val="right"/>
        <w:outlineLvl w:val="2"/>
      </w:pPr>
      <w:r>
        <w:t>Таблица 6</w:t>
      </w:r>
    </w:p>
    <w:p w:rsidR="00947B69" w:rsidRDefault="00947B69">
      <w:pPr>
        <w:pStyle w:val="ConsPlusNormal"/>
        <w:jc w:val="both"/>
      </w:pPr>
    </w:p>
    <w:p w:rsidR="00947B69" w:rsidRDefault="00947B69">
      <w:pPr>
        <w:pStyle w:val="ConsPlusTitle"/>
        <w:jc w:val="center"/>
      </w:pPr>
      <w:r>
        <w:t>Основные целевые индикаторы</w:t>
      </w:r>
    </w:p>
    <w:p w:rsidR="00947B69" w:rsidRDefault="00947B69">
      <w:pPr>
        <w:pStyle w:val="ConsPlusTitle"/>
        <w:jc w:val="center"/>
      </w:pPr>
      <w:r>
        <w:t>реализации Стратегии в рамках инерционного сценария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876"/>
        <w:gridCol w:w="851"/>
        <w:gridCol w:w="851"/>
        <w:gridCol w:w="849"/>
        <w:gridCol w:w="849"/>
      </w:tblGrid>
      <w:tr w:rsidR="00947B69">
        <w:tc>
          <w:tcPr>
            <w:tcW w:w="663" w:type="dxa"/>
            <w:vAlign w:val="center"/>
          </w:tcPr>
          <w:p w:rsidR="00947B69" w:rsidRDefault="00947B69">
            <w:pPr>
              <w:pStyle w:val="ConsPlusNormal"/>
              <w:jc w:val="center"/>
            </w:pPr>
            <w:r>
              <w:t>N п/п</w:t>
            </w:r>
          </w:p>
        </w:tc>
        <w:tc>
          <w:tcPr>
            <w:tcW w:w="4876" w:type="dxa"/>
            <w:vAlign w:val="center"/>
          </w:tcPr>
          <w:p w:rsidR="00947B69" w:rsidRDefault="00947B69">
            <w:pPr>
              <w:pStyle w:val="ConsPlusNormal"/>
              <w:jc w:val="center"/>
            </w:pPr>
            <w:r>
              <w:t>Показатель</w:t>
            </w:r>
          </w:p>
        </w:tc>
        <w:tc>
          <w:tcPr>
            <w:tcW w:w="851" w:type="dxa"/>
            <w:vAlign w:val="center"/>
          </w:tcPr>
          <w:p w:rsidR="00947B69" w:rsidRDefault="00947B69">
            <w:pPr>
              <w:pStyle w:val="ConsPlusNormal"/>
              <w:jc w:val="center"/>
            </w:pPr>
            <w:r>
              <w:t>2017 год</w:t>
            </w:r>
          </w:p>
        </w:tc>
        <w:tc>
          <w:tcPr>
            <w:tcW w:w="851" w:type="dxa"/>
            <w:vAlign w:val="center"/>
          </w:tcPr>
          <w:p w:rsidR="00947B69" w:rsidRDefault="00947B69">
            <w:pPr>
              <w:pStyle w:val="ConsPlusNormal"/>
              <w:jc w:val="center"/>
            </w:pPr>
            <w:r>
              <w:t>2021 год</w:t>
            </w:r>
          </w:p>
        </w:tc>
        <w:tc>
          <w:tcPr>
            <w:tcW w:w="849" w:type="dxa"/>
            <w:vAlign w:val="center"/>
          </w:tcPr>
          <w:p w:rsidR="00947B69" w:rsidRDefault="00947B69">
            <w:pPr>
              <w:pStyle w:val="ConsPlusNormal"/>
              <w:jc w:val="center"/>
            </w:pPr>
            <w:r>
              <w:t>2024 год</w:t>
            </w:r>
          </w:p>
        </w:tc>
        <w:tc>
          <w:tcPr>
            <w:tcW w:w="849" w:type="dxa"/>
            <w:vAlign w:val="center"/>
          </w:tcPr>
          <w:p w:rsidR="00947B69" w:rsidRDefault="00947B69">
            <w:pPr>
              <w:pStyle w:val="ConsPlusNormal"/>
              <w:jc w:val="center"/>
            </w:pPr>
            <w:r>
              <w:t>2030 год</w:t>
            </w:r>
          </w:p>
        </w:tc>
      </w:tr>
      <w:tr w:rsidR="00947B69">
        <w:tc>
          <w:tcPr>
            <w:tcW w:w="663" w:type="dxa"/>
            <w:vAlign w:val="center"/>
          </w:tcPr>
          <w:p w:rsidR="00947B69" w:rsidRDefault="00947B69">
            <w:pPr>
              <w:pStyle w:val="ConsPlusNormal"/>
              <w:jc w:val="center"/>
            </w:pPr>
            <w:r>
              <w:t>1</w:t>
            </w:r>
          </w:p>
        </w:tc>
        <w:tc>
          <w:tcPr>
            <w:tcW w:w="4876" w:type="dxa"/>
            <w:vAlign w:val="center"/>
          </w:tcPr>
          <w:p w:rsidR="00947B69" w:rsidRDefault="00947B69">
            <w:pPr>
              <w:pStyle w:val="ConsPlusNormal"/>
              <w:jc w:val="center"/>
            </w:pPr>
            <w:r>
              <w:t>2</w:t>
            </w:r>
          </w:p>
        </w:tc>
        <w:tc>
          <w:tcPr>
            <w:tcW w:w="851" w:type="dxa"/>
            <w:vAlign w:val="center"/>
          </w:tcPr>
          <w:p w:rsidR="00947B69" w:rsidRDefault="00947B69">
            <w:pPr>
              <w:pStyle w:val="ConsPlusNormal"/>
              <w:jc w:val="center"/>
            </w:pPr>
            <w:r>
              <w:t>3</w:t>
            </w:r>
          </w:p>
        </w:tc>
        <w:tc>
          <w:tcPr>
            <w:tcW w:w="851" w:type="dxa"/>
            <w:vAlign w:val="center"/>
          </w:tcPr>
          <w:p w:rsidR="00947B69" w:rsidRDefault="00947B69">
            <w:pPr>
              <w:pStyle w:val="ConsPlusNormal"/>
              <w:jc w:val="center"/>
            </w:pPr>
            <w:r>
              <w:t>4</w:t>
            </w:r>
          </w:p>
        </w:tc>
        <w:tc>
          <w:tcPr>
            <w:tcW w:w="849" w:type="dxa"/>
            <w:vAlign w:val="center"/>
          </w:tcPr>
          <w:p w:rsidR="00947B69" w:rsidRDefault="00947B69">
            <w:pPr>
              <w:pStyle w:val="ConsPlusNormal"/>
              <w:jc w:val="center"/>
            </w:pPr>
            <w:r>
              <w:t>5</w:t>
            </w:r>
          </w:p>
        </w:tc>
        <w:tc>
          <w:tcPr>
            <w:tcW w:w="849" w:type="dxa"/>
            <w:vAlign w:val="center"/>
          </w:tcPr>
          <w:p w:rsidR="00947B69" w:rsidRDefault="00947B69">
            <w:pPr>
              <w:pStyle w:val="ConsPlusNormal"/>
              <w:jc w:val="center"/>
            </w:pPr>
            <w:r>
              <w:t>6</w:t>
            </w:r>
          </w:p>
        </w:tc>
      </w:tr>
      <w:tr w:rsidR="00947B69">
        <w:tc>
          <w:tcPr>
            <w:tcW w:w="663" w:type="dxa"/>
          </w:tcPr>
          <w:p w:rsidR="00947B69" w:rsidRDefault="00947B69">
            <w:pPr>
              <w:pStyle w:val="ConsPlusNormal"/>
              <w:jc w:val="center"/>
            </w:pPr>
            <w:r>
              <w:t>1.</w:t>
            </w:r>
          </w:p>
        </w:tc>
        <w:tc>
          <w:tcPr>
            <w:tcW w:w="4876" w:type="dxa"/>
            <w:vAlign w:val="center"/>
          </w:tcPr>
          <w:p w:rsidR="00947B69" w:rsidRDefault="00947B69">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w:t>
            </w:r>
            <w:r>
              <w:lastRenderedPageBreak/>
              <w:t>состоянию на 31 декабря 2017 года), процентов</w:t>
            </w:r>
          </w:p>
        </w:tc>
        <w:tc>
          <w:tcPr>
            <w:tcW w:w="851" w:type="dxa"/>
          </w:tcPr>
          <w:p w:rsidR="00947B69" w:rsidRDefault="00947B69">
            <w:pPr>
              <w:pStyle w:val="ConsPlusNormal"/>
              <w:jc w:val="center"/>
            </w:pPr>
            <w:r>
              <w:lastRenderedPageBreak/>
              <w:t>32,0</w:t>
            </w:r>
          </w:p>
        </w:tc>
        <w:tc>
          <w:tcPr>
            <w:tcW w:w="851" w:type="dxa"/>
          </w:tcPr>
          <w:p w:rsidR="00947B69" w:rsidRDefault="00947B69">
            <w:pPr>
              <w:pStyle w:val="ConsPlusNormal"/>
              <w:jc w:val="center"/>
            </w:pPr>
            <w:r>
              <w:t>33,2</w:t>
            </w:r>
          </w:p>
        </w:tc>
        <w:tc>
          <w:tcPr>
            <w:tcW w:w="849" w:type="dxa"/>
          </w:tcPr>
          <w:p w:rsidR="00947B69" w:rsidRDefault="00947B69">
            <w:pPr>
              <w:pStyle w:val="ConsPlusNormal"/>
              <w:jc w:val="center"/>
            </w:pPr>
            <w:r>
              <w:t>35,4</w:t>
            </w:r>
          </w:p>
        </w:tc>
        <w:tc>
          <w:tcPr>
            <w:tcW w:w="849" w:type="dxa"/>
          </w:tcPr>
          <w:p w:rsidR="00947B69" w:rsidRDefault="00947B69">
            <w:pPr>
              <w:pStyle w:val="ConsPlusNormal"/>
              <w:jc w:val="center"/>
            </w:pPr>
            <w:r>
              <w:t>40,0</w:t>
            </w:r>
          </w:p>
        </w:tc>
      </w:tr>
      <w:tr w:rsidR="00947B69">
        <w:tc>
          <w:tcPr>
            <w:tcW w:w="663" w:type="dxa"/>
          </w:tcPr>
          <w:p w:rsidR="00947B69" w:rsidRDefault="00947B69">
            <w:pPr>
              <w:pStyle w:val="ConsPlusNormal"/>
              <w:jc w:val="center"/>
            </w:pPr>
            <w:r>
              <w:lastRenderedPageBreak/>
              <w:t>2.</w:t>
            </w:r>
          </w:p>
        </w:tc>
        <w:tc>
          <w:tcPr>
            <w:tcW w:w="4876" w:type="dxa"/>
            <w:vAlign w:val="center"/>
          </w:tcPr>
          <w:p w:rsidR="00947B69" w:rsidRDefault="00947B69">
            <w:pPr>
              <w:pStyle w:val="ConsPlusNormal"/>
            </w:pPr>
            <w:r>
              <w:t>Число газифицированных населенных пунктов</w:t>
            </w:r>
          </w:p>
        </w:tc>
        <w:tc>
          <w:tcPr>
            <w:tcW w:w="851" w:type="dxa"/>
          </w:tcPr>
          <w:p w:rsidR="00947B69" w:rsidRDefault="00947B69">
            <w:pPr>
              <w:pStyle w:val="ConsPlusNormal"/>
              <w:jc w:val="center"/>
            </w:pPr>
            <w:r>
              <w:t>25</w:t>
            </w:r>
          </w:p>
        </w:tc>
        <w:tc>
          <w:tcPr>
            <w:tcW w:w="851" w:type="dxa"/>
          </w:tcPr>
          <w:p w:rsidR="00947B69" w:rsidRDefault="00947B69">
            <w:pPr>
              <w:pStyle w:val="ConsPlusNormal"/>
              <w:jc w:val="center"/>
            </w:pPr>
            <w:r>
              <w:t>51</w:t>
            </w:r>
          </w:p>
        </w:tc>
        <w:tc>
          <w:tcPr>
            <w:tcW w:w="849" w:type="dxa"/>
          </w:tcPr>
          <w:p w:rsidR="00947B69" w:rsidRDefault="00947B69">
            <w:pPr>
              <w:pStyle w:val="ConsPlusNormal"/>
              <w:jc w:val="center"/>
            </w:pPr>
            <w:r>
              <w:t>75</w:t>
            </w:r>
          </w:p>
        </w:tc>
        <w:tc>
          <w:tcPr>
            <w:tcW w:w="849" w:type="dxa"/>
          </w:tcPr>
          <w:p w:rsidR="00947B69" w:rsidRDefault="00947B69">
            <w:pPr>
              <w:pStyle w:val="ConsPlusNormal"/>
              <w:jc w:val="center"/>
            </w:pPr>
            <w:r>
              <w:t>150</w:t>
            </w:r>
          </w:p>
        </w:tc>
      </w:tr>
      <w:tr w:rsidR="00947B69">
        <w:tc>
          <w:tcPr>
            <w:tcW w:w="663" w:type="dxa"/>
          </w:tcPr>
          <w:p w:rsidR="00947B69" w:rsidRDefault="00947B69">
            <w:pPr>
              <w:pStyle w:val="ConsPlusNormal"/>
              <w:jc w:val="center"/>
            </w:pPr>
            <w:r>
              <w:t>3.</w:t>
            </w:r>
          </w:p>
        </w:tc>
        <w:tc>
          <w:tcPr>
            <w:tcW w:w="4876" w:type="dxa"/>
            <w:vAlign w:val="center"/>
          </w:tcPr>
          <w:p w:rsidR="00947B69" w:rsidRDefault="00947B69">
            <w:pPr>
              <w:pStyle w:val="ConsPlusNormal"/>
            </w:pPr>
            <w:r>
              <w:t>Валовой региональный продукт, млрд. рублей</w:t>
            </w:r>
          </w:p>
        </w:tc>
        <w:tc>
          <w:tcPr>
            <w:tcW w:w="851" w:type="dxa"/>
          </w:tcPr>
          <w:p w:rsidR="00947B69" w:rsidRDefault="00947B69">
            <w:pPr>
              <w:pStyle w:val="ConsPlusNormal"/>
              <w:jc w:val="center"/>
            </w:pPr>
            <w:r>
              <w:t>255</w:t>
            </w:r>
          </w:p>
        </w:tc>
        <w:tc>
          <w:tcPr>
            <w:tcW w:w="851" w:type="dxa"/>
          </w:tcPr>
          <w:p w:rsidR="00947B69" w:rsidRDefault="00947B69">
            <w:pPr>
              <w:pStyle w:val="ConsPlusNormal"/>
              <w:jc w:val="center"/>
            </w:pPr>
            <w:r>
              <w:t>304</w:t>
            </w:r>
          </w:p>
        </w:tc>
        <w:tc>
          <w:tcPr>
            <w:tcW w:w="849" w:type="dxa"/>
          </w:tcPr>
          <w:p w:rsidR="00947B69" w:rsidRDefault="00947B69">
            <w:pPr>
              <w:pStyle w:val="ConsPlusNormal"/>
              <w:jc w:val="center"/>
            </w:pPr>
            <w:r>
              <w:t>335</w:t>
            </w:r>
          </w:p>
        </w:tc>
        <w:tc>
          <w:tcPr>
            <w:tcW w:w="849" w:type="dxa"/>
          </w:tcPr>
          <w:p w:rsidR="00947B69" w:rsidRDefault="00947B69">
            <w:pPr>
              <w:pStyle w:val="ConsPlusNormal"/>
              <w:jc w:val="center"/>
            </w:pPr>
            <w:r>
              <w:t>400</w:t>
            </w:r>
          </w:p>
        </w:tc>
      </w:tr>
      <w:tr w:rsidR="00947B69">
        <w:tc>
          <w:tcPr>
            <w:tcW w:w="663" w:type="dxa"/>
          </w:tcPr>
          <w:p w:rsidR="00947B69" w:rsidRDefault="00947B69">
            <w:pPr>
              <w:pStyle w:val="ConsPlusNormal"/>
              <w:jc w:val="center"/>
            </w:pPr>
            <w:r>
              <w:t>4.</w:t>
            </w:r>
          </w:p>
        </w:tc>
        <w:tc>
          <w:tcPr>
            <w:tcW w:w="4876" w:type="dxa"/>
            <w:vAlign w:val="center"/>
          </w:tcPr>
          <w:p w:rsidR="00947B69" w:rsidRDefault="00947B69">
            <w:pPr>
              <w:pStyle w:val="ConsPlusNormal"/>
            </w:pPr>
            <w:r>
              <w:t>Объем инвестиций в основной капитал, млрд. рублей</w:t>
            </w:r>
          </w:p>
        </w:tc>
        <w:tc>
          <w:tcPr>
            <w:tcW w:w="851" w:type="dxa"/>
          </w:tcPr>
          <w:p w:rsidR="00947B69" w:rsidRDefault="00947B69">
            <w:pPr>
              <w:pStyle w:val="ConsPlusNormal"/>
              <w:jc w:val="center"/>
            </w:pPr>
            <w:r>
              <w:t>41,7</w:t>
            </w:r>
          </w:p>
        </w:tc>
        <w:tc>
          <w:tcPr>
            <w:tcW w:w="851" w:type="dxa"/>
          </w:tcPr>
          <w:p w:rsidR="00947B69" w:rsidRDefault="00947B69">
            <w:pPr>
              <w:pStyle w:val="ConsPlusNormal"/>
              <w:jc w:val="center"/>
            </w:pPr>
            <w:r>
              <w:t>54,3</w:t>
            </w:r>
          </w:p>
        </w:tc>
        <w:tc>
          <w:tcPr>
            <w:tcW w:w="849" w:type="dxa"/>
          </w:tcPr>
          <w:p w:rsidR="00947B69" w:rsidRDefault="00947B69">
            <w:pPr>
              <w:pStyle w:val="ConsPlusNormal"/>
              <w:jc w:val="center"/>
            </w:pPr>
            <w:r>
              <w:t>62,9</w:t>
            </w:r>
          </w:p>
        </w:tc>
        <w:tc>
          <w:tcPr>
            <w:tcW w:w="849" w:type="dxa"/>
          </w:tcPr>
          <w:p w:rsidR="00947B69" w:rsidRDefault="00947B69">
            <w:pPr>
              <w:pStyle w:val="ConsPlusNormal"/>
              <w:jc w:val="center"/>
            </w:pPr>
            <w:r>
              <w:t>80,0</w:t>
            </w:r>
          </w:p>
        </w:tc>
      </w:tr>
      <w:tr w:rsidR="00947B69">
        <w:tc>
          <w:tcPr>
            <w:tcW w:w="663" w:type="dxa"/>
          </w:tcPr>
          <w:p w:rsidR="00947B69" w:rsidRDefault="00947B69">
            <w:pPr>
              <w:pStyle w:val="ConsPlusNormal"/>
              <w:jc w:val="center"/>
            </w:pPr>
            <w:r>
              <w:t>5.</w:t>
            </w:r>
          </w:p>
        </w:tc>
        <w:tc>
          <w:tcPr>
            <w:tcW w:w="4876" w:type="dxa"/>
            <w:vAlign w:val="center"/>
          </w:tcPr>
          <w:p w:rsidR="00947B69" w:rsidRDefault="00947B69">
            <w:pPr>
              <w:pStyle w:val="ConsPlusNormal"/>
            </w:pPr>
            <w:r>
              <w:t>Объем экспорта несырьевых неэнергетических товаров, млн. долларов США</w:t>
            </w:r>
          </w:p>
        </w:tc>
        <w:tc>
          <w:tcPr>
            <w:tcW w:w="851" w:type="dxa"/>
          </w:tcPr>
          <w:p w:rsidR="00947B69" w:rsidRDefault="00947B69">
            <w:pPr>
              <w:pStyle w:val="ConsPlusNormal"/>
              <w:jc w:val="center"/>
            </w:pPr>
            <w:r>
              <w:t>473,10</w:t>
            </w:r>
          </w:p>
        </w:tc>
        <w:tc>
          <w:tcPr>
            <w:tcW w:w="851" w:type="dxa"/>
          </w:tcPr>
          <w:p w:rsidR="00947B69" w:rsidRDefault="00947B69">
            <w:pPr>
              <w:pStyle w:val="ConsPlusNormal"/>
              <w:jc w:val="center"/>
            </w:pPr>
            <w:r>
              <w:t>580,00</w:t>
            </w:r>
          </w:p>
        </w:tc>
        <w:tc>
          <w:tcPr>
            <w:tcW w:w="849" w:type="dxa"/>
          </w:tcPr>
          <w:p w:rsidR="00947B69" w:rsidRDefault="00947B69">
            <w:pPr>
              <w:pStyle w:val="ConsPlusNormal"/>
              <w:jc w:val="center"/>
            </w:pPr>
            <w:r>
              <w:t>700,00</w:t>
            </w:r>
          </w:p>
        </w:tc>
        <w:tc>
          <w:tcPr>
            <w:tcW w:w="849" w:type="dxa"/>
          </w:tcPr>
          <w:p w:rsidR="00947B69" w:rsidRDefault="00947B69">
            <w:pPr>
              <w:pStyle w:val="ConsPlusNormal"/>
              <w:jc w:val="center"/>
            </w:pPr>
            <w:r>
              <w:t>900,00</w:t>
            </w:r>
          </w:p>
        </w:tc>
      </w:tr>
      <w:tr w:rsidR="00947B69">
        <w:tc>
          <w:tcPr>
            <w:tcW w:w="663" w:type="dxa"/>
          </w:tcPr>
          <w:p w:rsidR="00947B69" w:rsidRDefault="00947B69">
            <w:pPr>
              <w:pStyle w:val="ConsPlusNormal"/>
              <w:jc w:val="center"/>
            </w:pPr>
            <w:r>
              <w:t>6.</w:t>
            </w:r>
          </w:p>
        </w:tc>
        <w:tc>
          <w:tcPr>
            <w:tcW w:w="4876" w:type="dxa"/>
            <w:vAlign w:val="center"/>
          </w:tcPr>
          <w:p w:rsidR="00947B69" w:rsidRDefault="00947B69">
            <w:pPr>
              <w:pStyle w:val="ConsPlusNormal"/>
            </w:pPr>
            <w:r>
              <w:t>Создание в моногородах новых рабочих мест, не связанных с деятельностью градообразующих предприятий, единиц</w:t>
            </w:r>
          </w:p>
        </w:tc>
        <w:tc>
          <w:tcPr>
            <w:tcW w:w="851" w:type="dxa"/>
          </w:tcPr>
          <w:p w:rsidR="00947B69" w:rsidRDefault="00947B69">
            <w:pPr>
              <w:pStyle w:val="ConsPlusNormal"/>
              <w:jc w:val="center"/>
            </w:pPr>
            <w:r>
              <w:t>н.д.</w:t>
            </w:r>
          </w:p>
        </w:tc>
        <w:tc>
          <w:tcPr>
            <w:tcW w:w="851" w:type="dxa"/>
          </w:tcPr>
          <w:p w:rsidR="00947B69" w:rsidRDefault="00947B69">
            <w:pPr>
              <w:pStyle w:val="ConsPlusNormal"/>
              <w:jc w:val="center"/>
            </w:pPr>
            <w:r>
              <w:t>4 558</w:t>
            </w:r>
          </w:p>
        </w:tc>
        <w:tc>
          <w:tcPr>
            <w:tcW w:w="849" w:type="dxa"/>
          </w:tcPr>
          <w:p w:rsidR="00947B69" w:rsidRDefault="00947B69">
            <w:pPr>
              <w:pStyle w:val="ConsPlusNormal"/>
              <w:jc w:val="center"/>
            </w:pPr>
            <w:r>
              <w:t>5 946</w:t>
            </w:r>
          </w:p>
        </w:tc>
        <w:tc>
          <w:tcPr>
            <w:tcW w:w="849" w:type="dxa"/>
          </w:tcPr>
          <w:p w:rsidR="00947B69" w:rsidRDefault="00947B69">
            <w:pPr>
              <w:pStyle w:val="ConsPlusNormal"/>
              <w:jc w:val="center"/>
            </w:pPr>
            <w:r>
              <w:t>10 000</w:t>
            </w:r>
          </w:p>
        </w:tc>
      </w:tr>
      <w:tr w:rsidR="00947B69">
        <w:tc>
          <w:tcPr>
            <w:tcW w:w="663" w:type="dxa"/>
          </w:tcPr>
          <w:p w:rsidR="00947B69" w:rsidRDefault="00947B69">
            <w:pPr>
              <w:pStyle w:val="ConsPlusNormal"/>
              <w:jc w:val="center"/>
            </w:pPr>
            <w:r>
              <w:t>7.</w:t>
            </w:r>
          </w:p>
        </w:tc>
        <w:tc>
          <w:tcPr>
            <w:tcW w:w="4876" w:type="dxa"/>
            <w:vAlign w:val="center"/>
          </w:tcPr>
          <w:p w:rsidR="00947B69" w:rsidRDefault="00947B69">
            <w:pPr>
              <w:pStyle w:val="ConsPlusNormal"/>
            </w:pPr>
            <w:r>
              <w:t>Доля высокотехнологичных и наукоемких видов деятельности в ВРП, процентов</w:t>
            </w:r>
          </w:p>
        </w:tc>
        <w:tc>
          <w:tcPr>
            <w:tcW w:w="851" w:type="dxa"/>
          </w:tcPr>
          <w:p w:rsidR="00947B69" w:rsidRDefault="00947B69">
            <w:pPr>
              <w:pStyle w:val="ConsPlusNormal"/>
              <w:jc w:val="center"/>
            </w:pPr>
            <w:r>
              <w:t>16,6</w:t>
            </w:r>
          </w:p>
        </w:tc>
        <w:tc>
          <w:tcPr>
            <w:tcW w:w="851" w:type="dxa"/>
          </w:tcPr>
          <w:p w:rsidR="00947B69" w:rsidRDefault="00947B69">
            <w:pPr>
              <w:pStyle w:val="ConsPlusNormal"/>
              <w:jc w:val="center"/>
            </w:pPr>
            <w:r>
              <w:t>16,9</w:t>
            </w:r>
          </w:p>
        </w:tc>
        <w:tc>
          <w:tcPr>
            <w:tcW w:w="849" w:type="dxa"/>
          </w:tcPr>
          <w:p w:rsidR="00947B69" w:rsidRDefault="00947B69">
            <w:pPr>
              <w:pStyle w:val="ConsPlusNormal"/>
              <w:jc w:val="center"/>
            </w:pPr>
            <w:r>
              <w:t>17,7</w:t>
            </w:r>
          </w:p>
        </w:tc>
        <w:tc>
          <w:tcPr>
            <w:tcW w:w="849" w:type="dxa"/>
          </w:tcPr>
          <w:p w:rsidR="00947B69" w:rsidRDefault="00947B69">
            <w:pPr>
              <w:pStyle w:val="ConsPlusNormal"/>
              <w:jc w:val="center"/>
            </w:pPr>
            <w:r>
              <w:t>20,0</w:t>
            </w:r>
          </w:p>
        </w:tc>
      </w:tr>
      <w:tr w:rsidR="00947B69">
        <w:tc>
          <w:tcPr>
            <w:tcW w:w="663" w:type="dxa"/>
          </w:tcPr>
          <w:p w:rsidR="00947B69" w:rsidRDefault="00947B69">
            <w:pPr>
              <w:pStyle w:val="ConsPlusNormal"/>
              <w:jc w:val="center"/>
            </w:pPr>
            <w:r>
              <w:t>8.</w:t>
            </w:r>
          </w:p>
        </w:tc>
        <w:tc>
          <w:tcPr>
            <w:tcW w:w="4876" w:type="dxa"/>
            <w:vAlign w:val="center"/>
          </w:tcPr>
          <w:p w:rsidR="00947B69" w:rsidRDefault="00947B69">
            <w:pPr>
              <w:pStyle w:val="ConsPlusNormal"/>
            </w:pPr>
            <w:r>
              <w:t>Доля малого и среднего предпринимательства в ВРП, процентов</w:t>
            </w:r>
          </w:p>
        </w:tc>
        <w:tc>
          <w:tcPr>
            <w:tcW w:w="851" w:type="dxa"/>
          </w:tcPr>
          <w:p w:rsidR="00947B69" w:rsidRDefault="00947B69">
            <w:pPr>
              <w:pStyle w:val="ConsPlusNormal"/>
              <w:jc w:val="center"/>
            </w:pPr>
            <w:r>
              <w:t>20,0</w:t>
            </w:r>
          </w:p>
        </w:tc>
        <w:tc>
          <w:tcPr>
            <w:tcW w:w="851" w:type="dxa"/>
          </w:tcPr>
          <w:p w:rsidR="00947B69" w:rsidRDefault="00947B69">
            <w:pPr>
              <w:pStyle w:val="ConsPlusNormal"/>
              <w:jc w:val="center"/>
            </w:pPr>
            <w:r>
              <w:t>23,9</w:t>
            </w:r>
          </w:p>
        </w:tc>
        <w:tc>
          <w:tcPr>
            <w:tcW w:w="849" w:type="dxa"/>
          </w:tcPr>
          <w:p w:rsidR="00947B69" w:rsidRDefault="00947B69">
            <w:pPr>
              <w:pStyle w:val="ConsPlusNormal"/>
              <w:jc w:val="center"/>
            </w:pPr>
            <w:r>
              <w:t>25,5</w:t>
            </w:r>
          </w:p>
        </w:tc>
        <w:tc>
          <w:tcPr>
            <w:tcW w:w="849" w:type="dxa"/>
          </w:tcPr>
          <w:p w:rsidR="00947B69" w:rsidRDefault="00947B69">
            <w:pPr>
              <w:pStyle w:val="ConsPlusNormal"/>
              <w:jc w:val="center"/>
            </w:pPr>
            <w:r>
              <w:t>27,0</w:t>
            </w:r>
          </w:p>
        </w:tc>
      </w:tr>
      <w:tr w:rsidR="00947B69">
        <w:tc>
          <w:tcPr>
            <w:tcW w:w="663" w:type="dxa"/>
          </w:tcPr>
          <w:p w:rsidR="00947B69" w:rsidRDefault="00947B69">
            <w:pPr>
              <w:pStyle w:val="ConsPlusNormal"/>
              <w:jc w:val="center"/>
            </w:pPr>
            <w:r>
              <w:t>9.</w:t>
            </w:r>
          </w:p>
        </w:tc>
        <w:tc>
          <w:tcPr>
            <w:tcW w:w="4876" w:type="dxa"/>
            <w:vAlign w:val="center"/>
          </w:tcPr>
          <w:p w:rsidR="00947B69" w:rsidRDefault="00947B69">
            <w:pPr>
              <w:pStyle w:val="ConsPlusNormal"/>
            </w:pPr>
            <w:r>
              <w:t>Численность лиц, размещенных в коллективных средствах размещения, тыс. человек</w:t>
            </w:r>
          </w:p>
        </w:tc>
        <w:tc>
          <w:tcPr>
            <w:tcW w:w="851" w:type="dxa"/>
          </w:tcPr>
          <w:p w:rsidR="00947B69" w:rsidRDefault="00947B69">
            <w:pPr>
              <w:pStyle w:val="ConsPlusNormal"/>
              <w:jc w:val="center"/>
            </w:pPr>
            <w:r>
              <w:t>415</w:t>
            </w:r>
          </w:p>
        </w:tc>
        <w:tc>
          <w:tcPr>
            <w:tcW w:w="851" w:type="dxa"/>
          </w:tcPr>
          <w:p w:rsidR="00947B69" w:rsidRDefault="00947B69">
            <w:pPr>
              <w:pStyle w:val="ConsPlusNormal"/>
              <w:jc w:val="center"/>
            </w:pPr>
            <w:r>
              <w:t>482</w:t>
            </w:r>
          </w:p>
        </w:tc>
        <w:tc>
          <w:tcPr>
            <w:tcW w:w="849" w:type="dxa"/>
          </w:tcPr>
          <w:p w:rsidR="00947B69" w:rsidRDefault="00947B69">
            <w:pPr>
              <w:pStyle w:val="ConsPlusNormal"/>
              <w:jc w:val="center"/>
            </w:pPr>
            <w:r>
              <w:t>595</w:t>
            </w:r>
          </w:p>
        </w:tc>
        <w:tc>
          <w:tcPr>
            <w:tcW w:w="849" w:type="dxa"/>
          </w:tcPr>
          <w:p w:rsidR="00947B69" w:rsidRDefault="00947B69">
            <w:pPr>
              <w:pStyle w:val="ConsPlusNormal"/>
              <w:jc w:val="center"/>
            </w:pPr>
            <w:r>
              <w:t>1 000</w:t>
            </w:r>
          </w:p>
        </w:tc>
      </w:tr>
      <w:tr w:rsidR="00947B69">
        <w:tc>
          <w:tcPr>
            <w:tcW w:w="663" w:type="dxa"/>
          </w:tcPr>
          <w:p w:rsidR="00947B69" w:rsidRDefault="00947B69">
            <w:pPr>
              <w:pStyle w:val="ConsPlusNormal"/>
              <w:jc w:val="center"/>
            </w:pPr>
            <w:r>
              <w:t>10.</w:t>
            </w:r>
          </w:p>
        </w:tc>
        <w:tc>
          <w:tcPr>
            <w:tcW w:w="4876" w:type="dxa"/>
            <w:vAlign w:val="center"/>
          </w:tcPr>
          <w:p w:rsidR="00947B69" w:rsidRDefault="00947B69">
            <w:pPr>
              <w:pStyle w:val="ConsPlusNormal"/>
            </w:pPr>
            <w:r>
              <w:t>Объем жилищного строительства, тыс. кв. м в год</w:t>
            </w:r>
          </w:p>
        </w:tc>
        <w:tc>
          <w:tcPr>
            <w:tcW w:w="851" w:type="dxa"/>
          </w:tcPr>
          <w:p w:rsidR="00947B69" w:rsidRDefault="00947B69">
            <w:pPr>
              <w:pStyle w:val="ConsPlusNormal"/>
              <w:jc w:val="center"/>
            </w:pPr>
            <w:r>
              <w:t>222,3</w:t>
            </w:r>
          </w:p>
        </w:tc>
        <w:tc>
          <w:tcPr>
            <w:tcW w:w="851" w:type="dxa"/>
          </w:tcPr>
          <w:p w:rsidR="00947B69" w:rsidRDefault="00947B69">
            <w:pPr>
              <w:pStyle w:val="ConsPlusNormal"/>
              <w:jc w:val="center"/>
            </w:pPr>
            <w:r>
              <w:t>240,0</w:t>
            </w:r>
          </w:p>
        </w:tc>
        <w:tc>
          <w:tcPr>
            <w:tcW w:w="849" w:type="dxa"/>
          </w:tcPr>
          <w:p w:rsidR="00947B69" w:rsidRDefault="00947B69">
            <w:pPr>
              <w:pStyle w:val="ConsPlusNormal"/>
              <w:jc w:val="center"/>
            </w:pPr>
            <w:r>
              <w:t>245,0</w:t>
            </w:r>
          </w:p>
        </w:tc>
        <w:tc>
          <w:tcPr>
            <w:tcW w:w="849" w:type="dxa"/>
          </w:tcPr>
          <w:p w:rsidR="00947B69" w:rsidRDefault="00947B69">
            <w:pPr>
              <w:pStyle w:val="ConsPlusNormal"/>
              <w:jc w:val="center"/>
            </w:pPr>
            <w:r>
              <w:t>260,0</w:t>
            </w:r>
          </w:p>
        </w:tc>
      </w:tr>
      <w:tr w:rsidR="00947B69">
        <w:tc>
          <w:tcPr>
            <w:tcW w:w="663" w:type="dxa"/>
          </w:tcPr>
          <w:p w:rsidR="00947B69" w:rsidRDefault="00947B69">
            <w:pPr>
              <w:pStyle w:val="ConsPlusNormal"/>
              <w:jc w:val="center"/>
            </w:pPr>
            <w:r>
              <w:t>11.</w:t>
            </w:r>
          </w:p>
        </w:tc>
        <w:tc>
          <w:tcPr>
            <w:tcW w:w="4876" w:type="dxa"/>
            <w:vAlign w:val="center"/>
          </w:tcPr>
          <w:p w:rsidR="00947B69" w:rsidRDefault="00947B69">
            <w:pPr>
              <w:pStyle w:val="ConsPlusNormal"/>
            </w:pPr>
            <w:r>
              <w:t>Доля проб питьевой воды, не соответствующих нормативам, в общем числе проб, процентов</w:t>
            </w:r>
          </w:p>
        </w:tc>
        <w:tc>
          <w:tcPr>
            <w:tcW w:w="851" w:type="dxa"/>
          </w:tcPr>
          <w:p w:rsidR="00947B69" w:rsidRDefault="00947B69">
            <w:pPr>
              <w:pStyle w:val="ConsPlusNormal"/>
              <w:jc w:val="center"/>
            </w:pPr>
            <w:r>
              <w:t>30</w:t>
            </w:r>
          </w:p>
        </w:tc>
        <w:tc>
          <w:tcPr>
            <w:tcW w:w="851" w:type="dxa"/>
          </w:tcPr>
          <w:p w:rsidR="00947B69" w:rsidRDefault="00947B69">
            <w:pPr>
              <w:pStyle w:val="ConsPlusNormal"/>
              <w:jc w:val="center"/>
            </w:pPr>
            <w:r>
              <w:t>26</w:t>
            </w:r>
          </w:p>
        </w:tc>
        <w:tc>
          <w:tcPr>
            <w:tcW w:w="849" w:type="dxa"/>
          </w:tcPr>
          <w:p w:rsidR="00947B69" w:rsidRDefault="00947B69">
            <w:pPr>
              <w:pStyle w:val="ConsPlusNormal"/>
              <w:jc w:val="center"/>
            </w:pPr>
            <w:r>
              <w:t>20</w:t>
            </w:r>
          </w:p>
        </w:tc>
        <w:tc>
          <w:tcPr>
            <w:tcW w:w="849" w:type="dxa"/>
          </w:tcPr>
          <w:p w:rsidR="00947B69" w:rsidRDefault="00947B69">
            <w:pPr>
              <w:pStyle w:val="ConsPlusNormal"/>
              <w:jc w:val="center"/>
            </w:pPr>
            <w:r>
              <w:t>10</w:t>
            </w:r>
          </w:p>
        </w:tc>
      </w:tr>
      <w:tr w:rsidR="00947B69">
        <w:tc>
          <w:tcPr>
            <w:tcW w:w="663" w:type="dxa"/>
          </w:tcPr>
          <w:p w:rsidR="00947B69" w:rsidRDefault="00947B69">
            <w:pPr>
              <w:pStyle w:val="ConsPlusNormal"/>
              <w:jc w:val="center"/>
            </w:pPr>
            <w:r>
              <w:t>12.</w:t>
            </w:r>
          </w:p>
        </w:tc>
        <w:tc>
          <w:tcPr>
            <w:tcW w:w="4876" w:type="dxa"/>
            <w:vAlign w:val="center"/>
          </w:tcPr>
          <w:p w:rsidR="00947B69" w:rsidRDefault="00947B69">
            <w:pPr>
              <w:pStyle w:val="ConsPlusNormal"/>
            </w:pPr>
            <w:r>
              <w:t>Ожидаемая продолжительность жизни при рождении, лет</w:t>
            </w:r>
          </w:p>
        </w:tc>
        <w:tc>
          <w:tcPr>
            <w:tcW w:w="851" w:type="dxa"/>
          </w:tcPr>
          <w:p w:rsidR="00947B69" w:rsidRDefault="00947B69">
            <w:pPr>
              <w:pStyle w:val="ConsPlusNormal"/>
              <w:jc w:val="center"/>
            </w:pPr>
            <w:r>
              <w:t>70,7</w:t>
            </w:r>
          </w:p>
        </w:tc>
        <w:tc>
          <w:tcPr>
            <w:tcW w:w="851" w:type="dxa"/>
          </w:tcPr>
          <w:p w:rsidR="00947B69" w:rsidRDefault="00947B69">
            <w:pPr>
              <w:pStyle w:val="ConsPlusNormal"/>
              <w:jc w:val="center"/>
            </w:pPr>
            <w:r>
              <w:t>70,9</w:t>
            </w:r>
          </w:p>
        </w:tc>
        <w:tc>
          <w:tcPr>
            <w:tcW w:w="849" w:type="dxa"/>
          </w:tcPr>
          <w:p w:rsidR="00947B69" w:rsidRDefault="00947B69">
            <w:pPr>
              <w:pStyle w:val="ConsPlusNormal"/>
              <w:jc w:val="center"/>
            </w:pPr>
            <w:r>
              <w:t>72,2</w:t>
            </w:r>
          </w:p>
        </w:tc>
        <w:tc>
          <w:tcPr>
            <w:tcW w:w="849" w:type="dxa"/>
          </w:tcPr>
          <w:p w:rsidR="00947B69" w:rsidRDefault="00947B69">
            <w:pPr>
              <w:pStyle w:val="ConsPlusNormal"/>
              <w:jc w:val="center"/>
            </w:pPr>
            <w:r>
              <w:t>76,0</w:t>
            </w:r>
          </w:p>
        </w:tc>
      </w:tr>
      <w:tr w:rsidR="00947B69">
        <w:tc>
          <w:tcPr>
            <w:tcW w:w="663" w:type="dxa"/>
          </w:tcPr>
          <w:p w:rsidR="00947B69" w:rsidRDefault="00947B69">
            <w:pPr>
              <w:pStyle w:val="ConsPlusNormal"/>
              <w:jc w:val="center"/>
            </w:pPr>
            <w:r>
              <w:t>13.</w:t>
            </w:r>
          </w:p>
        </w:tc>
        <w:tc>
          <w:tcPr>
            <w:tcW w:w="4876" w:type="dxa"/>
            <w:vAlign w:val="center"/>
          </w:tcPr>
          <w:p w:rsidR="00947B69" w:rsidRDefault="00947B69">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rsidR="00947B69" w:rsidRDefault="00947B69">
            <w:pPr>
              <w:pStyle w:val="ConsPlusNormal"/>
              <w:jc w:val="center"/>
            </w:pPr>
            <w:r>
              <w:t>36,6</w:t>
            </w:r>
          </w:p>
        </w:tc>
        <w:tc>
          <w:tcPr>
            <w:tcW w:w="851" w:type="dxa"/>
          </w:tcPr>
          <w:p w:rsidR="00947B69" w:rsidRDefault="00947B69">
            <w:pPr>
              <w:pStyle w:val="ConsPlusNormal"/>
              <w:jc w:val="center"/>
            </w:pPr>
            <w:r>
              <w:t>39,0</w:t>
            </w:r>
          </w:p>
        </w:tc>
        <w:tc>
          <w:tcPr>
            <w:tcW w:w="849" w:type="dxa"/>
          </w:tcPr>
          <w:p w:rsidR="00947B69" w:rsidRDefault="00947B69">
            <w:pPr>
              <w:pStyle w:val="ConsPlusNormal"/>
              <w:jc w:val="center"/>
            </w:pPr>
            <w:r>
              <w:t>41,2</w:t>
            </w:r>
          </w:p>
        </w:tc>
        <w:tc>
          <w:tcPr>
            <w:tcW w:w="849" w:type="dxa"/>
          </w:tcPr>
          <w:p w:rsidR="00947B69" w:rsidRDefault="00947B69">
            <w:pPr>
              <w:pStyle w:val="ConsPlusNormal"/>
              <w:jc w:val="center"/>
            </w:pPr>
            <w:r>
              <w:t>45,0</w:t>
            </w:r>
          </w:p>
        </w:tc>
      </w:tr>
      <w:tr w:rsidR="00947B69">
        <w:tc>
          <w:tcPr>
            <w:tcW w:w="663" w:type="dxa"/>
          </w:tcPr>
          <w:p w:rsidR="00947B69" w:rsidRDefault="00947B69">
            <w:pPr>
              <w:pStyle w:val="ConsPlusNormal"/>
              <w:jc w:val="center"/>
            </w:pPr>
            <w:r>
              <w:t>14.</w:t>
            </w:r>
          </w:p>
        </w:tc>
        <w:tc>
          <w:tcPr>
            <w:tcW w:w="4876" w:type="dxa"/>
            <w:vAlign w:val="center"/>
          </w:tcPr>
          <w:p w:rsidR="00947B69" w:rsidRDefault="00947B69">
            <w:pPr>
              <w:pStyle w:val="ConsPlusNormal"/>
            </w:pPr>
            <w:r>
              <w:t>Доля населения с доходами ниже величины прожиточного минимума в общей численности населения, процентов</w:t>
            </w:r>
          </w:p>
        </w:tc>
        <w:tc>
          <w:tcPr>
            <w:tcW w:w="851" w:type="dxa"/>
            <w:vAlign w:val="center"/>
          </w:tcPr>
          <w:p w:rsidR="00947B69" w:rsidRDefault="00947B69">
            <w:pPr>
              <w:pStyle w:val="ConsPlusNormal"/>
              <w:jc w:val="center"/>
            </w:pPr>
            <w:r>
              <w:t>17,3</w:t>
            </w:r>
          </w:p>
        </w:tc>
        <w:tc>
          <w:tcPr>
            <w:tcW w:w="851" w:type="dxa"/>
            <w:vAlign w:val="center"/>
          </w:tcPr>
          <w:p w:rsidR="00947B69" w:rsidRDefault="00947B69">
            <w:pPr>
              <w:pStyle w:val="ConsPlusNormal"/>
              <w:jc w:val="center"/>
            </w:pPr>
            <w:r>
              <w:t>14,6</w:t>
            </w:r>
          </w:p>
        </w:tc>
        <w:tc>
          <w:tcPr>
            <w:tcW w:w="849" w:type="dxa"/>
            <w:vAlign w:val="center"/>
          </w:tcPr>
          <w:p w:rsidR="00947B69" w:rsidRDefault="00947B69">
            <w:pPr>
              <w:pStyle w:val="ConsPlusNormal"/>
              <w:jc w:val="center"/>
            </w:pPr>
            <w:r>
              <w:t>13,5</w:t>
            </w:r>
          </w:p>
        </w:tc>
        <w:tc>
          <w:tcPr>
            <w:tcW w:w="849" w:type="dxa"/>
            <w:vAlign w:val="center"/>
          </w:tcPr>
          <w:p w:rsidR="00947B69" w:rsidRDefault="00947B69">
            <w:pPr>
              <w:pStyle w:val="ConsPlusNormal"/>
              <w:jc w:val="center"/>
            </w:pPr>
            <w:r>
              <w:t>12,0</w:t>
            </w:r>
          </w:p>
        </w:tc>
      </w:tr>
      <w:tr w:rsidR="00947B69">
        <w:tc>
          <w:tcPr>
            <w:tcW w:w="663" w:type="dxa"/>
          </w:tcPr>
          <w:p w:rsidR="00947B69" w:rsidRDefault="00947B69">
            <w:pPr>
              <w:pStyle w:val="ConsPlusNormal"/>
              <w:jc w:val="center"/>
            </w:pPr>
            <w:r>
              <w:t>15.</w:t>
            </w:r>
          </w:p>
        </w:tc>
        <w:tc>
          <w:tcPr>
            <w:tcW w:w="4876" w:type="dxa"/>
            <w:vAlign w:val="center"/>
          </w:tcPr>
          <w:p w:rsidR="00947B69" w:rsidRDefault="00947B69">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rsidR="00947B69" w:rsidRDefault="00947B69">
            <w:pPr>
              <w:pStyle w:val="ConsPlusNormal"/>
              <w:jc w:val="center"/>
            </w:pPr>
            <w:r>
              <w:t>0,0</w:t>
            </w:r>
          </w:p>
        </w:tc>
        <w:tc>
          <w:tcPr>
            <w:tcW w:w="851" w:type="dxa"/>
            <w:vAlign w:val="center"/>
          </w:tcPr>
          <w:p w:rsidR="00947B69" w:rsidRDefault="00947B69">
            <w:pPr>
              <w:pStyle w:val="ConsPlusNormal"/>
              <w:jc w:val="center"/>
            </w:pPr>
            <w:r>
              <w:t>18,0</w:t>
            </w:r>
          </w:p>
        </w:tc>
        <w:tc>
          <w:tcPr>
            <w:tcW w:w="849" w:type="dxa"/>
            <w:vAlign w:val="center"/>
          </w:tcPr>
          <w:p w:rsidR="00947B69" w:rsidRDefault="00947B69">
            <w:pPr>
              <w:pStyle w:val="ConsPlusNormal"/>
              <w:jc w:val="center"/>
            </w:pPr>
            <w:r>
              <w:t>25,0</w:t>
            </w:r>
          </w:p>
        </w:tc>
        <w:tc>
          <w:tcPr>
            <w:tcW w:w="849" w:type="dxa"/>
            <w:vAlign w:val="center"/>
          </w:tcPr>
          <w:p w:rsidR="00947B69" w:rsidRDefault="00947B69">
            <w:pPr>
              <w:pStyle w:val="ConsPlusNormal"/>
              <w:jc w:val="center"/>
            </w:pPr>
            <w:r>
              <w:t>40,0</w:t>
            </w:r>
          </w:p>
        </w:tc>
      </w:tr>
    </w:tbl>
    <w:p w:rsidR="00947B69" w:rsidRDefault="00947B69">
      <w:pPr>
        <w:pStyle w:val="ConsPlusNormal"/>
        <w:jc w:val="both"/>
      </w:pPr>
    </w:p>
    <w:p w:rsidR="00947B69" w:rsidRDefault="00947B69">
      <w:pPr>
        <w:pStyle w:val="ConsPlusNormal"/>
        <w:ind w:firstLine="540"/>
        <w:jc w:val="both"/>
      </w:pPr>
      <w: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rsidR="00947B69" w:rsidRDefault="00947B69">
      <w:pPr>
        <w:pStyle w:val="ConsPlusNormal"/>
        <w:spacing w:before="220"/>
        <w:ind w:firstLine="540"/>
        <w:jc w:val="both"/>
      </w:pPr>
      <w:r>
        <w:t xml:space="preserve">Бюджет развития Республики Карелия после 2020 года будет основан на утвержденной новой федеральной целевой программе после реализации федеральной целевой </w:t>
      </w:r>
      <w:hyperlink r:id="rId92">
        <w:r>
          <w:rPr>
            <w:color w:val="0000FF"/>
          </w:rPr>
          <w:t>программы</w:t>
        </w:r>
      </w:hyperlink>
      <w:r>
        <w:t xml:space="preserve"> "Развитие Республики Карелия на период до 2023 года", что позволит сконцентрировать усилия не только на решении приоритетных задач, поставленных в </w:t>
      </w:r>
      <w:hyperlink r:id="rId93">
        <w:r>
          <w:rPr>
            <w:color w:val="0000FF"/>
          </w:rPr>
          <w:t>Указе</w:t>
        </w:r>
      </w:hyperlink>
      <w:r>
        <w:t xml:space="preserve"> Президента Российской Федерации </w:t>
      </w:r>
      <w:r>
        <w:lastRenderedPageBreak/>
        <w:t>от 7 мая 2018 года N 204 "О национальных целях и стратегических задачах развития Российской Федерации на период до 2024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rsidR="00947B69" w:rsidRDefault="00947B69">
      <w:pPr>
        <w:pStyle w:val="ConsPlusNormal"/>
        <w:jc w:val="both"/>
      </w:pPr>
      <w:r>
        <w:t xml:space="preserve">(в ред. </w:t>
      </w:r>
      <w:hyperlink r:id="rId94">
        <w:r>
          <w:rPr>
            <w:color w:val="0000FF"/>
          </w:rPr>
          <w:t>Распоряжения</w:t>
        </w:r>
      </w:hyperlink>
      <w:r>
        <w:t xml:space="preserve"> Правительства РК от 20.08.2021 N 610р-П)</w:t>
      </w:r>
    </w:p>
    <w:p w:rsidR="00947B69" w:rsidRDefault="00947B69">
      <w:pPr>
        <w:pStyle w:val="ConsPlusNormal"/>
        <w:spacing w:before="220"/>
        <w:ind w:firstLine="540"/>
        <w:jc w:val="both"/>
      </w:pPr>
      <w: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rsidR="00947B69" w:rsidRDefault="00947B69">
      <w:pPr>
        <w:pStyle w:val="ConsPlusNormal"/>
        <w:spacing w:before="220"/>
        <w:ind w:firstLine="540"/>
        <w:jc w:val="both"/>
      </w:pPr>
      <w:r>
        <w:t>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оздоровления.</w:t>
      </w:r>
    </w:p>
    <w:p w:rsidR="00947B69" w:rsidRDefault="00947B69">
      <w:pPr>
        <w:pStyle w:val="ConsPlusNormal"/>
        <w:spacing w:before="220"/>
        <w:ind w:firstLine="540"/>
        <w:jc w:val="both"/>
      </w:pPr>
      <w:r>
        <w:t>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rsidR="00947B69" w:rsidRDefault="00947B69">
      <w:pPr>
        <w:pStyle w:val="ConsPlusNormal"/>
        <w:spacing w:before="220"/>
        <w:ind w:firstLine="540"/>
        <w:jc w:val="both"/>
      </w:pPr>
      <w: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rsidR="00947B69" w:rsidRDefault="00947B69">
      <w:pPr>
        <w:pStyle w:val="ConsPlusNormal"/>
        <w:jc w:val="both"/>
      </w:pPr>
    </w:p>
    <w:p w:rsidR="00947B69" w:rsidRDefault="00947B69">
      <w:pPr>
        <w:pStyle w:val="ConsPlusNormal"/>
        <w:jc w:val="right"/>
        <w:outlineLvl w:val="2"/>
      </w:pPr>
      <w:r>
        <w:t>Таблица 7</w:t>
      </w:r>
    </w:p>
    <w:p w:rsidR="00947B69" w:rsidRDefault="00947B69">
      <w:pPr>
        <w:pStyle w:val="ConsPlusNormal"/>
        <w:jc w:val="both"/>
      </w:pPr>
    </w:p>
    <w:p w:rsidR="00947B69" w:rsidRDefault="00947B69">
      <w:pPr>
        <w:pStyle w:val="ConsPlusTitle"/>
        <w:jc w:val="center"/>
      </w:pPr>
      <w:r>
        <w:t>Основные целевые индикаторы</w:t>
      </w:r>
    </w:p>
    <w:p w:rsidR="00947B69" w:rsidRDefault="00947B69">
      <w:pPr>
        <w:pStyle w:val="ConsPlusTitle"/>
        <w:jc w:val="center"/>
      </w:pPr>
      <w:r>
        <w:t>реализации Стратегии в рамках целевого сценария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32"/>
        <w:gridCol w:w="711"/>
        <w:gridCol w:w="851"/>
        <w:gridCol w:w="851"/>
        <w:gridCol w:w="987"/>
      </w:tblGrid>
      <w:tr w:rsidR="00947B69">
        <w:tc>
          <w:tcPr>
            <w:tcW w:w="663" w:type="dxa"/>
            <w:vAlign w:val="center"/>
          </w:tcPr>
          <w:p w:rsidR="00947B69" w:rsidRDefault="00947B69">
            <w:pPr>
              <w:pStyle w:val="ConsPlusNormal"/>
              <w:jc w:val="center"/>
            </w:pPr>
            <w:r>
              <w:t>N п/п</w:t>
            </w:r>
          </w:p>
        </w:tc>
        <w:tc>
          <w:tcPr>
            <w:tcW w:w="4932" w:type="dxa"/>
            <w:vAlign w:val="center"/>
          </w:tcPr>
          <w:p w:rsidR="00947B69" w:rsidRDefault="00947B69">
            <w:pPr>
              <w:pStyle w:val="ConsPlusNormal"/>
              <w:jc w:val="center"/>
            </w:pPr>
            <w:r>
              <w:t>Показатель</w:t>
            </w:r>
          </w:p>
        </w:tc>
        <w:tc>
          <w:tcPr>
            <w:tcW w:w="711" w:type="dxa"/>
            <w:vAlign w:val="center"/>
          </w:tcPr>
          <w:p w:rsidR="00947B69" w:rsidRDefault="00947B69">
            <w:pPr>
              <w:pStyle w:val="ConsPlusNormal"/>
              <w:jc w:val="center"/>
            </w:pPr>
            <w:r>
              <w:t>2017 год</w:t>
            </w:r>
          </w:p>
        </w:tc>
        <w:tc>
          <w:tcPr>
            <w:tcW w:w="851" w:type="dxa"/>
            <w:vAlign w:val="center"/>
          </w:tcPr>
          <w:p w:rsidR="00947B69" w:rsidRDefault="00947B69">
            <w:pPr>
              <w:pStyle w:val="ConsPlusNormal"/>
              <w:jc w:val="center"/>
            </w:pPr>
            <w:r>
              <w:t>2021 год</w:t>
            </w:r>
          </w:p>
        </w:tc>
        <w:tc>
          <w:tcPr>
            <w:tcW w:w="851" w:type="dxa"/>
            <w:vAlign w:val="center"/>
          </w:tcPr>
          <w:p w:rsidR="00947B69" w:rsidRDefault="00947B69">
            <w:pPr>
              <w:pStyle w:val="ConsPlusNormal"/>
              <w:jc w:val="center"/>
            </w:pPr>
            <w:r>
              <w:t>2024 год</w:t>
            </w:r>
          </w:p>
        </w:tc>
        <w:tc>
          <w:tcPr>
            <w:tcW w:w="987" w:type="dxa"/>
            <w:vAlign w:val="center"/>
          </w:tcPr>
          <w:p w:rsidR="00947B69" w:rsidRDefault="00947B69">
            <w:pPr>
              <w:pStyle w:val="ConsPlusNormal"/>
              <w:jc w:val="center"/>
            </w:pPr>
            <w:r>
              <w:t>2030 год</w:t>
            </w:r>
          </w:p>
        </w:tc>
      </w:tr>
      <w:tr w:rsidR="00947B69">
        <w:tc>
          <w:tcPr>
            <w:tcW w:w="663" w:type="dxa"/>
            <w:vAlign w:val="center"/>
          </w:tcPr>
          <w:p w:rsidR="00947B69" w:rsidRDefault="00947B69">
            <w:pPr>
              <w:pStyle w:val="ConsPlusNormal"/>
              <w:jc w:val="center"/>
            </w:pPr>
            <w:r>
              <w:t>1</w:t>
            </w:r>
          </w:p>
        </w:tc>
        <w:tc>
          <w:tcPr>
            <w:tcW w:w="4932" w:type="dxa"/>
            <w:vAlign w:val="center"/>
          </w:tcPr>
          <w:p w:rsidR="00947B69" w:rsidRDefault="00947B69">
            <w:pPr>
              <w:pStyle w:val="ConsPlusNormal"/>
              <w:jc w:val="center"/>
            </w:pPr>
            <w:r>
              <w:t>2</w:t>
            </w:r>
          </w:p>
        </w:tc>
        <w:tc>
          <w:tcPr>
            <w:tcW w:w="711" w:type="dxa"/>
            <w:vAlign w:val="center"/>
          </w:tcPr>
          <w:p w:rsidR="00947B69" w:rsidRDefault="00947B69">
            <w:pPr>
              <w:pStyle w:val="ConsPlusNormal"/>
              <w:jc w:val="center"/>
            </w:pPr>
            <w:r>
              <w:t>3</w:t>
            </w:r>
          </w:p>
        </w:tc>
        <w:tc>
          <w:tcPr>
            <w:tcW w:w="851" w:type="dxa"/>
            <w:vAlign w:val="center"/>
          </w:tcPr>
          <w:p w:rsidR="00947B69" w:rsidRDefault="00947B69">
            <w:pPr>
              <w:pStyle w:val="ConsPlusNormal"/>
              <w:jc w:val="center"/>
            </w:pPr>
            <w:r>
              <w:t>4</w:t>
            </w:r>
          </w:p>
        </w:tc>
        <w:tc>
          <w:tcPr>
            <w:tcW w:w="851" w:type="dxa"/>
            <w:vAlign w:val="center"/>
          </w:tcPr>
          <w:p w:rsidR="00947B69" w:rsidRDefault="00947B69">
            <w:pPr>
              <w:pStyle w:val="ConsPlusNormal"/>
              <w:jc w:val="center"/>
            </w:pPr>
            <w:r>
              <w:t>5</w:t>
            </w:r>
          </w:p>
        </w:tc>
        <w:tc>
          <w:tcPr>
            <w:tcW w:w="987" w:type="dxa"/>
            <w:vAlign w:val="center"/>
          </w:tcPr>
          <w:p w:rsidR="00947B69" w:rsidRDefault="00947B69">
            <w:pPr>
              <w:pStyle w:val="ConsPlusNormal"/>
              <w:jc w:val="center"/>
            </w:pPr>
            <w:r>
              <w:t>6</w:t>
            </w:r>
          </w:p>
        </w:tc>
      </w:tr>
      <w:tr w:rsidR="00947B69">
        <w:tc>
          <w:tcPr>
            <w:tcW w:w="663" w:type="dxa"/>
          </w:tcPr>
          <w:p w:rsidR="00947B69" w:rsidRDefault="00947B69">
            <w:pPr>
              <w:pStyle w:val="ConsPlusNormal"/>
              <w:jc w:val="center"/>
            </w:pPr>
            <w:r>
              <w:t>1.</w:t>
            </w:r>
          </w:p>
        </w:tc>
        <w:tc>
          <w:tcPr>
            <w:tcW w:w="4932" w:type="dxa"/>
            <w:vAlign w:val="center"/>
          </w:tcPr>
          <w:p w:rsidR="00947B69" w:rsidRDefault="00947B69">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w:t>
            </w:r>
            <w:r>
              <w:lastRenderedPageBreak/>
              <w:t>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947B69" w:rsidRDefault="00947B69">
            <w:pPr>
              <w:pStyle w:val="ConsPlusNormal"/>
              <w:jc w:val="center"/>
            </w:pPr>
            <w:r>
              <w:lastRenderedPageBreak/>
              <w:t>32</w:t>
            </w:r>
          </w:p>
        </w:tc>
        <w:tc>
          <w:tcPr>
            <w:tcW w:w="851" w:type="dxa"/>
          </w:tcPr>
          <w:p w:rsidR="00947B69" w:rsidRDefault="00947B69">
            <w:pPr>
              <w:pStyle w:val="ConsPlusNormal"/>
              <w:jc w:val="center"/>
            </w:pPr>
            <w:r>
              <w:t>34,3</w:t>
            </w:r>
          </w:p>
        </w:tc>
        <w:tc>
          <w:tcPr>
            <w:tcW w:w="851" w:type="dxa"/>
          </w:tcPr>
          <w:p w:rsidR="00947B69" w:rsidRDefault="00947B69">
            <w:pPr>
              <w:pStyle w:val="ConsPlusNormal"/>
              <w:jc w:val="center"/>
            </w:pPr>
            <w:r>
              <w:t>40,0</w:t>
            </w:r>
          </w:p>
        </w:tc>
        <w:tc>
          <w:tcPr>
            <w:tcW w:w="987" w:type="dxa"/>
          </w:tcPr>
          <w:p w:rsidR="00947B69" w:rsidRDefault="00947B69">
            <w:pPr>
              <w:pStyle w:val="ConsPlusNormal"/>
              <w:jc w:val="center"/>
            </w:pPr>
            <w:r>
              <w:t>55,0</w:t>
            </w:r>
          </w:p>
        </w:tc>
      </w:tr>
      <w:tr w:rsidR="00947B69">
        <w:tc>
          <w:tcPr>
            <w:tcW w:w="663" w:type="dxa"/>
          </w:tcPr>
          <w:p w:rsidR="00947B69" w:rsidRDefault="00947B69">
            <w:pPr>
              <w:pStyle w:val="ConsPlusNormal"/>
              <w:jc w:val="center"/>
            </w:pPr>
            <w:r>
              <w:lastRenderedPageBreak/>
              <w:t>2.</w:t>
            </w:r>
          </w:p>
        </w:tc>
        <w:tc>
          <w:tcPr>
            <w:tcW w:w="4932" w:type="dxa"/>
            <w:vAlign w:val="center"/>
          </w:tcPr>
          <w:p w:rsidR="00947B69" w:rsidRDefault="00947B69">
            <w:pPr>
              <w:pStyle w:val="ConsPlusNormal"/>
            </w:pPr>
            <w:r>
              <w:t>Число газифицированных населенных пунктов</w:t>
            </w:r>
          </w:p>
        </w:tc>
        <w:tc>
          <w:tcPr>
            <w:tcW w:w="711" w:type="dxa"/>
          </w:tcPr>
          <w:p w:rsidR="00947B69" w:rsidRDefault="00947B69">
            <w:pPr>
              <w:pStyle w:val="ConsPlusNormal"/>
              <w:jc w:val="center"/>
            </w:pPr>
            <w:r>
              <w:t>25</w:t>
            </w:r>
          </w:p>
        </w:tc>
        <w:tc>
          <w:tcPr>
            <w:tcW w:w="851" w:type="dxa"/>
          </w:tcPr>
          <w:p w:rsidR="00947B69" w:rsidRDefault="00947B69">
            <w:pPr>
              <w:pStyle w:val="ConsPlusNormal"/>
              <w:jc w:val="center"/>
            </w:pPr>
            <w:r>
              <w:t>61</w:t>
            </w:r>
          </w:p>
        </w:tc>
        <w:tc>
          <w:tcPr>
            <w:tcW w:w="851" w:type="dxa"/>
          </w:tcPr>
          <w:p w:rsidR="00947B69" w:rsidRDefault="00947B69">
            <w:pPr>
              <w:pStyle w:val="ConsPlusNormal"/>
              <w:jc w:val="center"/>
            </w:pPr>
            <w:r>
              <w:t>103</w:t>
            </w:r>
          </w:p>
        </w:tc>
        <w:tc>
          <w:tcPr>
            <w:tcW w:w="987" w:type="dxa"/>
          </w:tcPr>
          <w:p w:rsidR="00947B69" w:rsidRDefault="00947B69">
            <w:pPr>
              <w:pStyle w:val="ConsPlusNormal"/>
              <w:jc w:val="center"/>
            </w:pPr>
            <w:r>
              <w:t>220</w:t>
            </w:r>
          </w:p>
        </w:tc>
      </w:tr>
      <w:tr w:rsidR="00947B69">
        <w:tc>
          <w:tcPr>
            <w:tcW w:w="663" w:type="dxa"/>
          </w:tcPr>
          <w:p w:rsidR="00947B69" w:rsidRDefault="00947B69">
            <w:pPr>
              <w:pStyle w:val="ConsPlusNormal"/>
              <w:jc w:val="center"/>
            </w:pPr>
            <w:r>
              <w:t>3.</w:t>
            </w:r>
          </w:p>
        </w:tc>
        <w:tc>
          <w:tcPr>
            <w:tcW w:w="4932" w:type="dxa"/>
            <w:vAlign w:val="center"/>
          </w:tcPr>
          <w:p w:rsidR="00947B69" w:rsidRDefault="00947B69">
            <w:pPr>
              <w:pStyle w:val="ConsPlusNormal"/>
            </w:pPr>
            <w:r>
              <w:t>Валовой региональный продукт, млрд. рублей</w:t>
            </w:r>
          </w:p>
        </w:tc>
        <w:tc>
          <w:tcPr>
            <w:tcW w:w="711" w:type="dxa"/>
          </w:tcPr>
          <w:p w:rsidR="00947B69" w:rsidRDefault="00947B69">
            <w:pPr>
              <w:pStyle w:val="ConsPlusNormal"/>
              <w:jc w:val="center"/>
            </w:pPr>
            <w:r>
              <w:t>255</w:t>
            </w:r>
          </w:p>
        </w:tc>
        <w:tc>
          <w:tcPr>
            <w:tcW w:w="851" w:type="dxa"/>
          </w:tcPr>
          <w:p w:rsidR="00947B69" w:rsidRDefault="00947B69">
            <w:pPr>
              <w:pStyle w:val="ConsPlusNormal"/>
              <w:jc w:val="center"/>
            </w:pPr>
            <w:r>
              <w:t>320</w:t>
            </w:r>
          </w:p>
        </w:tc>
        <w:tc>
          <w:tcPr>
            <w:tcW w:w="851" w:type="dxa"/>
          </w:tcPr>
          <w:p w:rsidR="00947B69" w:rsidRDefault="00947B69">
            <w:pPr>
              <w:pStyle w:val="ConsPlusNormal"/>
              <w:jc w:val="center"/>
            </w:pPr>
            <w:r>
              <w:t>380</w:t>
            </w:r>
          </w:p>
        </w:tc>
        <w:tc>
          <w:tcPr>
            <w:tcW w:w="987" w:type="dxa"/>
          </w:tcPr>
          <w:p w:rsidR="00947B69" w:rsidRDefault="00947B69">
            <w:pPr>
              <w:pStyle w:val="ConsPlusNormal"/>
              <w:jc w:val="center"/>
            </w:pPr>
            <w:r>
              <w:t>450</w:t>
            </w:r>
          </w:p>
        </w:tc>
      </w:tr>
      <w:tr w:rsidR="00947B69">
        <w:tc>
          <w:tcPr>
            <w:tcW w:w="663" w:type="dxa"/>
          </w:tcPr>
          <w:p w:rsidR="00947B69" w:rsidRDefault="00947B69">
            <w:pPr>
              <w:pStyle w:val="ConsPlusNormal"/>
              <w:jc w:val="center"/>
            </w:pPr>
            <w:r>
              <w:t>4.</w:t>
            </w:r>
          </w:p>
        </w:tc>
        <w:tc>
          <w:tcPr>
            <w:tcW w:w="4932" w:type="dxa"/>
            <w:vAlign w:val="center"/>
          </w:tcPr>
          <w:p w:rsidR="00947B69" w:rsidRDefault="00947B69">
            <w:pPr>
              <w:pStyle w:val="ConsPlusNormal"/>
            </w:pPr>
            <w:r>
              <w:t>Объем инвестиций в основной капитал, млрд. рублей</w:t>
            </w:r>
          </w:p>
        </w:tc>
        <w:tc>
          <w:tcPr>
            <w:tcW w:w="711" w:type="dxa"/>
          </w:tcPr>
          <w:p w:rsidR="00947B69" w:rsidRDefault="00947B69">
            <w:pPr>
              <w:pStyle w:val="ConsPlusNormal"/>
              <w:jc w:val="center"/>
            </w:pPr>
            <w:r>
              <w:t>41,7</w:t>
            </w:r>
          </w:p>
        </w:tc>
        <w:tc>
          <w:tcPr>
            <w:tcW w:w="851" w:type="dxa"/>
          </w:tcPr>
          <w:p w:rsidR="00947B69" w:rsidRDefault="00947B69">
            <w:pPr>
              <w:pStyle w:val="ConsPlusNormal"/>
              <w:jc w:val="center"/>
            </w:pPr>
            <w:r>
              <w:t>59,2</w:t>
            </w:r>
          </w:p>
        </w:tc>
        <w:tc>
          <w:tcPr>
            <w:tcW w:w="851" w:type="dxa"/>
          </w:tcPr>
          <w:p w:rsidR="00947B69" w:rsidRDefault="00947B69">
            <w:pPr>
              <w:pStyle w:val="ConsPlusNormal"/>
              <w:jc w:val="center"/>
            </w:pPr>
            <w:r>
              <w:t>74,1</w:t>
            </w:r>
          </w:p>
        </w:tc>
        <w:tc>
          <w:tcPr>
            <w:tcW w:w="987" w:type="dxa"/>
          </w:tcPr>
          <w:p w:rsidR="00947B69" w:rsidRDefault="00947B69">
            <w:pPr>
              <w:pStyle w:val="ConsPlusNormal"/>
              <w:jc w:val="center"/>
            </w:pPr>
            <w:r>
              <w:t>100,0</w:t>
            </w:r>
          </w:p>
        </w:tc>
      </w:tr>
      <w:tr w:rsidR="00947B69">
        <w:tc>
          <w:tcPr>
            <w:tcW w:w="663" w:type="dxa"/>
          </w:tcPr>
          <w:p w:rsidR="00947B69" w:rsidRDefault="00947B69">
            <w:pPr>
              <w:pStyle w:val="ConsPlusNormal"/>
              <w:jc w:val="center"/>
            </w:pPr>
            <w:r>
              <w:t>5.</w:t>
            </w:r>
          </w:p>
        </w:tc>
        <w:tc>
          <w:tcPr>
            <w:tcW w:w="4932" w:type="dxa"/>
            <w:vAlign w:val="center"/>
          </w:tcPr>
          <w:p w:rsidR="00947B69" w:rsidRDefault="00947B69">
            <w:pPr>
              <w:pStyle w:val="ConsPlusNormal"/>
            </w:pPr>
            <w:r>
              <w:t>Объем экспорта несырьевых неэнергетических товаров, млн. долларов США</w:t>
            </w:r>
          </w:p>
        </w:tc>
        <w:tc>
          <w:tcPr>
            <w:tcW w:w="711" w:type="dxa"/>
          </w:tcPr>
          <w:p w:rsidR="00947B69" w:rsidRDefault="00947B69">
            <w:pPr>
              <w:pStyle w:val="ConsPlusNormal"/>
              <w:jc w:val="center"/>
            </w:pPr>
            <w:r>
              <w:t>473,1</w:t>
            </w:r>
          </w:p>
        </w:tc>
        <w:tc>
          <w:tcPr>
            <w:tcW w:w="851" w:type="dxa"/>
          </w:tcPr>
          <w:p w:rsidR="00947B69" w:rsidRDefault="00947B69">
            <w:pPr>
              <w:pStyle w:val="ConsPlusNormal"/>
              <w:jc w:val="center"/>
            </w:pPr>
            <w:r>
              <w:t>620,00</w:t>
            </w:r>
          </w:p>
        </w:tc>
        <w:tc>
          <w:tcPr>
            <w:tcW w:w="851" w:type="dxa"/>
          </w:tcPr>
          <w:p w:rsidR="00947B69" w:rsidRDefault="00947B69">
            <w:pPr>
              <w:pStyle w:val="ConsPlusNormal"/>
              <w:jc w:val="center"/>
            </w:pPr>
            <w:r>
              <w:t>790,00</w:t>
            </w:r>
          </w:p>
        </w:tc>
        <w:tc>
          <w:tcPr>
            <w:tcW w:w="987" w:type="dxa"/>
          </w:tcPr>
          <w:p w:rsidR="00947B69" w:rsidRDefault="00947B69">
            <w:pPr>
              <w:pStyle w:val="ConsPlusNormal"/>
              <w:jc w:val="center"/>
            </w:pPr>
            <w:r>
              <w:t>1 000,00</w:t>
            </w:r>
          </w:p>
        </w:tc>
      </w:tr>
      <w:tr w:rsidR="00947B69">
        <w:tc>
          <w:tcPr>
            <w:tcW w:w="663" w:type="dxa"/>
          </w:tcPr>
          <w:p w:rsidR="00947B69" w:rsidRDefault="00947B69">
            <w:pPr>
              <w:pStyle w:val="ConsPlusNormal"/>
              <w:jc w:val="center"/>
            </w:pPr>
            <w:r>
              <w:t>6.</w:t>
            </w:r>
          </w:p>
        </w:tc>
        <w:tc>
          <w:tcPr>
            <w:tcW w:w="4932" w:type="dxa"/>
            <w:vAlign w:val="center"/>
          </w:tcPr>
          <w:p w:rsidR="00947B69" w:rsidRDefault="00947B69">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947B69" w:rsidRDefault="00947B69">
            <w:pPr>
              <w:pStyle w:val="ConsPlusNormal"/>
              <w:jc w:val="center"/>
            </w:pPr>
            <w:r>
              <w:t>н.д.</w:t>
            </w:r>
          </w:p>
        </w:tc>
        <w:tc>
          <w:tcPr>
            <w:tcW w:w="851" w:type="dxa"/>
          </w:tcPr>
          <w:p w:rsidR="00947B69" w:rsidRDefault="00947B69">
            <w:pPr>
              <w:pStyle w:val="ConsPlusNormal"/>
              <w:jc w:val="center"/>
            </w:pPr>
            <w:r>
              <w:t>5 084</w:t>
            </w:r>
          </w:p>
        </w:tc>
        <w:tc>
          <w:tcPr>
            <w:tcW w:w="851" w:type="dxa"/>
          </w:tcPr>
          <w:p w:rsidR="00947B69" w:rsidRDefault="00947B69">
            <w:pPr>
              <w:pStyle w:val="ConsPlusNormal"/>
              <w:jc w:val="center"/>
            </w:pPr>
            <w:r>
              <w:t>7 279</w:t>
            </w:r>
          </w:p>
        </w:tc>
        <w:tc>
          <w:tcPr>
            <w:tcW w:w="987" w:type="dxa"/>
          </w:tcPr>
          <w:p w:rsidR="00947B69" w:rsidRDefault="00947B69">
            <w:pPr>
              <w:pStyle w:val="ConsPlusNormal"/>
              <w:jc w:val="center"/>
            </w:pPr>
            <w:r>
              <w:t>13 000</w:t>
            </w:r>
          </w:p>
        </w:tc>
      </w:tr>
      <w:tr w:rsidR="00947B69">
        <w:tc>
          <w:tcPr>
            <w:tcW w:w="663" w:type="dxa"/>
          </w:tcPr>
          <w:p w:rsidR="00947B69" w:rsidRDefault="00947B69">
            <w:pPr>
              <w:pStyle w:val="ConsPlusNormal"/>
              <w:jc w:val="center"/>
            </w:pPr>
            <w:r>
              <w:t>7.</w:t>
            </w:r>
          </w:p>
        </w:tc>
        <w:tc>
          <w:tcPr>
            <w:tcW w:w="4932" w:type="dxa"/>
            <w:vAlign w:val="center"/>
          </w:tcPr>
          <w:p w:rsidR="00947B69" w:rsidRDefault="00947B69">
            <w:pPr>
              <w:pStyle w:val="ConsPlusNormal"/>
            </w:pPr>
            <w:r>
              <w:t>Доля высокотехнологичных и наукоемких видов деятельности в ВРП, процентов</w:t>
            </w:r>
          </w:p>
        </w:tc>
        <w:tc>
          <w:tcPr>
            <w:tcW w:w="711" w:type="dxa"/>
          </w:tcPr>
          <w:p w:rsidR="00947B69" w:rsidRDefault="00947B69">
            <w:pPr>
              <w:pStyle w:val="ConsPlusNormal"/>
              <w:jc w:val="center"/>
            </w:pPr>
            <w:r>
              <w:t>16,6</w:t>
            </w:r>
          </w:p>
        </w:tc>
        <w:tc>
          <w:tcPr>
            <w:tcW w:w="851" w:type="dxa"/>
          </w:tcPr>
          <w:p w:rsidR="00947B69" w:rsidRDefault="00947B69">
            <w:pPr>
              <w:pStyle w:val="ConsPlusNormal"/>
              <w:jc w:val="center"/>
            </w:pPr>
            <w:r>
              <w:t>17,4</w:t>
            </w:r>
          </w:p>
        </w:tc>
        <w:tc>
          <w:tcPr>
            <w:tcW w:w="851" w:type="dxa"/>
          </w:tcPr>
          <w:p w:rsidR="00947B69" w:rsidRDefault="00947B69">
            <w:pPr>
              <w:pStyle w:val="ConsPlusNormal"/>
              <w:jc w:val="center"/>
            </w:pPr>
            <w:r>
              <w:t>18,8</w:t>
            </w:r>
          </w:p>
        </w:tc>
        <w:tc>
          <w:tcPr>
            <w:tcW w:w="987" w:type="dxa"/>
          </w:tcPr>
          <w:p w:rsidR="00947B69" w:rsidRDefault="00947B69">
            <w:pPr>
              <w:pStyle w:val="ConsPlusNormal"/>
              <w:jc w:val="center"/>
            </w:pPr>
            <w:r>
              <w:t>22,0</w:t>
            </w:r>
          </w:p>
        </w:tc>
      </w:tr>
      <w:tr w:rsidR="00947B69">
        <w:tc>
          <w:tcPr>
            <w:tcW w:w="663" w:type="dxa"/>
          </w:tcPr>
          <w:p w:rsidR="00947B69" w:rsidRDefault="00947B69">
            <w:pPr>
              <w:pStyle w:val="ConsPlusNormal"/>
              <w:jc w:val="center"/>
            </w:pPr>
            <w:r>
              <w:t>8.</w:t>
            </w:r>
          </w:p>
        </w:tc>
        <w:tc>
          <w:tcPr>
            <w:tcW w:w="4932" w:type="dxa"/>
            <w:vAlign w:val="center"/>
          </w:tcPr>
          <w:p w:rsidR="00947B69" w:rsidRDefault="00947B69">
            <w:pPr>
              <w:pStyle w:val="ConsPlusNormal"/>
            </w:pPr>
            <w:r>
              <w:t>Доля малого и среднего предпринимательства в ВРП, процентов</w:t>
            </w:r>
          </w:p>
        </w:tc>
        <w:tc>
          <w:tcPr>
            <w:tcW w:w="711" w:type="dxa"/>
          </w:tcPr>
          <w:p w:rsidR="00947B69" w:rsidRDefault="00947B69">
            <w:pPr>
              <w:pStyle w:val="ConsPlusNormal"/>
              <w:jc w:val="center"/>
            </w:pPr>
            <w:r>
              <w:t>20</w:t>
            </w:r>
          </w:p>
        </w:tc>
        <w:tc>
          <w:tcPr>
            <w:tcW w:w="851" w:type="dxa"/>
          </w:tcPr>
          <w:p w:rsidR="00947B69" w:rsidRDefault="00947B69">
            <w:pPr>
              <w:pStyle w:val="ConsPlusNormal"/>
              <w:jc w:val="center"/>
            </w:pPr>
            <w:r>
              <w:t>26,7</w:t>
            </w:r>
          </w:p>
        </w:tc>
        <w:tc>
          <w:tcPr>
            <w:tcW w:w="851" w:type="dxa"/>
          </w:tcPr>
          <w:p w:rsidR="00947B69" w:rsidRDefault="00947B69">
            <w:pPr>
              <w:pStyle w:val="ConsPlusNormal"/>
              <w:jc w:val="center"/>
            </w:pPr>
            <w:r>
              <w:t>30,5</w:t>
            </w:r>
          </w:p>
        </w:tc>
        <w:tc>
          <w:tcPr>
            <w:tcW w:w="987" w:type="dxa"/>
          </w:tcPr>
          <w:p w:rsidR="00947B69" w:rsidRDefault="00947B69">
            <w:pPr>
              <w:pStyle w:val="ConsPlusNormal"/>
              <w:jc w:val="center"/>
            </w:pPr>
            <w:r>
              <w:t>32,0</w:t>
            </w:r>
          </w:p>
        </w:tc>
      </w:tr>
      <w:tr w:rsidR="00947B69">
        <w:tc>
          <w:tcPr>
            <w:tcW w:w="663" w:type="dxa"/>
          </w:tcPr>
          <w:p w:rsidR="00947B69" w:rsidRDefault="00947B69">
            <w:pPr>
              <w:pStyle w:val="ConsPlusNormal"/>
              <w:jc w:val="center"/>
            </w:pPr>
            <w:r>
              <w:t>9.</w:t>
            </w:r>
          </w:p>
        </w:tc>
        <w:tc>
          <w:tcPr>
            <w:tcW w:w="4932" w:type="dxa"/>
            <w:vAlign w:val="center"/>
          </w:tcPr>
          <w:p w:rsidR="00947B69" w:rsidRDefault="00947B69">
            <w:pPr>
              <w:pStyle w:val="ConsPlusNormal"/>
            </w:pPr>
            <w:r>
              <w:t>Численность лиц, размещенных в коллективных средствах размещения, тыс. человек</w:t>
            </w:r>
          </w:p>
        </w:tc>
        <w:tc>
          <w:tcPr>
            <w:tcW w:w="711" w:type="dxa"/>
          </w:tcPr>
          <w:p w:rsidR="00947B69" w:rsidRDefault="00947B69">
            <w:pPr>
              <w:pStyle w:val="ConsPlusNormal"/>
              <w:jc w:val="center"/>
            </w:pPr>
            <w:r>
              <w:t>414,6</w:t>
            </w:r>
          </w:p>
        </w:tc>
        <w:tc>
          <w:tcPr>
            <w:tcW w:w="851" w:type="dxa"/>
          </w:tcPr>
          <w:p w:rsidR="00947B69" w:rsidRDefault="00947B69">
            <w:pPr>
              <w:pStyle w:val="ConsPlusNormal"/>
              <w:jc w:val="center"/>
            </w:pPr>
            <w:r>
              <w:t>537</w:t>
            </w:r>
          </w:p>
        </w:tc>
        <w:tc>
          <w:tcPr>
            <w:tcW w:w="851" w:type="dxa"/>
          </w:tcPr>
          <w:p w:rsidR="00947B69" w:rsidRDefault="00947B69">
            <w:pPr>
              <w:pStyle w:val="ConsPlusNormal"/>
              <w:jc w:val="center"/>
            </w:pPr>
            <w:r>
              <w:t>721</w:t>
            </w:r>
          </w:p>
        </w:tc>
        <w:tc>
          <w:tcPr>
            <w:tcW w:w="987" w:type="dxa"/>
          </w:tcPr>
          <w:p w:rsidR="00947B69" w:rsidRDefault="00947B69">
            <w:pPr>
              <w:pStyle w:val="ConsPlusNormal"/>
              <w:jc w:val="center"/>
            </w:pPr>
            <w:r>
              <w:t>1 250</w:t>
            </w:r>
          </w:p>
        </w:tc>
      </w:tr>
      <w:tr w:rsidR="00947B69">
        <w:tc>
          <w:tcPr>
            <w:tcW w:w="663" w:type="dxa"/>
          </w:tcPr>
          <w:p w:rsidR="00947B69" w:rsidRDefault="00947B69">
            <w:pPr>
              <w:pStyle w:val="ConsPlusNormal"/>
              <w:jc w:val="center"/>
            </w:pPr>
            <w:r>
              <w:t>10.</w:t>
            </w:r>
          </w:p>
        </w:tc>
        <w:tc>
          <w:tcPr>
            <w:tcW w:w="4932" w:type="dxa"/>
            <w:vAlign w:val="center"/>
          </w:tcPr>
          <w:p w:rsidR="00947B69" w:rsidRDefault="00947B69">
            <w:pPr>
              <w:pStyle w:val="ConsPlusNormal"/>
            </w:pPr>
            <w:r>
              <w:t>Объем жилищного строительства, тыс. кв. м в год</w:t>
            </w:r>
          </w:p>
        </w:tc>
        <w:tc>
          <w:tcPr>
            <w:tcW w:w="711" w:type="dxa"/>
          </w:tcPr>
          <w:p w:rsidR="00947B69" w:rsidRDefault="00947B69">
            <w:pPr>
              <w:pStyle w:val="ConsPlusNormal"/>
              <w:jc w:val="center"/>
            </w:pPr>
            <w:r>
              <w:t>222,3</w:t>
            </w:r>
          </w:p>
        </w:tc>
        <w:tc>
          <w:tcPr>
            <w:tcW w:w="851" w:type="dxa"/>
          </w:tcPr>
          <w:p w:rsidR="00947B69" w:rsidRDefault="00947B69">
            <w:pPr>
              <w:pStyle w:val="ConsPlusNormal"/>
              <w:jc w:val="center"/>
            </w:pPr>
            <w:r>
              <w:t>250,0</w:t>
            </w:r>
          </w:p>
        </w:tc>
        <w:tc>
          <w:tcPr>
            <w:tcW w:w="851" w:type="dxa"/>
          </w:tcPr>
          <w:p w:rsidR="00947B69" w:rsidRDefault="00947B69">
            <w:pPr>
              <w:pStyle w:val="ConsPlusNormal"/>
              <w:jc w:val="center"/>
            </w:pPr>
            <w:r>
              <w:t>270,0</w:t>
            </w:r>
          </w:p>
        </w:tc>
        <w:tc>
          <w:tcPr>
            <w:tcW w:w="987" w:type="dxa"/>
          </w:tcPr>
          <w:p w:rsidR="00947B69" w:rsidRDefault="00947B69">
            <w:pPr>
              <w:pStyle w:val="ConsPlusNormal"/>
              <w:jc w:val="center"/>
            </w:pPr>
            <w:r>
              <w:t>360,0</w:t>
            </w:r>
          </w:p>
        </w:tc>
      </w:tr>
      <w:tr w:rsidR="00947B69">
        <w:tc>
          <w:tcPr>
            <w:tcW w:w="663" w:type="dxa"/>
          </w:tcPr>
          <w:p w:rsidR="00947B69" w:rsidRDefault="00947B69">
            <w:pPr>
              <w:pStyle w:val="ConsPlusNormal"/>
              <w:jc w:val="center"/>
            </w:pPr>
            <w:r>
              <w:t>11.</w:t>
            </w:r>
          </w:p>
        </w:tc>
        <w:tc>
          <w:tcPr>
            <w:tcW w:w="4932" w:type="dxa"/>
            <w:vAlign w:val="center"/>
          </w:tcPr>
          <w:p w:rsidR="00947B69" w:rsidRDefault="00947B69">
            <w:pPr>
              <w:pStyle w:val="ConsPlusNormal"/>
            </w:pPr>
            <w:r>
              <w:t>Доля проб питьевой воды, не соответствующих нормативам, в общем числе проб, процентов</w:t>
            </w:r>
          </w:p>
        </w:tc>
        <w:tc>
          <w:tcPr>
            <w:tcW w:w="711" w:type="dxa"/>
          </w:tcPr>
          <w:p w:rsidR="00947B69" w:rsidRDefault="00947B69">
            <w:pPr>
              <w:pStyle w:val="ConsPlusNormal"/>
              <w:jc w:val="center"/>
            </w:pPr>
            <w:r>
              <w:t>30</w:t>
            </w:r>
          </w:p>
        </w:tc>
        <w:tc>
          <w:tcPr>
            <w:tcW w:w="851" w:type="dxa"/>
          </w:tcPr>
          <w:p w:rsidR="00947B69" w:rsidRDefault="00947B69">
            <w:pPr>
              <w:pStyle w:val="ConsPlusNormal"/>
              <w:jc w:val="center"/>
            </w:pPr>
            <w:r>
              <w:t>21</w:t>
            </w:r>
          </w:p>
        </w:tc>
        <w:tc>
          <w:tcPr>
            <w:tcW w:w="851" w:type="dxa"/>
          </w:tcPr>
          <w:p w:rsidR="00947B69" w:rsidRDefault="00947B69">
            <w:pPr>
              <w:pStyle w:val="ConsPlusNormal"/>
              <w:jc w:val="center"/>
            </w:pPr>
            <w:r>
              <w:t>13</w:t>
            </w:r>
          </w:p>
        </w:tc>
        <w:tc>
          <w:tcPr>
            <w:tcW w:w="987" w:type="dxa"/>
          </w:tcPr>
          <w:p w:rsidR="00947B69" w:rsidRDefault="00947B69">
            <w:pPr>
              <w:pStyle w:val="ConsPlusNormal"/>
              <w:jc w:val="center"/>
            </w:pPr>
            <w:r>
              <w:t>5</w:t>
            </w:r>
          </w:p>
        </w:tc>
      </w:tr>
      <w:tr w:rsidR="00947B69">
        <w:tc>
          <w:tcPr>
            <w:tcW w:w="663" w:type="dxa"/>
          </w:tcPr>
          <w:p w:rsidR="00947B69" w:rsidRDefault="00947B69">
            <w:pPr>
              <w:pStyle w:val="ConsPlusNormal"/>
              <w:jc w:val="center"/>
            </w:pPr>
            <w:r>
              <w:t>12.</w:t>
            </w:r>
          </w:p>
        </w:tc>
        <w:tc>
          <w:tcPr>
            <w:tcW w:w="4932" w:type="dxa"/>
            <w:vAlign w:val="center"/>
          </w:tcPr>
          <w:p w:rsidR="00947B69" w:rsidRDefault="00947B69">
            <w:pPr>
              <w:pStyle w:val="ConsPlusNormal"/>
            </w:pPr>
            <w:r>
              <w:t>Ожидаемая продолжительность жизни при рождении, лет</w:t>
            </w:r>
          </w:p>
        </w:tc>
        <w:tc>
          <w:tcPr>
            <w:tcW w:w="711" w:type="dxa"/>
          </w:tcPr>
          <w:p w:rsidR="00947B69" w:rsidRDefault="00947B69">
            <w:pPr>
              <w:pStyle w:val="ConsPlusNormal"/>
              <w:jc w:val="center"/>
            </w:pPr>
            <w:r>
              <w:t>70,7</w:t>
            </w:r>
          </w:p>
        </w:tc>
        <w:tc>
          <w:tcPr>
            <w:tcW w:w="851" w:type="dxa"/>
          </w:tcPr>
          <w:p w:rsidR="00947B69" w:rsidRDefault="00947B69">
            <w:pPr>
              <w:pStyle w:val="ConsPlusNormal"/>
              <w:jc w:val="center"/>
            </w:pPr>
            <w:r>
              <w:t>71,4</w:t>
            </w:r>
          </w:p>
        </w:tc>
        <w:tc>
          <w:tcPr>
            <w:tcW w:w="851" w:type="dxa"/>
          </w:tcPr>
          <w:p w:rsidR="00947B69" w:rsidRDefault="00947B69">
            <w:pPr>
              <w:pStyle w:val="ConsPlusNormal"/>
              <w:jc w:val="center"/>
            </w:pPr>
            <w:r>
              <w:t>73,3</w:t>
            </w:r>
          </w:p>
        </w:tc>
        <w:tc>
          <w:tcPr>
            <w:tcW w:w="987" w:type="dxa"/>
          </w:tcPr>
          <w:p w:rsidR="00947B69" w:rsidRDefault="00947B69">
            <w:pPr>
              <w:pStyle w:val="ConsPlusNormal"/>
              <w:jc w:val="center"/>
            </w:pPr>
            <w:r>
              <w:t>78,0</w:t>
            </w:r>
          </w:p>
        </w:tc>
      </w:tr>
      <w:tr w:rsidR="00947B69">
        <w:tblPrEx>
          <w:tblBorders>
            <w:insideH w:val="nil"/>
          </w:tblBorders>
        </w:tblPrEx>
        <w:tc>
          <w:tcPr>
            <w:tcW w:w="663" w:type="dxa"/>
            <w:tcBorders>
              <w:bottom w:val="nil"/>
            </w:tcBorders>
          </w:tcPr>
          <w:p w:rsidR="00947B69" w:rsidRDefault="00947B69">
            <w:pPr>
              <w:pStyle w:val="ConsPlusNormal"/>
              <w:jc w:val="center"/>
            </w:pPr>
            <w:r>
              <w:t>13.</w:t>
            </w:r>
          </w:p>
        </w:tc>
        <w:tc>
          <w:tcPr>
            <w:tcW w:w="4932" w:type="dxa"/>
            <w:tcBorders>
              <w:bottom w:val="nil"/>
            </w:tcBorders>
          </w:tcPr>
          <w:p w:rsidR="00947B69" w:rsidRDefault="00947B69">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947B69" w:rsidRDefault="00947B69">
            <w:pPr>
              <w:pStyle w:val="ConsPlusNormal"/>
              <w:jc w:val="center"/>
            </w:pPr>
            <w:r>
              <w:t>36,6</w:t>
            </w:r>
          </w:p>
        </w:tc>
        <w:tc>
          <w:tcPr>
            <w:tcW w:w="851" w:type="dxa"/>
            <w:tcBorders>
              <w:bottom w:val="nil"/>
            </w:tcBorders>
          </w:tcPr>
          <w:p w:rsidR="00947B69" w:rsidRDefault="00947B69">
            <w:pPr>
              <w:pStyle w:val="ConsPlusNormal"/>
              <w:jc w:val="center"/>
            </w:pPr>
            <w:r>
              <w:t>49,8</w:t>
            </w:r>
          </w:p>
        </w:tc>
        <w:tc>
          <w:tcPr>
            <w:tcW w:w="851" w:type="dxa"/>
            <w:tcBorders>
              <w:bottom w:val="nil"/>
            </w:tcBorders>
          </w:tcPr>
          <w:p w:rsidR="00947B69" w:rsidRDefault="00947B69">
            <w:pPr>
              <w:pStyle w:val="ConsPlusNormal"/>
              <w:jc w:val="center"/>
            </w:pPr>
            <w:r>
              <w:t>57,2</w:t>
            </w:r>
          </w:p>
        </w:tc>
        <w:tc>
          <w:tcPr>
            <w:tcW w:w="987" w:type="dxa"/>
            <w:tcBorders>
              <w:bottom w:val="nil"/>
            </w:tcBorders>
          </w:tcPr>
          <w:p w:rsidR="00947B69" w:rsidRDefault="00947B69">
            <w:pPr>
              <w:pStyle w:val="ConsPlusNormal"/>
              <w:jc w:val="center"/>
            </w:pPr>
            <w:r>
              <w:t>70,0</w:t>
            </w:r>
          </w:p>
        </w:tc>
      </w:tr>
      <w:tr w:rsidR="00947B69">
        <w:tblPrEx>
          <w:tblBorders>
            <w:insideH w:val="nil"/>
          </w:tblBorders>
        </w:tblPrEx>
        <w:tc>
          <w:tcPr>
            <w:tcW w:w="8995" w:type="dxa"/>
            <w:gridSpan w:val="6"/>
            <w:tcBorders>
              <w:top w:val="nil"/>
            </w:tcBorders>
          </w:tcPr>
          <w:p w:rsidR="00947B69" w:rsidRDefault="00947B69">
            <w:pPr>
              <w:pStyle w:val="ConsPlusNormal"/>
              <w:jc w:val="both"/>
            </w:pPr>
            <w:r>
              <w:t xml:space="preserve">(п. 13 в ред. </w:t>
            </w:r>
            <w:hyperlink r:id="rId95">
              <w:r>
                <w:rPr>
                  <w:color w:val="0000FF"/>
                </w:rPr>
                <w:t>Распоряжения</w:t>
              </w:r>
            </w:hyperlink>
            <w:r>
              <w:t xml:space="preserve"> Правительства РК от 13.04.2021 N 287р-П)</w:t>
            </w:r>
          </w:p>
        </w:tc>
      </w:tr>
      <w:tr w:rsidR="00947B69">
        <w:tc>
          <w:tcPr>
            <w:tcW w:w="663" w:type="dxa"/>
          </w:tcPr>
          <w:p w:rsidR="00947B69" w:rsidRDefault="00947B69">
            <w:pPr>
              <w:pStyle w:val="ConsPlusNormal"/>
              <w:jc w:val="center"/>
            </w:pPr>
            <w:r>
              <w:t>14.</w:t>
            </w:r>
          </w:p>
        </w:tc>
        <w:tc>
          <w:tcPr>
            <w:tcW w:w="4932" w:type="dxa"/>
            <w:vAlign w:val="center"/>
          </w:tcPr>
          <w:p w:rsidR="00947B69" w:rsidRDefault="00947B69">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947B69" w:rsidRDefault="00947B69">
            <w:pPr>
              <w:pStyle w:val="ConsPlusNormal"/>
              <w:jc w:val="center"/>
            </w:pPr>
            <w:r>
              <w:t>17,3</w:t>
            </w:r>
          </w:p>
        </w:tc>
        <w:tc>
          <w:tcPr>
            <w:tcW w:w="851" w:type="dxa"/>
          </w:tcPr>
          <w:p w:rsidR="00947B69" w:rsidRDefault="00947B69">
            <w:pPr>
              <w:pStyle w:val="ConsPlusNormal"/>
              <w:jc w:val="center"/>
            </w:pPr>
            <w:r>
              <w:t>13,3</w:t>
            </w:r>
          </w:p>
        </w:tc>
        <w:tc>
          <w:tcPr>
            <w:tcW w:w="851" w:type="dxa"/>
          </w:tcPr>
          <w:p w:rsidR="00947B69" w:rsidRDefault="00947B69">
            <w:pPr>
              <w:pStyle w:val="ConsPlusNormal"/>
              <w:jc w:val="center"/>
            </w:pPr>
            <w:r>
              <w:t>11,2</w:t>
            </w:r>
          </w:p>
        </w:tc>
        <w:tc>
          <w:tcPr>
            <w:tcW w:w="987" w:type="dxa"/>
          </w:tcPr>
          <w:p w:rsidR="00947B69" w:rsidRDefault="00947B69">
            <w:pPr>
              <w:pStyle w:val="ConsPlusNormal"/>
              <w:jc w:val="center"/>
            </w:pPr>
            <w:r>
              <w:t>9,0</w:t>
            </w:r>
          </w:p>
        </w:tc>
      </w:tr>
      <w:tr w:rsidR="00947B69">
        <w:tc>
          <w:tcPr>
            <w:tcW w:w="663" w:type="dxa"/>
          </w:tcPr>
          <w:p w:rsidR="00947B69" w:rsidRDefault="00947B69">
            <w:pPr>
              <w:pStyle w:val="ConsPlusNormal"/>
              <w:jc w:val="center"/>
            </w:pPr>
            <w:r>
              <w:t>15.</w:t>
            </w:r>
          </w:p>
        </w:tc>
        <w:tc>
          <w:tcPr>
            <w:tcW w:w="4932" w:type="dxa"/>
            <w:vAlign w:val="center"/>
          </w:tcPr>
          <w:p w:rsidR="00947B69" w:rsidRDefault="00947B69">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947B69" w:rsidRDefault="00947B69">
            <w:pPr>
              <w:pStyle w:val="ConsPlusNormal"/>
              <w:jc w:val="center"/>
            </w:pPr>
            <w:r>
              <w:t>0</w:t>
            </w:r>
          </w:p>
        </w:tc>
        <w:tc>
          <w:tcPr>
            <w:tcW w:w="851" w:type="dxa"/>
          </w:tcPr>
          <w:p w:rsidR="00947B69" w:rsidRDefault="00947B69">
            <w:pPr>
              <w:pStyle w:val="ConsPlusNormal"/>
              <w:jc w:val="center"/>
            </w:pPr>
            <w:r>
              <w:t>20,0</w:t>
            </w:r>
          </w:p>
        </w:tc>
        <w:tc>
          <w:tcPr>
            <w:tcW w:w="851" w:type="dxa"/>
          </w:tcPr>
          <w:p w:rsidR="00947B69" w:rsidRDefault="00947B69">
            <w:pPr>
              <w:pStyle w:val="ConsPlusNormal"/>
              <w:jc w:val="center"/>
            </w:pPr>
            <w:r>
              <w:t>27,0</w:t>
            </w:r>
          </w:p>
        </w:tc>
        <w:tc>
          <w:tcPr>
            <w:tcW w:w="987" w:type="dxa"/>
          </w:tcPr>
          <w:p w:rsidR="00947B69" w:rsidRDefault="00947B69">
            <w:pPr>
              <w:pStyle w:val="ConsPlusNormal"/>
              <w:jc w:val="center"/>
            </w:pPr>
            <w:r>
              <w:t>50,0</w:t>
            </w:r>
          </w:p>
        </w:tc>
      </w:tr>
    </w:tbl>
    <w:p w:rsidR="00947B69" w:rsidRDefault="00947B69">
      <w:pPr>
        <w:pStyle w:val="ConsPlusNormal"/>
        <w:jc w:val="both"/>
      </w:pPr>
    </w:p>
    <w:p w:rsidR="00947B69" w:rsidRDefault="00947B69">
      <w:pPr>
        <w:pStyle w:val="ConsPlusNormal"/>
        <w:ind w:firstLine="540"/>
        <w:jc w:val="both"/>
      </w:pPr>
      <w: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96">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w:t>
      </w:r>
      <w:r>
        <w:lastRenderedPageBreak/>
        <w:t>и муниципальные бюджеты, повышение самостоятельности регионов и муниципалитетов.</w:t>
      </w:r>
    </w:p>
    <w:p w:rsidR="00947B69" w:rsidRDefault="00947B69">
      <w:pPr>
        <w:pStyle w:val="ConsPlusNormal"/>
        <w:spacing w:before="220"/>
        <w:ind w:firstLine="540"/>
        <w:jc w:val="both"/>
      </w:pPr>
      <w:r>
        <w:t>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рейтинг региона.</w:t>
      </w:r>
    </w:p>
    <w:p w:rsidR="00947B69" w:rsidRDefault="00947B69">
      <w:pPr>
        <w:pStyle w:val="ConsPlusNormal"/>
        <w:spacing w:before="220"/>
        <w:ind w:firstLine="540"/>
        <w:jc w:val="both"/>
      </w:pPr>
      <w:r>
        <w:t xml:space="preserve">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После успешной реализации федеральной целевой </w:t>
      </w:r>
      <w:hyperlink r:id="rId97">
        <w:r>
          <w:rPr>
            <w:color w:val="0000FF"/>
          </w:rPr>
          <w:t>программы</w:t>
        </w:r>
      </w:hyperlink>
      <w:r>
        <w:t xml:space="preserve"> "Развитие Республики Карелия на период до 2023 года" возможно утверждение новой федеральной целевой программы после 2023 года и значительное увеличение участия региона в реализации федеральных целевых и инвестиционных программ.</w:t>
      </w:r>
    </w:p>
    <w:p w:rsidR="00947B69" w:rsidRDefault="00947B69">
      <w:pPr>
        <w:pStyle w:val="ConsPlusNormal"/>
        <w:jc w:val="both"/>
      </w:pPr>
      <w:r>
        <w:t xml:space="preserve">(в ред. </w:t>
      </w:r>
      <w:hyperlink r:id="rId98">
        <w:r>
          <w:rPr>
            <w:color w:val="0000FF"/>
          </w:rPr>
          <w:t>Распоряжения</w:t>
        </w:r>
      </w:hyperlink>
      <w:r>
        <w:t xml:space="preserve"> Правительства РК от 20.08.2021 N 610р-П)</w:t>
      </w:r>
    </w:p>
    <w:p w:rsidR="00947B69" w:rsidRDefault="00947B69">
      <w:pPr>
        <w:pStyle w:val="ConsPlusNormal"/>
        <w:spacing w:before="220"/>
        <w:ind w:firstLine="540"/>
        <w:jc w:val="both"/>
      </w:pPr>
      <w:r>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rsidR="00947B69" w:rsidRDefault="00947B69">
      <w:pPr>
        <w:pStyle w:val="ConsPlusNormal"/>
        <w:spacing w:before="220"/>
        <w:ind w:firstLine="540"/>
        <w:jc w:val="both"/>
      </w:pPr>
      <w: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rsidR="00947B69" w:rsidRDefault="00947B69">
      <w:pPr>
        <w:pStyle w:val="ConsPlusNormal"/>
        <w:spacing w:before="220"/>
        <w:ind w:firstLine="540"/>
        <w:jc w:val="both"/>
      </w:pPr>
      <w: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rsidR="00947B69" w:rsidRDefault="00947B69">
      <w:pPr>
        <w:pStyle w:val="ConsPlusNormal"/>
        <w:spacing w:before="220"/>
        <w:ind w:firstLine="540"/>
        <w:jc w:val="both"/>
      </w:pPr>
      <w:r>
        <w:t>Ключевые целевые индикаторы реализации форсированного сценария развития представлены в таблице 8.</w:t>
      </w:r>
    </w:p>
    <w:p w:rsidR="00947B69" w:rsidRDefault="00947B69">
      <w:pPr>
        <w:pStyle w:val="ConsPlusNormal"/>
        <w:jc w:val="both"/>
      </w:pPr>
    </w:p>
    <w:p w:rsidR="00947B69" w:rsidRDefault="00947B69">
      <w:pPr>
        <w:pStyle w:val="ConsPlusNormal"/>
        <w:jc w:val="right"/>
        <w:outlineLvl w:val="2"/>
      </w:pPr>
      <w:r>
        <w:t>Таблица 8</w:t>
      </w:r>
    </w:p>
    <w:p w:rsidR="00947B69" w:rsidRDefault="00947B69">
      <w:pPr>
        <w:pStyle w:val="ConsPlusNormal"/>
        <w:jc w:val="both"/>
      </w:pPr>
    </w:p>
    <w:p w:rsidR="00947B69" w:rsidRDefault="00947B69">
      <w:pPr>
        <w:pStyle w:val="ConsPlusTitle"/>
        <w:jc w:val="center"/>
      </w:pPr>
      <w:r>
        <w:t>Основные целевые индикаторы</w:t>
      </w:r>
    </w:p>
    <w:p w:rsidR="00947B69" w:rsidRDefault="00947B69">
      <w:pPr>
        <w:pStyle w:val="ConsPlusTitle"/>
        <w:jc w:val="center"/>
      </w:pPr>
      <w:r>
        <w:t>реализации Стратегии в рамках форсированного сценария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89"/>
        <w:gridCol w:w="711"/>
        <w:gridCol w:w="851"/>
        <w:gridCol w:w="851"/>
        <w:gridCol w:w="987"/>
      </w:tblGrid>
      <w:tr w:rsidR="00947B69">
        <w:tc>
          <w:tcPr>
            <w:tcW w:w="663" w:type="dxa"/>
            <w:vAlign w:val="center"/>
          </w:tcPr>
          <w:p w:rsidR="00947B69" w:rsidRDefault="00947B69">
            <w:pPr>
              <w:pStyle w:val="ConsPlusNormal"/>
              <w:jc w:val="center"/>
            </w:pPr>
            <w:r>
              <w:t>N п/п</w:t>
            </w:r>
          </w:p>
        </w:tc>
        <w:tc>
          <w:tcPr>
            <w:tcW w:w="4989" w:type="dxa"/>
            <w:vAlign w:val="center"/>
          </w:tcPr>
          <w:p w:rsidR="00947B69" w:rsidRDefault="00947B69">
            <w:pPr>
              <w:pStyle w:val="ConsPlusNormal"/>
              <w:jc w:val="center"/>
            </w:pPr>
            <w:r>
              <w:t>Показатель</w:t>
            </w:r>
          </w:p>
        </w:tc>
        <w:tc>
          <w:tcPr>
            <w:tcW w:w="711" w:type="dxa"/>
            <w:vAlign w:val="center"/>
          </w:tcPr>
          <w:p w:rsidR="00947B69" w:rsidRDefault="00947B69">
            <w:pPr>
              <w:pStyle w:val="ConsPlusNormal"/>
              <w:jc w:val="center"/>
            </w:pPr>
            <w:r>
              <w:t>2017 год</w:t>
            </w:r>
          </w:p>
        </w:tc>
        <w:tc>
          <w:tcPr>
            <w:tcW w:w="851" w:type="dxa"/>
            <w:vAlign w:val="center"/>
          </w:tcPr>
          <w:p w:rsidR="00947B69" w:rsidRDefault="00947B69">
            <w:pPr>
              <w:pStyle w:val="ConsPlusNormal"/>
              <w:jc w:val="center"/>
            </w:pPr>
            <w:r>
              <w:t>2021 год</w:t>
            </w:r>
          </w:p>
        </w:tc>
        <w:tc>
          <w:tcPr>
            <w:tcW w:w="851" w:type="dxa"/>
            <w:vAlign w:val="center"/>
          </w:tcPr>
          <w:p w:rsidR="00947B69" w:rsidRDefault="00947B69">
            <w:pPr>
              <w:pStyle w:val="ConsPlusNormal"/>
              <w:jc w:val="center"/>
            </w:pPr>
            <w:r>
              <w:t>2024 год</w:t>
            </w:r>
          </w:p>
        </w:tc>
        <w:tc>
          <w:tcPr>
            <w:tcW w:w="987" w:type="dxa"/>
            <w:vAlign w:val="center"/>
          </w:tcPr>
          <w:p w:rsidR="00947B69" w:rsidRDefault="00947B69">
            <w:pPr>
              <w:pStyle w:val="ConsPlusNormal"/>
              <w:jc w:val="center"/>
            </w:pPr>
            <w:r>
              <w:t>2030 год</w:t>
            </w:r>
          </w:p>
        </w:tc>
      </w:tr>
      <w:tr w:rsidR="00947B69">
        <w:tc>
          <w:tcPr>
            <w:tcW w:w="663" w:type="dxa"/>
            <w:vAlign w:val="center"/>
          </w:tcPr>
          <w:p w:rsidR="00947B69" w:rsidRDefault="00947B69">
            <w:pPr>
              <w:pStyle w:val="ConsPlusNormal"/>
              <w:jc w:val="center"/>
            </w:pPr>
            <w:r>
              <w:t>1</w:t>
            </w:r>
          </w:p>
        </w:tc>
        <w:tc>
          <w:tcPr>
            <w:tcW w:w="4989" w:type="dxa"/>
            <w:vAlign w:val="center"/>
          </w:tcPr>
          <w:p w:rsidR="00947B69" w:rsidRDefault="00947B69">
            <w:pPr>
              <w:pStyle w:val="ConsPlusNormal"/>
              <w:jc w:val="center"/>
            </w:pPr>
            <w:r>
              <w:t>2</w:t>
            </w:r>
          </w:p>
        </w:tc>
        <w:tc>
          <w:tcPr>
            <w:tcW w:w="711" w:type="dxa"/>
            <w:vAlign w:val="center"/>
          </w:tcPr>
          <w:p w:rsidR="00947B69" w:rsidRDefault="00947B69">
            <w:pPr>
              <w:pStyle w:val="ConsPlusNormal"/>
              <w:jc w:val="center"/>
            </w:pPr>
            <w:r>
              <w:t>3</w:t>
            </w:r>
          </w:p>
        </w:tc>
        <w:tc>
          <w:tcPr>
            <w:tcW w:w="851" w:type="dxa"/>
            <w:vAlign w:val="center"/>
          </w:tcPr>
          <w:p w:rsidR="00947B69" w:rsidRDefault="00947B69">
            <w:pPr>
              <w:pStyle w:val="ConsPlusNormal"/>
              <w:jc w:val="center"/>
            </w:pPr>
            <w:r>
              <w:t>4</w:t>
            </w:r>
          </w:p>
        </w:tc>
        <w:tc>
          <w:tcPr>
            <w:tcW w:w="851" w:type="dxa"/>
            <w:vAlign w:val="center"/>
          </w:tcPr>
          <w:p w:rsidR="00947B69" w:rsidRDefault="00947B69">
            <w:pPr>
              <w:pStyle w:val="ConsPlusNormal"/>
              <w:jc w:val="center"/>
            </w:pPr>
            <w:r>
              <w:t>5</w:t>
            </w:r>
          </w:p>
        </w:tc>
        <w:tc>
          <w:tcPr>
            <w:tcW w:w="987" w:type="dxa"/>
            <w:vAlign w:val="center"/>
          </w:tcPr>
          <w:p w:rsidR="00947B69" w:rsidRDefault="00947B69">
            <w:pPr>
              <w:pStyle w:val="ConsPlusNormal"/>
              <w:jc w:val="center"/>
            </w:pPr>
            <w:r>
              <w:t>6</w:t>
            </w:r>
          </w:p>
        </w:tc>
      </w:tr>
      <w:tr w:rsidR="00947B69">
        <w:tc>
          <w:tcPr>
            <w:tcW w:w="663" w:type="dxa"/>
          </w:tcPr>
          <w:p w:rsidR="00947B69" w:rsidRDefault="00947B69">
            <w:pPr>
              <w:pStyle w:val="ConsPlusNormal"/>
              <w:jc w:val="center"/>
            </w:pPr>
            <w:r>
              <w:t>1.</w:t>
            </w:r>
          </w:p>
        </w:tc>
        <w:tc>
          <w:tcPr>
            <w:tcW w:w="4989" w:type="dxa"/>
            <w:vAlign w:val="center"/>
          </w:tcPr>
          <w:p w:rsidR="00947B69" w:rsidRDefault="00947B69">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w:t>
            </w:r>
            <w:r>
              <w:lastRenderedPageBreak/>
              <w:t>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947B69" w:rsidRDefault="00947B69">
            <w:pPr>
              <w:pStyle w:val="ConsPlusNormal"/>
              <w:jc w:val="center"/>
            </w:pPr>
            <w:r>
              <w:lastRenderedPageBreak/>
              <w:t>32</w:t>
            </w:r>
          </w:p>
        </w:tc>
        <w:tc>
          <w:tcPr>
            <w:tcW w:w="851" w:type="dxa"/>
          </w:tcPr>
          <w:p w:rsidR="00947B69" w:rsidRDefault="00947B69">
            <w:pPr>
              <w:pStyle w:val="ConsPlusNormal"/>
              <w:jc w:val="center"/>
            </w:pPr>
            <w:r>
              <w:t>41,0</w:t>
            </w:r>
          </w:p>
        </w:tc>
        <w:tc>
          <w:tcPr>
            <w:tcW w:w="851" w:type="dxa"/>
          </w:tcPr>
          <w:p w:rsidR="00947B69" w:rsidRDefault="00947B69">
            <w:pPr>
              <w:pStyle w:val="ConsPlusNormal"/>
              <w:jc w:val="center"/>
            </w:pPr>
            <w:r>
              <w:t>50,0</w:t>
            </w:r>
          </w:p>
        </w:tc>
        <w:tc>
          <w:tcPr>
            <w:tcW w:w="987" w:type="dxa"/>
          </w:tcPr>
          <w:p w:rsidR="00947B69" w:rsidRDefault="00947B69">
            <w:pPr>
              <w:pStyle w:val="ConsPlusNormal"/>
              <w:jc w:val="center"/>
            </w:pPr>
            <w:r>
              <w:t>70,0</w:t>
            </w:r>
          </w:p>
        </w:tc>
      </w:tr>
      <w:tr w:rsidR="00947B69">
        <w:tc>
          <w:tcPr>
            <w:tcW w:w="663" w:type="dxa"/>
          </w:tcPr>
          <w:p w:rsidR="00947B69" w:rsidRDefault="00947B69">
            <w:pPr>
              <w:pStyle w:val="ConsPlusNormal"/>
              <w:jc w:val="center"/>
            </w:pPr>
            <w:r>
              <w:lastRenderedPageBreak/>
              <w:t>2.</w:t>
            </w:r>
          </w:p>
        </w:tc>
        <w:tc>
          <w:tcPr>
            <w:tcW w:w="4989" w:type="dxa"/>
            <w:vAlign w:val="center"/>
          </w:tcPr>
          <w:p w:rsidR="00947B69" w:rsidRDefault="00947B69">
            <w:pPr>
              <w:pStyle w:val="ConsPlusNormal"/>
            </w:pPr>
            <w:r>
              <w:t>Число газифицированных населенных пунктов</w:t>
            </w:r>
          </w:p>
        </w:tc>
        <w:tc>
          <w:tcPr>
            <w:tcW w:w="711" w:type="dxa"/>
          </w:tcPr>
          <w:p w:rsidR="00947B69" w:rsidRDefault="00947B69">
            <w:pPr>
              <w:pStyle w:val="ConsPlusNormal"/>
              <w:jc w:val="center"/>
            </w:pPr>
            <w:r>
              <w:t>25</w:t>
            </w:r>
          </w:p>
        </w:tc>
        <w:tc>
          <w:tcPr>
            <w:tcW w:w="851" w:type="dxa"/>
          </w:tcPr>
          <w:p w:rsidR="00947B69" w:rsidRDefault="00947B69">
            <w:pPr>
              <w:pStyle w:val="ConsPlusNormal"/>
              <w:jc w:val="center"/>
            </w:pPr>
            <w:r>
              <w:t>67</w:t>
            </w:r>
          </w:p>
        </w:tc>
        <w:tc>
          <w:tcPr>
            <w:tcW w:w="851" w:type="dxa"/>
          </w:tcPr>
          <w:p w:rsidR="00947B69" w:rsidRDefault="00947B69">
            <w:pPr>
              <w:pStyle w:val="ConsPlusNormal"/>
              <w:jc w:val="center"/>
            </w:pPr>
            <w:r>
              <w:t>125</w:t>
            </w:r>
          </w:p>
        </w:tc>
        <w:tc>
          <w:tcPr>
            <w:tcW w:w="987" w:type="dxa"/>
          </w:tcPr>
          <w:p w:rsidR="00947B69" w:rsidRDefault="00947B69">
            <w:pPr>
              <w:pStyle w:val="ConsPlusNormal"/>
              <w:jc w:val="center"/>
            </w:pPr>
            <w:r>
              <w:t>270</w:t>
            </w:r>
          </w:p>
        </w:tc>
      </w:tr>
      <w:tr w:rsidR="00947B69">
        <w:tc>
          <w:tcPr>
            <w:tcW w:w="663" w:type="dxa"/>
          </w:tcPr>
          <w:p w:rsidR="00947B69" w:rsidRDefault="00947B69">
            <w:pPr>
              <w:pStyle w:val="ConsPlusNormal"/>
              <w:jc w:val="center"/>
            </w:pPr>
            <w:r>
              <w:t>3.</w:t>
            </w:r>
          </w:p>
        </w:tc>
        <w:tc>
          <w:tcPr>
            <w:tcW w:w="4989" w:type="dxa"/>
            <w:vAlign w:val="center"/>
          </w:tcPr>
          <w:p w:rsidR="00947B69" w:rsidRDefault="00947B69">
            <w:pPr>
              <w:pStyle w:val="ConsPlusNormal"/>
            </w:pPr>
            <w:r>
              <w:t>Валовой региональный продукт, млрд. рублей</w:t>
            </w:r>
          </w:p>
        </w:tc>
        <w:tc>
          <w:tcPr>
            <w:tcW w:w="711" w:type="dxa"/>
          </w:tcPr>
          <w:p w:rsidR="00947B69" w:rsidRDefault="00947B69">
            <w:pPr>
              <w:pStyle w:val="ConsPlusNormal"/>
              <w:jc w:val="center"/>
            </w:pPr>
            <w:r>
              <w:t>255</w:t>
            </w:r>
          </w:p>
        </w:tc>
        <w:tc>
          <w:tcPr>
            <w:tcW w:w="851" w:type="dxa"/>
          </w:tcPr>
          <w:p w:rsidR="00947B69" w:rsidRDefault="00947B69">
            <w:pPr>
              <w:pStyle w:val="ConsPlusNormal"/>
              <w:jc w:val="center"/>
            </w:pPr>
            <w:r>
              <w:t>328</w:t>
            </w:r>
          </w:p>
        </w:tc>
        <w:tc>
          <w:tcPr>
            <w:tcW w:w="851" w:type="dxa"/>
          </w:tcPr>
          <w:p w:rsidR="00947B69" w:rsidRDefault="00947B69">
            <w:pPr>
              <w:pStyle w:val="ConsPlusNormal"/>
              <w:jc w:val="center"/>
            </w:pPr>
            <w:r>
              <w:t>400</w:t>
            </w:r>
          </w:p>
        </w:tc>
        <w:tc>
          <w:tcPr>
            <w:tcW w:w="987" w:type="dxa"/>
          </w:tcPr>
          <w:p w:rsidR="00947B69" w:rsidRDefault="00947B69">
            <w:pPr>
              <w:pStyle w:val="ConsPlusNormal"/>
              <w:jc w:val="center"/>
            </w:pPr>
            <w:r>
              <w:t>500</w:t>
            </w:r>
          </w:p>
        </w:tc>
      </w:tr>
      <w:tr w:rsidR="00947B69">
        <w:tc>
          <w:tcPr>
            <w:tcW w:w="663" w:type="dxa"/>
          </w:tcPr>
          <w:p w:rsidR="00947B69" w:rsidRDefault="00947B69">
            <w:pPr>
              <w:pStyle w:val="ConsPlusNormal"/>
              <w:jc w:val="center"/>
            </w:pPr>
            <w:r>
              <w:t>4.</w:t>
            </w:r>
          </w:p>
        </w:tc>
        <w:tc>
          <w:tcPr>
            <w:tcW w:w="4989" w:type="dxa"/>
            <w:vAlign w:val="center"/>
          </w:tcPr>
          <w:p w:rsidR="00947B69" w:rsidRDefault="00947B69">
            <w:pPr>
              <w:pStyle w:val="ConsPlusNormal"/>
            </w:pPr>
            <w:r>
              <w:t>Объем инвестиций в основной капитал, млрд. рублей</w:t>
            </w:r>
          </w:p>
        </w:tc>
        <w:tc>
          <w:tcPr>
            <w:tcW w:w="711" w:type="dxa"/>
          </w:tcPr>
          <w:p w:rsidR="00947B69" w:rsidRDefault="00947B69">
            <w:pPr>
              <w:pStyle w:val="ConsPlusNormal"/>
              <w:jc w:val="center"/>
            </w:pPr>
            <w:r>
              <w:t>41,7</w:t>
            </w:r>
          </w:p>
        </w:tc>
        <w:tc>
          <w:tcPr>
            <w:tcW w:w="851" w:type="dxa"/>
          </w:tcPr>
          <w:p w:rsidR="00947B69" w:rsidRDefault="00947B69">
            <w:pPr>
              <w:pStyle w:val="ConsPlusNormal"/>
              <w:jc w:val="center"/>
            </w:pPr>
            <w:r>
              <w:t>64,9</w:t>
            </w:r>
          </w:p>
        </w:tc>
        <w:tc>
          <w:tcPr>
            <w:tcW w:w="851" w:type="dxa"/>
          </w:tcPr>
          <w:p w:rsidR="00947B69" w:rsidRDefault="00947B69">
            <w:pPr>
              <w:pStyle w:val="ConsPlusNormal"/>
              <w:jc w:val="center"/>
            </w:pPr>
            <w:r>
              <w:t>86,9</w:t>
            </w:r>
          </w:p>
        </w:tc>
        <w:tc>
          <w:tcPr>
            <w:tcW w:w="987" w:type="dxa"/>
          </w:tcPr>
          <w:p w:rsidR="00947B69" w:rsidRDefault="00947B69">
            <w:pPr>
              <w:pStyle w:val="ConsPlusNormal"/>
              <w:jc w:val="center"/>
            </w:pPr>
            <w:r>
              <w:t>120,0</w:t>
            </w:r>
          </w:p>
        </w:tc>
      </w:tr>
      <w:tr w:rsidR="00947B69">
        <w:tc>
          <w:tcPr>
            <w:tcW w:w="663" w:type="dxa"/>
          </w:tcPr>
          <w:p w:rsidR="00947B69" w:rsidRDefault="00947B69">
            <w:pPr>
              <w:pStyle w:val="ConsPlusNormal"/>
              <w:jc w:val="center"/>
            </w:pPr>
            <w:r>
              <w:t>5.</w:t>
            </w:r>
          </w:p>
        </w:tc>
        <w:tc>
          <w:tcPr>
            <w:tcW w:w="4989" w:type="dxa"/>
            <w:vAlign w:val="center"/>
          </w:tcPr>
          <w:p w:rsidR="00947B69" w:rsidRDefault="00947B69">
            <w:pPr>
              <w:pStyle w:val="ConsPlusNormal"/>
            </w:pPr>
            <w:r>
              <w:t>Объем экспорта несырьевых неэнергетических товаров, млн. долларов США</w:t>
            </w:r>
          </w:p>
        </w:tc>
        <w:tc>
          <w:tcPr>
            <w:tcW w:w="711" w:type="dxa"/>
          </w:tcPr>
          <w:p w:rsidR="00947B69" w:rsidRDefault="00947B69">
            <w:pPr>
              <w:pStyle w:val="ConsPlusNormal"/>
              <w:jc w:val="center"/>
            </w:pPr>
            <w:r>
              <w:t>473,1</w:t>
            </w:r>
          </w:p>
        </w:tc>
        <w:tc>
          <w:tcPr>
            <w:tcW w:w="851" w:type="dxa"/>
          </w:tcPr>
          <w:p w:rsidR="00947B69" w:rsidRDefault="00947B69">
            <w:pPr>
              <w:pStyle w:val="ConsPlusNormal"/>
              <w:jc w:val="center"/>
            </w:pPr>
            <w:r>
              <w:t>673,00</w:t>
            </w:r>
          </w:p>
        </w:tc>
        <w:tc>
          <w:tcPr>
            <w:tcW w:w="851" w:type="dxa"/>
          </w:tcPr>
          <w:p w:rsidR="00947B69" w:rsidRDefault="00947B69">
            <w:pPr>
              <w:pStyle w:val="ConsPlusNormal"/>
              <w:jc w:val="center"/>
            </w:pPr>
            <w:r>
              <w:t>870,00</w:t>
            </w:r>
          </w:p>
        </w:tc>
        <w:tc>
          <w:tcPr>
            <w:tcW w:w="987" w:type="dxa"/>
          </w:tcPr>
          <w:p w:rsidR="00947B69" w:rsidRDefault="00947B69">
            <w:pPr>
              <w:pStyle w:val="ConsPlusNormal"/>
              <w:jc w:val="center"/>
            </w:pPr>
            <w:r>
              <w:t>1 100,00</w:t>
            </w:r>
          </w:p>
        </w:tc>
      </w:tr>
      <w:tr w:rsidR="00947B69">
        <w:tc>
          <w:tcPr>
            <w:tcW w:w="663" w:type="dxa"/>
          </w:tcPr>
          <w:p w:rsidR="00947B69" w:rsidRDefault="00947B69">
            <w:pPr>
              <w:pStyle w:val="ConsPlusNormal"/>
              <w:jc w:val="center"/>
            </w:pPr>
            <w:r>
              <w:t>6.</w:t>
            </w:r>
          </w:p>
        </w:tc>
        <w:tc>
          <w:tcPr>
            <w:tcW w:w="4989" w:type="dxa"/>
            <w:vAlign w:val="center"/>
          </w:tcPr>
          <w:p w:rsidR="00947B69" w:rsidRDefault="00947B69">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947B69" w:rsidRDefault="00947B69">
            <w:pPr>
              <w:pStyle w:val="ConsPlusNormal"/>
              <w:jc w:val="center"/>
            </w:pPr>
            <w:r>
              <w:t>н.д.</w:t>
            </w:r>
          </w:p>
        </w:tc>
        <w:tc>
          <w:tcPr>
            <w:tcW w:w="851" w:type="dxa"/>
          </w:tcPr>
          <w:p w:rsidR="00947B69" w:rsidRDefault="00947B69">
            <w:pPr>
              <w:pStyle w:val="ConsPlusNormal"/>
              <w:jc w:val="center"/>
            </w:pPr>
            <w:r>
              <w:t>5 577</w:t>
            </w:r>
          </w:p>
        </w:tc>
        <w:tc>
          <w:tcPr>
            <w:tcW w:w="851" w:type="dxa"/>
          </w:tcPr>
          <w:p w:rsidR="00947B69" w:rsidRDefault="00947B69">
            <w:pPr>
              <w:pStyle w:val="ConsPlusNormal"/>
              <w:jc w:val="center"/>
            </w:pPr>
            <w:r>
              <w:t>9 101</w:t>
            </w:r>
          </w:p>
        </w:tc>
        <w:tc>
          <w:tcPr>
            <w:tcW w:w="987" w:type="dxa"/>
          </w:tcPr>
          <w:p w:rsidR="00947B69" w:rsidRDefault="00947B69">
            <w:pPr>
              <w:pStyle w:val="ConsPlusNormal"/>
              <w:jc w:val="center"/>
            </w:pPr>
            <w:r>
              <w:t>20 000</w:t>
            </w:r>
          </w:p>
        </w:tc>
      </w:tr>
      <w:tr w:rsidR="00947B69">
        <w:tc>
          <w:tcPr>
            <w:tcW w:w="663" w:type="dxa"/>
          </w:tcPr>
          <w:p w:rsidR="00947B69" w:rsidRDefault="00947B69">
            <w:pPr>
              <w:pStyle w:val="ConsPlusNormal"/>
              <w:jc w:val="center"/>
            </w:pPr>
            <w:r>
              <w:t>7.</w:t>
            </w:r>
          </w:p>
        </w:tc>
        <w:tc>
          <w:tcPr>
            <w:tcW w:w="4989" w:type="dxa"/>
            <w:vAlign w:val="center"/>
          </w:tcPr>
          <w:p w:rsidR="00947B69" w:rsidRDefault="00947B69">
            <w:pPr>
              <w:pStyle w:val="ConsPlusNormal"/>
            </w:pPr>
            <w:r>
              <w:t>Доля высокотехнологичных и наукоемких видов деятельности в ВРП, процентов</w:t>
            </w:r>
          </w:p>
        </w:tc>
        <w:tc>
          <w:tcPr>
            <w:tcW w:w="711" w:type="dxa"/>
          </w:tcPr>
          <w:p w:rsidR="00947B69" w:rsidRDefault="00947B69">
            <w:pPr>
              <w:pStyle w:val="ConsPlusNormal"/>
              <w:jc w:val="center"/>
            </w:pPr>
            <w:r>
              <w:t>16,6</w:t>
            </w:r>
          </w:p>
        </w:tc>
        <w:tc>
          <w:tcPr>
            <w:tcW w:w="851" w:type="dxa"/>
          </w:tcPr>
          <w:p w:rsidR="00947B69" w:rsidRDefault="00947B69">
            <w:pPr>
              <w:pStyle w:val="ConsPlusNormal"/>
              <w:jc w:val="center"/>
            </w:pPr>
            <w:r>
              <w:t>17,8</w:t>
            </w:r>
          </w:p>
        </w:tc>
        <w:tc>
          <w:tcPr>
            <w:tcW w:w="851" w:type="dxa"/>
          </w:tcPr>
          <w:p w:rsidR="00947B69" w:rsidRDefault="00947B69">
            <w:pPr>
              <w:pStyle w:val="ConsPlusNormal"/>
              <w:jc w:val="center"/>
            </w:pPr>
            <w:r>
              <w:t>19,9</w:t>
            </w:r>
          </w:p>
        </w:tc>
        <w:tc>
          <w:tcPr>
            <w:tcW w:w="987" w:type="dxa"/>
          </w:tcPr>
          <w:p w:rsidR="00947B69" w:rsidRDefault="00947B69">
            <w:pPr>
              <w:pStyle w:val="ConsPlusNormal"/>
              <w:jc w:val="center"/>
            </w:pPr>
            <w:r>
              <w:t>25,0</w:t>
            </w:r>
          </w:p>
        </w:tc>
      </w:tr>
      <w:tr w:rsidR="00947B69">
        <w:tc>
          <w:tcPr>
            <w:tcW w:w="663" w:type="dxa"/>
          </w:tcPr>
          <w:p w:rsidR="00947B69" w:rsidRDefault="00947B69">
            <w:pPr>
              <w:pStyle w:val="ConsPlusNormal"/>
              <w:jc w:val="center"/>
            </w:pPr>
            <w:r>
              <w:t>8.</w:t>
            </w:r>
          </w:p>
        </w:tc>
        <w:tc>
          <w:tcPr>
            <w:tcW w:w="4989" w:type="dxa"/>
            <w:vAlign w:val="center"/>
          </w:tcPr>
          <w:p w:rsidR="00947B69" w:rsidRDefault="00947B69">
            <w:pPr>
              <w:pStyle w:val="ConsPlusNormal"/>
            </w:pPr>
            <w:r>
              <w:t>Доля малого и среднего предпринимательства в ВРП, процентов</w:t>
            </w:r>
          </w:p>
        </w:tc>
        <w:tc>
          <w:tcPr>
            <w:tcW w:w="711" w:type="dxa"/>
          </w:tcPr>
          <w:p w:rsidR="00947B69" w:rsidRDefault="00947B69">
            <w:pPr>
              <w:pStyle w:val="ConsPlusNormal"/>
              <w:jc w:val="center"/>
            </w:pPr>
            <w:r>
              <w:t>20</w:t>
            </w:r>
          </w:p>
        </w:tc>
        <w:tc>
          <w:tcPr>
            <w:tcW w:w="851" w:type="dxa"/>
          </w:tcPr>
          <w:p w:rsidR="00947B69" w:rsidRDefault="00947B69">
            <w:pPr>
              <w:pStyle w:val="ConsPlusNormal"/>
              <w:jc w:val="center"/>
            </w:pPr>
            <w:r>
              <w:t>29,3</w:t>
            </w:r>
          </w:p>
        </w:tc>
        <w:tc>
          <w:tcPr>
            <w:tcW w:w="851" w:type="dxa"/>
          </w:tcPr>
          <w:p w:rsidR="00947B69" w:rsidRDefault="00947B69">
            <w:pPr>
              <w:pStyle w:val="ConsPlusNormal"/>
              <w:jc w:val="center"/>
            </w:pPr>
            <w:r>
              <w:t>35,5</w:t>
            </w:r>
          </w:p>
        </w:tc>
        <w:tc>
          <w:tcPr>
            <w:tcW w:w="987" w:type="dxa"/>
          </w:tcPr>
          <w:p w:rsidR="00947B69" w:rsidRDefault="00947B69">
            <w:pPr>
              <w:pStyle w:val="ConsPlusNormal"/>
              <w:jc w:val="center"/>
            </w:pPr>
            <w:r>
              <w:t>37,0</w:t>
            </w:r>
          </w:p>
        </w:tc>
      </w:tr>
      <w:tr w:rsidR="00947B69">
        <w:tc>
          <w:tcPr>
            <w:tcW w:w="663" w:type="dxa"/>
          </w:tcPr>
          <w:p w:rsidR="00947B69" w:rsidRDefault="00947B69">
            <w:pPr>
              <w:pStyle w:val="ConsPlusNormal"/>
              <w:jc w:val="center"/>
            </w:pPr>
            <w:r>
              <w:t>9.</w:t>
            </w:r>
          </w:p>
        </w:tc>
        <w:tc>
          <w:tcPr>
            <w:tcW w:w="4989" w:type="dxa"/>
            <w:vAlign w:val="center"/>
          </w:tcPr>
          <w:p w:rsidR="00947B69" w:rsidRDefault="00947B69">
            <w:pPr>
              <w:pStyle w:val="ConsPlusNormal"/>
            </w:pPr>
            <w:r>
              <w:t>Численность лиц, размещенных в коллективных средствах размещения, тыс. человек</w:t>
            </w:r>
          </w:p>
        </w:tc>
        <w:tc>
          <w:tcPr>
            <w:tcW w:w="711" w:type="dxa"/>
          </w:tcPr>
          <w:p w:rsidR="00947B69" w:rsidRDefault="00947B69">
            <w:pPr>
              <w:pStyle w:val="ConsPlusNormal"/>
              <w:jc w:val="center"/>
            </w:pPr>
            <w:r>
              <w:t>414,6</w:t>
            </w:r>
          </w:p>
        </w:tc>
        <w:tc>
          <w:tcPr>
            <w:tcW w:w="851" w:type="dxa"/>
          </w:tcPr>
          <w:p w:rsidR="00947B69" w:rsidRDefault="00947B69">
            <w:pPr>
              <w:pStyle w:val="ConsPlusNormal"/>
              <w:jc w:val="center"/>
            </w:pPr>
            <w:r>
              <w:t>589</w:t>
            </w:r>
          </w:p>
        </w:tc>
        <w:tc>
          <w:tcPr>
            <w:tcW w:w="851" w:type="dxa"/>
          </w:tcPr>
          <w:p w:rsidR="00947B69" w:rsidRDefault="00947B69">
            <w:pPr>
              <w:pStyle w:val="ConsPlusNormal"/>
              <w:jc w:val="center"/>
            </w:pPr>
            <w:r>
              <w:t>847</w:t>
            </w:r>
          </w:p>
        </w:tc>
        <w:tc>
          <w:tcPr>
            <w:tcW w:w="987" w:type="dxa"/>
          </w:tcPr>
          <w:p w:rsidR="00947B69" w:rsidRDefault="00947B69">
            <w:pPr>
              <w:pStyle w:val="ConsPlusNormal"/>
              <w:jc w:val="center"/>
            </w:pPr>
            <w:r>
              <w:t>1 500</w:t>
            </w:r>
          </w:p>
        </w:tc>
      </w:tr>
      <w:tr w:rsidR="00947B69">
        <w:tc>
          <w:tcPr>
            <w:tcW w:w="663" w:type="dxa"/>
          </w:tcPr>
          <w:p w:rsidR="00947B69" w:rsidRDefault="00947B69">
            <w:pPr>
              <w:pStyle w:val="ConsPlusNormal"/>
              <w:jc w:val="center"/>
            </w:pPr>
            <w:r>
              <w:t>10.</w:t>
            </w:r>
          </w:p>
        </w:tc>
        <w:tc>
          <w:tcPr>
            <w:tcW w:w="4989" w:type="dxa"/>
            <w:vAlign w:val="center"/>
          </w:tcPr>
          <w:p w:rsidR="00947B69" w:rsidRDefault="00947B69">
            <w:pPr>
              <w:pStyle w:val="ConsPlusNormal"/>
            </w:pPr>
            <w:r>
              <w:t>Объем жилищного строительства, тыс. кв. м в год</w:t>
            </w:r>
          </w:p>
        </w:tc>
        <w:tc>
          <w:tcPr>
            <w:tcW w:w="711" w:type="dxa"/>
          </w:tcPr>
          <w:p w:rsidR="00947B69" w:rsidRDefault="00947B69">
            <w:pPr>
              <w:pStyle w:val="ConsPlusNormal"/>
              <w:jc w:val="center"/>
            </w:pPr>
            <w:r>
              <w:t>222,3</w:t>
            </w:r>
          </w:p>
        </w:tc>
        <w:tc>
          <w:tcPr>
            <w:tcW w:w="851" w:type="dxa"/>
          </w:tcPr>
          <w:p w:rsidR="00947B69" w:rsidRDefault="00947B69">
            <w:pPr>
              <w:pStyle w:val="ConsPlusNormal"/>
              <w:jc w:val="center"/>
            </w:pPr>
            <w:r>
              <w:t>260,0</w:t>
            </w:r>
          </w:p>
        </w:tc>
        <w:tc>
          <w:tcPr>
            <w:tcW w:w="851" w:type="dxa"/>
          </w:tcPr>
          <w:p w:rsidR="00947B69" w:rsidRDefault="00947B69">
            <w:pPr>
              <w:pStyle w:val="ConsPlusNormal"/>
              <w:jc w:val="center"/>
            </w:pPr>
            <w:r>
              <w:t>290,0</w:t>
            </w:r>
          </w:p>
        </w:tc>
        <w:tc>
          <w:tcPr>
            <w:tcW w:w="987" w:type="dxa"/>
          </w:tcPr>
          <w:p w:rsidR="00947B69" w:rsidRDefault="00947B69">
            <w:pPr>
              <w:pStyle w:val="ConsPlusNormal"/>
              <w:jc w:val="center"/>
            </w:pPr>
            <w:r>
              <w:t>460,0</w:t>
            </w:r>
          </w:p>
        </w:tc>
      </w:tr>
      <w:tr w:rsidR="00947B69">
        <w:tc>
          <w:tcPr>
            <w:tcW w:w="663" w:type="dxa"/>
          </w:tcPr>
          <w:p w:rsidR="00947B69" w:rsidRDefault="00947B69">
            <w:pPr>
              <w:pStyle w:val="ConsPlusNormal"/>
              <w:jc w:val="center"/>
            </w:pPr>
            <w:r>
              <w:t>11.</w:t>
            </w:r>
          </w:p>
        </w:tc>
        <w:tc>
          <w:tcPr>
            <w:tcW w:w="4989" w:type="dxa"/>
            <w:vAlign w:val="center"/>
          </w:tcPr>
          <w:p w:rsidR="00947B69" w:rsidRDefault="00947B69">
            <w:pPr>
              <w:pStyle w:val="ConsPlusNormal"/>
            </w:pPr>
            <w:r>
              <w:t>Доля проб питьевой воды, не соответствующих нормативам, в общем числе проб, процентов</w:t>
            </w:r>
          </w:p>
        </w:tc>
        <w:tc>
          <w:tcPr>
            <w:tcW w:w="711" w:type="dxa"/>
          </w:tcPr>
          <w:p w:rsidR="00947B69" w:rsidRDefault="00947B69">
            <w:pPr>
              <w:pStyle w:val="ConsPlusNormal"/>
              <w:jc w:val="center"/>
            </w:pPr>
            <w:r>
              <w:t>30</w:t>
            </w:r>
          </w:p>
        </w:tc>
        <w:tc>
          <w:tcPr>
            <w:tcW w:w="851" w:type="dxa"/>
          </w:tcPr>
          <w:p w:rsidR="00947B69" w:rsidRDefault="00947B69">
            <w:pPr>
              <w:pStyle w:val="ConsPlusNormal"/>
              <w:jc w:val="center"/>
            </w:pPr>
            <w:r>
              <w:t>15</w:t>
            </w:r>
          </w:p>
        </w:tc>
        <w:tc>
          <w:tcPr>
            <w:tcW w:w="851" w:type="dxa"/>
          </w:tcPr>
          <w:p w:rsidR="00947B69" w:rsidRDefault="00947B69">
            <w:pPr>
              <w:pStyle w:val="ConsPlusNormal"/>
              <w:jc w:val="center"/>
            </w:pPr>
            <w:r>
              <w:t>3</w:t>
            </w:r>
          </w:p>
        </w:tc>
        <w:tc>
          <w:tcPr>
            <w:tcW w:w="987" w:type="dxa"/>
          </w:tcPr>
          <w:p w:rsidR="00947B69" w:rsidRDefault="00947B69">
            <w:pPr>
              <w:pStyle w:val="ConsPlusNormal"/>
              <w:jc w:val="center"/>
            </w:pPr>
            <w:r>
              <w:t>0</w:t>
            </w:r>
          </w:p>
        </w:tc>
      </w:tr>
      <w:tr w:rsidR="00947B69">
        <w:tc>
          <w:tcPr>
            <w:tcW w:w="663" w:type="dxa"/>
          </w:tcPr>
          <w:p w:rsidR="00947B69" w:rsidRDefault="00947B69">
            <w:pPr>
              <w:pStyle w:val="ConsPlusNormal"/>
              <w:jc w:val="center"/>
            </w:pPr>
            <w:r>
              <w:t>12.</w:t>
            </w:r>
          </w:p>
        </w:tc>
        <w:tc>
          <w:tcPr>
            <w:tcW w:w="4989" w:type="dxa"/>
            <w:vAlign w:val="center"/>
          </w:tcPr>
          <w:p w:rsidR="00947B69" w:rsidRDefault="00947B69">
            <w:pPr>
              <w:pStyle w:val="ConsPlusNormal"/>
            </w:pPr>
            <w:r>
              <w:t>Ожидаемая продолжительность жизни при рождении, лет</w:t>
            </w:r>
          </w:p>
        </w:tc>
        <w:tc>
          <w:tcPr>
            <w:tcW w:w="711" w:type="dxa"/>
          </w:tcPr>
          <w:p w:rsidR="00947B69" w:rsidRDefault="00947B69">
            <w:pPr>
              <w:pStyle w:val="ConsPlusNormal"/>
              <w:jc w:val="center"/>
            </w:pPr>
            <w:r>
              <w:t>70,7</w:t>
            </w:r>
          </w:p>
        </w:tc>
        <w:tc>
          <w:tcPr>
            <w:tcW w:w="851" w:type="dxa"/>
          </w:tcPr>
          <w:p w:rsidR="00947B69" w:rsidRDefault="00947B69">
            <w:pPr>
              <w:pStyle w:val="ConsPlusNormal"/>
              <w:jc w:val="center"/>
            </w:pPr>
            <w:r>
              <w:t>72,5</w:t>
            </w:r>
          </w:p>
        </w:tc>
        <w:tc>
          <w:tcPr>
            <w:tcW w:w="851" w:type="dxa"/>
          </w:tcPr>
          <w:p w:rsidR="00947B69" w:rsidRDefault="00947B69">
            <w:pPr>
              <w:pStyle w:val="ConsPlusNormal"/>
              <w:jc w:val="center"/>
            </w:pPr>
            <w:r>
              <w:t>74,0</w:t>
            </w:r>
          </w:p>
        </w:tc>
        <w:tc>
          <w:tcPr>
            <w:tcW w:w="987" w:type="dxa"/>
          </w:tcPr>
          <w:p w:rsidR="00947B69" w:rsidRDefault="00947B69">
            <w:pPr>
              <w:pStyle w:val="ConsPlusNormal"/>
              <w:jc w:val="center"/>
            </w:pPr>
            <w:r>
              <w:t>80,0</w:t>
            </w:r>
          </w:p>
        </w:tc>
      </w:tr>
      <w:tr w:rsidR="00947B69">
        <w:tblPrEx>
          <w:tblBorders>
            <w:insideH w:val="nil"/>
          </w:tblBorders>
        </w:tblPrEx>
        <w:tc>
          <w:tcPr>
            <w:tcW w:w="663" w:type="dxa"/>
            <w:tcBorders>
              <w:bottom w:val="nil"/>
            </w:tcBorders>
          </w:tcPr>
          <w:p w:rsidR="00947B69" w:rsidRDefault="00947B69">
            <w:pPr>
              <w:pStyle w:val="ConsPlusNormal"/>
              <w:jc w:val="center"/>
            </w:pPr>
            <w:r>
              <w:t>13.</w:t>
            </w:r>
          </w:p>
        </w:tc>
        <w:tc>
          <w:tcPr>
            <w:tcW w:w="4989" w:type="dxa"/>
            <w:tcBorders>
              <w:bottom w:val="nil"/>
            </w:tcBorders>
          </w:tcPr>
          <w:p w:rsidR="00947B69" w:rsidRDefault="00947B69">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947B69" w:rsidRDefault="00947B69">
            <w:pPr>
              <w:pStyle w:val="ConsPlusNormal"/>
              <w:jc w:val="center"/>
            </w:pPr>
            <w:r>
              <w:t>36,6</w:t>
            </w:r>
          </w:p>
        </w:tc>
        <w:tc>
          <w:tcPr>
            <w:tcW w:w="851" w:type="dxa"/>
            <w:tcBorders>
              <w:bottom w:val="nil"/>
            </w:tcBorders>
          </w:tcPr>
          <w:p w:rsidR="00947B69" w:rsidRDefault="00947B69">
            <w:pPr>
              <w:pStyle w:val="ConsPlusNormal"/>
              <w:jc w:val="center"/>
            </w:pPr>
            <w:r>
              <w:t>54,0</w:t>
            </w:r>
          </w:p>
        </w:tc>
        <w:tc>
          <w:tcPr>
            <w:tcW w:w="851" w:type="dxa"/>
            <w:tcBorders>
              <w:bottom w:val="nil"/>
            </w:tcBorders>
          </w:tcPr>
          <w:p w:rsidR="00947B69" w:rsidRDefault="00947B69">
            <w:pPr>
              <w:pStyle w:val="ConsPlusNormal"/>
              <w:jc w:val="center"/>
            </w:pPr>
            <w:r>
              <w:t>62,0</w:t>
            </w:r>
          </w:p>
        </w:tc>
        <w:tc>
          <w:tcPr>
            <w:tcW w:w="987" w:type="dxa"/>
            <w:tcBorders>
              <w:bottom w:val="nil"/>
            </w:tcBorders>
          </w:tcPr>
          <w:p w:rsidR="00947B69" w:rsidRDefault="00947B69">
            <w:pPr>
              <w:pStyle w:val="ConsPlusNormal"/>
              <w:jc w:val="center"/>
            </w:pPr>
            <w:r>
              <w:t>75,0</w:t>
            </w:r>
          </w:p>
        </w:tc>
      </w:tr>
      <w:tr w:rsidR="00947B69">
        <w:tblPrEx>
          <w:tblBorders>
            <w:insideH w:val="nil"/>
          </w:tblBorders>
        </w:tblPrEx>
        <w:tc>
          <w:tcPr>
            <w:tcW w:w="9052" w:type="dxa"/>
            <w:gridSpan w:val="6"/>
            <w:tcBorders>
              <w:top w:val="nil"/>
            </w:tcBorders>
          </w:tcPr>
          <w:p w:rsidR="00947B69" w:rsidRDefault="00947B69">
            <w:pPr>
              <w:pStyle w:val="ConsPlusNormal"/>
              <w:jc w:val="both"/>
            </w:pPr>
            <w:r>
              <w:t xml:space="preserve">(п. 13 в ред. </w:t>
            </w:r>
            <w:hyperlink r:id="rId99">
              <w:r>
                <w:rPr>
                  <w:color w:val="0000FF"/>
                </w:rPr>
                <w:t>Распоряжения</w:t>
              </w:r>
            </w:hyperlink>
            <w:r>
              <w:t xml:space="preserve"> Правительства РК от 13.04.2021 N 287р-П)</w:t>
            </w:r>
          </w:p>
        </w:tc>
      </w:tr>
      <w:tr w:rsidR="00947B69">
        <w:tc>
          <w:tcPr>
            <w:tcW w:w="663" w:type="dxa"/>
          </w:tcPr>
          <w:p w:rsidR="00947B69" w:rsidRDefault="00947B69">
            <w:pPr>
              <w:pStyle w:val="ConsPlusNormal"/>
              <w:jc w:val="center"/>
            </w:pPr>
            <w:r>
              <w:t>14.</w:t>
            </w:r>
          </w:p>
        </w:tc>
        <w:tc>
          <w:tcPr>
            <w:tcW w:w="4989" w:type="dxa"/>
            <w:vAlign w:val="center"/>
          </w:tcPr>
          <w:p w:rsidR="00947B69" w:rsidRDefault="00947B69">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947B69" w:rsidRDefault="00947B69">
            <w:pPr>
              <w:pStyle w:val="ConsPlusNormal"/>
              <w:jc w:val="center"/>
            </w:pPr>
            <w:r>
              <w:t>17,3</w:t>
            </w:r>
          </w:p>
        </w:tc>
        <w:tc>
          <w:tcPr>
            <w:tcW w:w="851" w:type="dxa"/>
          </w:tcPr>
          <w:p w:rsidR="00947B69" w:rsidRDefault="00947B69">
            <w:pPr>
              <w:pStyle w:val="ConsPlusNormal"/>
              <w:jc w:val="center"/>
            </w:pPr>
            <w:r>
              <w:t>11,9</w:t>
            </w:r>
          </w:p>
        </w:tc>
        <w:tc>
          <w:tcPr>
            <w:tcW w:w="851" w:type="dxa"/>
          </w:tcPr>
          <w:p w:rsidR="00947B69" w:rsidRDefault="00947B69">
            <w:pPr>
              <w:pStyle w:val="ConsPlusNormal"/>
              <w:jc w:val="center"/>
            </w:pPr>
            <w:r>
              <w:t>8,4</w:t>
            </w:r>
          </w:p>
        </w:tc>
        <w:tc>
          <w:tcPr>
            <w:tcW w:w="987" w:type="dxa"/>
          </w:tcPr>
          <w:p w:rsidR="00947B69" w:rsidRDefault="00947B69">
            <w:pPr>
              <w:pStyle w:val="ConsPlusNormal"/>
              <w:jc w:val="center"/>
            </w:pPr>
            <w:r>
              <w:t>5,0</w:t>
            </w:r>
          </w:p>
        </w:tc>
      </w:tr>
      <w:tr w:rsidR="00947B69">
        <w:tc>
          <w:tcPr>
            <w:tcW w:w="663" w:type="dxa"/>
          </w:tcPr>
          <w:p w:rsidR="00947B69" w:rsidRDefault="00947B69">
            <w:pPr>
              <w:pStyle w:val="ConsPlusNormal"/>
              <w:jc w:val="center"/>
            </w:pPr>
            <w:r>
              <w:t>15.</w:t>
            </w:r>
          </w:p>
        </w:tc>
        <w:tc>
          <w:tcPr>
            <w:tcW w:w="4989" w:type="dxa"/>
            <w:vAlign w:val="center"/>
          </w:tcPr>
          <w:p w:rsidR="00947B69" w:rsidRDefault="00947B69">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947B69" w:rsidRDefault="00947B69">
            <w:pPr>
              <w:pStyle w:val="ConsPlusNormal"/>
              <w:jc w:val="center"/>
            </w:pPr>
            <w:r>
              <w:t>0</w:t>
            </w:r>
          </w:p>
        </w:tc>
        <w:tc>
          <w:tcPr>
            <w:tcW w:w="851" w:type="dxa"/>
          </w:tcPr>
          <w:p w:rsidR="00947B69" w:rsidRDefault="00947B69">
            <w:pPr>
              <w:pStyle w:val="ConsPlusNormal"/>
              <w:jc w:val="center"/>
            </w:pPr>
            <w:r>
              <w:t>22,5</w:t>
            </w:r>
          </w:p>
        </w:tc>
        <w:tc>
          <w:tcPr>
            <w:tcW w:w="851" w:type="dxa"/>
          </w:tcPr>
          <w:p w:rsidR="00947B69" w:rsidRDefault="00947B69">
            <w:pPr>
              <w:pStyle w:val="ConsPlusNormal"/>
              <w:jc w:val="center"/>
            </w:pPr>
            <w:r>
              <w:t>30,0</w:t>
            </w:r>
          </w:p>
        </w:tc>
        <w:tc>
          <w:tcPr>
            <w:tcW w:w="987" w:type="dxa"/>
          </w:tcPr>
          <w:p w:rsidR="00947B69" w:rsidRDefault="00947B69">
            <w:pPr>
              <w:pStyle w:val="ConsPlusNormal"/>
              <w:jc w:val="center"/>
            </w:pPr>
            <w:r>
              <w:t>60,0</w:t>
            </w:r>
          </w:p>
        </w:tc>
      </w:tr>
    </w:tbl>
    <w:p w:rsidR="00947B69" w:rsidRDefault="00947B69">
      <w:pPr>
        <w:pStyle w:val="ConsPlusNormal"/>
        <w:jc w:val="both"/>
      </w:pPr>
    </w:p>
    <w:p w:rsidR="00947B69" w:rsidRDefault="00947B69">
      <w:pPr>
        <w:pStyle w:val="ConsPlusNormal"/>
        <w:ind w:firstLine="540"/>
        <w:jc w:val="both"/>
      </w:pPr>
      <w: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w:t>
      </w:r>
      <w:hyperlink r:id="rId100">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947B69" w:rsidRDefault="00947B69">
      <w:pPr>
        <w:pStyle w:val="ConsPlusNormal"/>
        <w:jc w:val="both"/>
      </w:pPr>
    </w:p>
    <w:p w:rsidR="00947B69" w:rsidRDefault="00947B69">
      <w:pPr>
        <w:pStyle w:val="ConsPlusTitle"/>
        <w:jc w:val="center"/>
        <w:outlineLvl w:val="1"/>
      </w:pPr>
      <w:r>
        <w:lastRenderedPageBreak/>
        <w:t>IV. Стратегическая цель и стратегические направления</w:t>
      </w:r>
    </w:p>
    <w:p w:rsidR="00947B69" w:rsidRDefault="00947B69">
      <w:pPr>
        <w:pStyle w:val="ConsPlusTitle"/>
        <w:jc w:val="center"/>
      </w:pPr>
      <w:r>
        <w:t>развития Республики Карелия</w:t>
      </w:r>
    </w:p>
    <w:p w:rsidR="00947B69" w:rsidRDefault="00947B69">
      <w:pPr>
        <w:pStyle w:val="ConsPlusNormal"/>
        <w:jc w:val="both"/>
      </w:pPr>
    </w:p>
    <w:p w:rsidR="00947B69" w:rsidRDefault="00947B69">
      <w:pPr>
        <w:pStyle w:val="ConsPlusNormal"/>
        <w:ind w:firstLine="540"/>
        <w:jc w:val="both"/>
      </w:pPr>
      <w:r>
        <w:t>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w:t>
      </w:r>
    </w:p>
    <w:p w:rsidR="00947B69" w:rsidRDefault="00947B69">
      <w:pPr>
        <w:pStyle w:val="ConsPlusNormal"/>
        <w:spacing w:before="220"/>
        <w:ind w:firstLine="540"/>
        <w:jc w:val="both"/>
      </w:pPr>
      <w: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rsidR="00947B69" w:rsidRDefault="00947B69">
      <w:pPr>
        <w:pStyle w:val="ConsPlusNormal"/>
        <w:jc w:val="both"/>
      </w:pPr>
      <w:r>
        <w:t xml:space="preserve">(в ред. </w:t>
      </w:r>
      <w:hyperlink r:id="rId101">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rsidR="00947B69" w:rsidRDefault="00947B69">
      <w:pPr>
        <w:pStyle w:val="ConsPlusNormal"/>
        <w:jc w:val="both"/>
      </w:pPr>
      <w:r>
        <w:t xml:space="preserve">(в ред. </w:t>
      </w:r>
      <w:hyperlink r:id="rId102">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rsidR="00947B69" w:rsidRDefault="00947B69">
      <w:pPr>
        <w:pStyle w:val="ConsPlusNormal"/>
        <w:jc w:val="both"/>
      </w:pPr>
      <w:r>
        <w:t xml:space="preserve">(в ред. </w:t>
      </w:r>
      <w:hyperlink r:id="rId103">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rsidR="00947B69" w:rsidRDefault="00947B69">
      <w:pPr>
        <w:pStyle w:val="ConsPlusNormal"/>
        <w:spacing w:before="220"/>
        <w:ind w:firstLine="540"/>
        <w:jc w:val="both"/>
      </w:pPr>
      <w: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w:t>
      </w:r>
      <w:hyperlink r:id="rId104">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947B69" w:rsidRDefault="00947B69">
      <w:pPr>
        <w:pStyle w:val="ConsPlusNormal"/>
        <w:spacing w:before="220"/>
        <w:ind w:firstLine="540"/>
        <w:jc w:val="both"/>
      </w:pPr>
      <w: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rsidR="00947B69" w:rsidRDefault="00947B69">
      <w:pPr>
        <w:pStyle w:val="ConsPlusNormal"/>
        <w:spacing w:before="220"/>
        <w:ind w:firstLine="540"/>
        <w:jc w:val="both"/>
      </w:pPr>
      <w:r>
        <w:lastRenderedPageBreak/>
        <w:t>Цель на период 2025-2030 годов (третий этап) - рост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rsidR="00947B69" w:rsidRDefault="00947B69">
      <w:pPr>
        <w:pStyle w:val="ConsPlusNormal"/>
        <w:jc w:val="both"/>
      </w:pPr>
      <w:r>
        <w:t xml:space="preserve">(в ред. </w:t>
      </w:r>
      <w:hyperlink r:id="rId105">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rsidR="00947B69" w:rsidRDefault="00947B69">
      <w:pPr>
        <w:pStyle w:val="ConsPlusNormal"/>
        <w:spacing w:before="220"/>
        <w:ind w:firstLine="540"/>
        <w:jc w:val="both"/>
      </w:pPr>
      <w: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rsidR="00947B69" w:rsidRDefault="00947B69">
      <w:pPr>
        <w:pStyle w:val="ConsPlusNormal"/>
        <w:spacing w:before="220"/>
        <w:ind w:firstLine="540"/>
        <w:jc w:val="both"/>
      </w:pPr>
      <w: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106">
        <w:r>
          <w:rPr>
            <w:color w:val="0000FF"/>
          </w:rPr>
          <w:t>Стратегии</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rsidR="00947B69" w:rsidRDefault="00947B69">
      <w:pPr>
        <w:pStyle w:val="ConsPlusNormal"/>
        <w:spacing w:before="220"/>
        <w:ind w:firstLine="540"/>
        <w:jc w:val="both"/>
      </w:pPr>
      <w:r>
        <w:t xml:space="preserve">Согласно </w:t>
      </w:r>
      <w:hyperlink r:id="rId107">
        <w:r>
          <w:rPr>
            <w:color w:val="0000FF"/>
          </w:rPr>
          <w:t>Стратегии</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Федеральному </w:t>
      </w:r>
      <w:hyperlink r:id="rId108">
        <w:r>
          <w:rPr>
            <w:color w:val="0000FF"/>
          </w:rPr>
          <w:t>закону</w:t>
        </w:r>
      </w:hyperlink>
      <w: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В соответствии со </w:t>
      </w:r>
      <w:hyperlink r:id="rId109">
        <w:r>
          <w:rPr>
            <w:color w:val="0000FF"/>
          </w:rPr>
          <w:t>Стратегией</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город Петрозаводск рассматривается как перспективный крупный центр экономического роста Республики Карелия, Муезерский муниципальный район включен в Перечень приграничных муниципальных образований, при модернизации социально-экономической сферы которых оказывается приоритетная государственная поддержка.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rsidR="00947B69" w:rsidRDefault="00947B69">
      <w:pPr>
        <w:pStyle w:val="ConsPlusNormal"/>
        <w:jc w:val="both"/>
      </w:pPr>
      <w:r>
        <w:t xml:space="preserve">(в ред. </w:t>
      </w:r>
      <w:hyperlink r:id="rId110">
        <w:r>
          <w:rPr>
            <w:color w:val="0000FF"/>
          </w:rPr>
          <w:t>Распоряжения</w:t>
        </w:r>
      </w:hyperlink>
      <w:r>
        <w:t xml:space="preserve"> Правительства РК от 30.12.2022 N 1399р-П)</w:t>
      </w:r>
    </w:p>
    <w:p w:rsidR="00947B69" w:rsidRDefault="00947B69">
      <w:pPr>
        <w:pStyle w:val="ConsPlusNormal"/>
        <w:spacing w:before="220"/>
        <w:ind w:firstLine="540"/>
        <w:jc w:val="both"/>
      </w:pPr>
      <w: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w:t>
      </w:r>
      <w:r>
        <w:lastRenderedPageBreak/>
        <w:t>являются: модернизация Беломорско-Балтийского канала; развитие промышленности 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данных на основе отечественных высокоскоростных сверхплотных решений.</w:t>
      </w:r>
    </w:p>
    <w:p w:rsidR="00947B69" w:rsidRDefault="00947B69">
      <w:pPr>
        <w:pStyle w:val="ConsPlusNormal"/>
        <w:jc w:val="both"/>
      </w:pPr>
      <w:r>
        <w:t xml:space="preserve">(в ред. </w:t>
      </w:r>
      <w:hyperlink r:id="rId111">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rsidR="00947B69" w:rsidRDefault="00947B69">
      <w:pPr>
        <w:pStyle w:val="ConsPlusNormal"/>
        <w:spacing w:before="220"/>
        <w:ind w:firstLine="540"/>
        <w:jc w:val="both"/>
      </w:pPr>
      <w: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rsidR="00947B69" w:rsidRDefault="00947B69">
      <w:pPr>
        <w:pStyle w:val="ConsPlusNormal"/>
        <w:spacing w:before="220"/>
        <w:ind w:firstLine="540"/>
        <w:jc w:val="both"/>
      </w:pPr>
      <w: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rsidR="00947B69" w:rsidRDefault="00947B69">
      <w:pPr>
        <w:pStyle w:val="ConsPlusNormal"/>
        <w:spacing w:before="220"/>
        <w:ind w:firstLine="540"/>
        <w:jc w:val="both"/>
      </w:pPr>
      <w: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rsidR="00947B69" w:rsidRDefault="00947B69">
      <w:pPr>
        <w:pStyle w:val="ConsPlusNormal"/>
        <w:spacing w:before="220"/>
        <w:ind w:firstLine="540"/>
        <w:jc w:val="both"/>
      </w:pPr>
      <w: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rsidR="00947B69" w:rsidRDefault="00947B69">
      <w:pPr>
        <w:pStyle w:val="ConsPlusNormal"/>
        <w:spacing w:before="220"/>
        <w:ind w:firstLine="540"/>
        <w:jc w:val="both"/>
      </w:pPr>
      <w: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rsidR="00947B69" w:rsidRDefault="00947B69">
      <w:pPr>
        <w:pStyle w:val="ConsPlusNormal"/>
        <w:spacing w:before="220"/>
        <w:ind w:firstLine="540"/>
        <w:jc w:val="both"/>
      </w:pPr>
      <w: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rsidR="00947B69" w:rsidRDefault="00947B69">
      <w:pPr>
        <w:pStyle w:val="ConsPlusNormal"/>
        <w:spacing w:before="220"/>
        <w:ind w:firstLine="540"/>
        <w:jc w:val="both"/>
      </w:pPr>
      <w: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rsidR="00947B69" w:rsidRDefault="00947B69">
      <w:pPr>
        <w:pStyle w:val="ConsPlusNormal"/>
        <w:spacing w:before="220"/>
        <w:ind w:firstLine="540"/>
        <w:jc w:val="both"/>
      </w:pPr>
      <w:r>
        <w:t>Наконец, стратегическое направление "Эффективное управление: инструменты реализации" 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rsidR="00947B69" w:rsidRDefault="00947B69">
      <w:pPr>
        <w:pStyle w:val="ConsPlusNormal"/>
        <w:spacing w:before="220"/>
        <w:ind w:firstLine="540"/>
        <w:jc w:val="both"/>
      </w:pPr>
      <w:r>
        <w:t xml:space="preserve">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w:t>
      </w:r>
      <w:r>
        <w:lastRenderedPageBreak/>
        <w:t>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rsidR="00947B69" w:rsidRDefault="00947B69">
      <w:pPr>
        <w:pStyle w:val="ConsPlusNormal"/>
        <w:jc w:val="both"/>
      </w:pPr>
    </w:p>
    <w:p w:rsidR="00947B69" w:rsidRDefault="00947B69">
      <w:pPr>
        <w:pStyle w:val="ConsPlusNormal"/>
        <w:jc w:val="right"/>
        <w:outlineLvl w:val="2"/>
      </w:pPr>
      <w:r>
        <w:t>Таблица 9</w:t>
      </w:r>
    </w:p>
    <w:p w:rsidR="00947B69" w:rsidRDefault="00947B69">
      <w:pPr>
        <w:pStyle w:val="ConsPlusNormal"/>
        <w:jc w:val="both"/>
      </w:pPr>
    </w:p>
    <w:p w:rsidR="00947B69" w:rsidRDefault="00947B69">
      <w:pPr>
        <w:pStyle w:val="ConsPlusTitle"/>
        <w:jc w:val="center"/>
      </w:pPr>
      <w:r>
        <w:t>Приоритетные направления и стратегические цели Стратегии</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20"/>
      </w:tblGrid>
      <w:tr w:rsidR="00947B69">
        <w:tc>
          <w:tcPr>
            <w:tcW w:w="2438" w:type="dxa"/>
          </w:tcPr>
          <w:p w:rsidR="00947B69" w:rsidRDefault="00947B69">
            <w:pPr>
              <w:pStyle w:val="ConsPlusNormal"/>
              <w:jc w:val="center"/>
            </w:pPr>
            <w:r>
              <w:t>Стратегическое направление</w:t>
            </w:r>
          </w:p>
        </w:tc>
        <w:tc>
          <w:tcPr>
            <w:tcW w:w="6520" w:type="dxa"/>
          </w:tcPr>
          <w:p w:rsidR="00947B69" w:rsidRDefault="00947B69">
            <w:pPr>
              <w:pStyle w:val="ConsPlusNormal"/>
              <w:jc w:val="center"/>
            </w:pPr>
            <w:r>
              <w:t>Стратегическая цель</w:t>
            </w:r>
          </w:p>
        </w:tc>
      </w:tr>
      <w:tr w:rsidR="00947B69">
        <w:tc>
          <w:tcPr>
            <w:tcW w:w="2438" w:type="dxa"/>
          </w:tcPr>
          <w:p w:rsidR="00947B69" w:rsidRDefault="00947B69">
            <w:pPr>
              <w:pStyle w:val="ConsPlusNormal"/>
            </w:pPr>
            <w:r>
              <w:t>Инфраструктура для жизни</w:t>
            </w:r>
          </w:p>
        </w:tc>
        <w:tc>
          <w:tcPr>
            <w:tcW w:w="6520" w:type="dxa"/>
            <w:vAlign w:val="center"/>
          </w:tcPr>
          <w:p w:rsidR="00947B69" w:rsidRDefault="00947B69">
            <w:pPr>
              <w:pStyle w:val="ConsPlusNormal"/>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947B69">
        <w:tc>
          <w:tcPr>
            <w:tcW w:w="2438" w:type="dxa"/>
          </w:tcPr>
          <w:p w:rsidR="00947B69" w:rsidRDefault="00947B69">
            <w:pPr>
              <w:pStyle w:val="ConsPlusNormal"/>
            </w:pPr>
            <w:r>
              <w:t>Развитие экономики и предпринимательства</w:t>
            </w:r>
          </w:p>
        </w:tc>
        <w:tc>
          <w:tcPr>
            <w:tcW w:w="6520" w:type="dxa"/>
            <w:vAlign w:val="center"/>
          </w:tcPr>
          <w:p w:rsidR="00947B69" w:rsidRDefault="00947B69">
            <w:pPr>
              <w:pStyle w:val="ConsPlusNormal"/>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947B69">
        <w:tc>
          <w:tcPr>
            <w:tcW w:w="2438" w:type="dxa"/>
          </w:tcPr>
          <w:p w:rsidR="00947B69" w:rsidRDefault="00947B69">
            <w:pPr>
              <w:pStyle w:val="ConsPlusNormal"/>
            </w:pPr>
            <w:r>
              <w:t>Развитие туризма и индустрии гостеприимства</w:t>
            </w:r>
          </w:p>
        </w:tc>
        <w:tc>
          <w:tcPr>
            <w:tcW w:w="6520" w:type="dxa"/>
            <w:vAlign w:val="center"/>
          </w:tcPr>
          <w:p w:rsidR="00947B69" w:rsidRDefault="00947B69">
            <w:pPr>
              <w:pStyle w:val="ConsPlusNormal"/>
              <w:jc w:val="both"/>
            </w:pPr>
            <w:r>
              <w:t>сохранение культурного и исторического наследия Республики Карелия, создание современной индустрии гостеприимства в Карелии</w:t>
            </w:r>
          </w:p>
        </w:tc>
      </w:tr>
      <w:tr w:rsidR="00947B69">
        <w:tblPrEx>
          <w:tblBorders>
            <w:insideH w:val="nil"/>
          </w:tblBorders>
        </w:tblPrEx>
        <w:tc>
          <w:tcPr>
            <w:tcW w:w="2438" w:type="dxa"/>
            <w:tcBorders>
              <w:bottom w:val="nil"/>
            </w:tcBorders>
          </w:tcPr>
          <w:p w:rsidR="00947B69" w:rsidRDefault="00947B69">
            <w:pPr>
              <w:pStyle w:val="ConsPlusNormal"/>
            </w:pPr>
            <w:r>
              <w:t>Устойчивое пространственное развитие</w:t>
            </w:r>
          </w:p>
        </w:tc>
        <w:tc>
          <w:tcPr>
            <w:tcW w:w="6520" w:type="dxa"/>
            <w:tcBorders>
              <w:bottom w:val="nil"/>
            </w:tcBorders>
            <w:vAlign w:val="center"/>
          </w:tcPr>
          <w:p w:rsidR="00947B69" w:rsidRDefault="00947B69">
            <w:pPr>
              <w:pStyle w:val="ConsPlusNormal"/>
              <w:jc w:val="both"/>
            </w:pPr>
            <w: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947B69">
        <w:tblPrEx>
          <w:tblBorders>
            <w:insideH w:val="nil"/>
          </w:tblBorders>
        </w:tblPrEx>
        <w:tc>
          <w:tcPr>
            <w:tcW w:w="8958" w:type="dxa"/>
            <w:gridSpan w:val="2"/>
            <w:tcBorders>
              <w:top w:val="nil"/>
            </w:tcBorders>
          </w:tcPr>
          <w:p w:rsidR="00947B69" w:rsidRDefault="00947B69">
            <w:pPr>
              <w:pStyle w:val="ConsPlusNormal"/>
              <w:jc w:val="both"/>
            </w:pPr>
            <w:r>
              <w:t xml:space="preserve">(в ред. </w:t>
            </w:r>
            <w:hyperlink r:id="rId112">
              <w:r>
                <w:rPr>
                  <w:color w:val="0000FF"/>
                </w:rPr>
                <w:t>Распоряжения</w:t>
              </w:r>
            </w:hyperlink>
            <w:r>
              <w:t xml:space="preserve"> Правительства РК от 24.12.2020 N 990р-П)</w:t>
            </w:r>
          </w:p>
        </w:tc>
      </w:tr>
      <w:tr w:rsidR="00947B69">
        <w:tc>
          <w:tcPr>
            <w:tcW w:w="2438" w:type="dxa"/>
          </w:tcPr>
          <w:p w:rsidR="00947B69" w:rsidRDefault="00947B69">
            <w:pPr>
              <w:pStyle w:val="ConsPlusNormal"/>
            </w:pPr>
            <w:r>
              <w:t>Повышение экологической устойчивости и безопасности</w:t>
            </w:r>
          </w:p>
        </w:tc>
        <w:tc>
          <w:tcPr>
            <w:tcW w:w="6520" w:type="dxa"/>
            <w:vAlign w:val="center"/>
          </w:tcPr>
          <w:p w:rsidR="00947B69" w:rsidRDefault="00947B69">
            <w:pPr>
              <w:pStyle w:val="ConsPlusNormal"/>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947B69">
        <w:tc>
          <w:tcPr>
            <w:tcW w:w="2438" w:type="dxa"/>
          </w:tcPr>
          <w:p w:rsidR="00947B69" w:rsidRDefault="00947B69">
            <w:pPr>
              <w:pStyle w:val="ConsPlusNormal"/>
            </w:pPr>
            <w:r>
              <w:t>Социальное развитие</w:t>
            </w:r>
          </w:p>
        </w:tc>
        <w:tc>
          <w:tcPr>
            <w:tcW w:w="6520" w:type="dxa"/>
            <w:vAlign w:val="center"/>
          </w:tcPr>
          <w:p w:rsidR="00947B69" w:rsidRDefault="00947B69">
            <w:pPr>
              <w:pStyle w:val="ConsPlusNormal"/>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p>
        </w:tc>
      </w:tr>
      <w:tr w:rsidR="00947B69">
        <w:tc>
          <w:tcPr>
            <w:tcW w:w="2438" w:type="dxa"/>
          </w:tcPr>
          <w:p w:rsidR="00947B69" w:rsidRDefault="00947B69">
            <w:pPr>
              <w:pStyle w:val="ConsPlusNormal"/>
            </w:pPr>
            <w:r>
              <w:t>Эффективное управление: инструменты реализации</w:t>
            </w:r>
          </w:p>
        </w:tc>
        <w:tc>
          <w:tcPr>
            <w:tcW w:w="6520" w:type="dxa"/>
          </w:tcPr>
          <w:p w:rsidR="00947B69" w:rsidRDefault="00947B69">
            <w:pPr>
              <w:pStyle w:val="ConsPlusNormal"/>
              <w:jc w:val="both"/>
            </w:pPr>
            <w: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947B69" w:rsidRDefault="00947B69">
      <w:pPr>
        <w:pStyle w:val="ConsPlusNormal"/>
        <w:jc w:val="both"/>
      </w:pPr>
    </w:p>
    <w:p w:rsidR="00947B69" w:rsidRDefault="00947B69">
      <w:pPr>
        <w:pStyle w:val="ConsPlusNormal"/>
        <w:ind w:firstLine="540"/>
        <w:jc w:val="both"/>
      </w:pPr>
      <w:r>
        <w:t xml:space="preserve">Стратегия учитывает положения </w:t>
      </w:r>
      <w:hyperlink r:id="rId113">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10).</w:t>
      </w:r>
    </w:p>
    <w:p w:rsidR="00947B69" w:rsidRDefault="00947B69">
      <w:pPr>
        <w:pStyle w:val="ConsPlusNormal"/>
        <w:jc w:val="both"/>
      </w:pPr>
    </w:p>
    <w:p w:rsidR="00947B69" w:rsidRDefault="00947B69">
      <w:pPr>
        <w:pStyle w:val="ConsPlusNormal"/>
        <w:jc w:val="right"/>
        <w:outlineLvl w:val="2"/>
      </w:pPr>
      <w:r>
        <w:t>Таблица 10</w:t>
      </w:r>
    </w:p>
    <w:p w:rsidR="00947B69" w:rsidRDefault="00947B69">
      <w:pPr>
        <w:pStyle w:val="ConsPlusNormal"/>
        <w:jc w:val="both"/>
      </w:pPr>
    </w:p>
    <w:p w:rsidR="00947B69" w:rsidRDefault="00947B69">
      <w:pPr>
        <w:pStyle w:val="ConsPlusTitle"/>
        <w:jc w:val="center"/>
      </w:pPr>
      <w:r>
        <w:t>Приоритетные направления и стратегические цели Стратегии,</w:t>
      </w:r>
    </w:p>
    <w:p w:rsidR="00947B69" w:rsidRDefault="00947B69">
      <w:pPr>
        <w:pStyle w:val="ConsPlusTitle"/>
        <w:jc w:val="center"/>
      </w:pPr>
      <w:r>
        <w:t>соответствие майскому указу Президента Российской Федерации</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3585"/>
        <w:gridCol w:w="3742"/>
      </w:tblGrid>
      <w:tr w:rsidR="00947B69">
        <w:tc>
          <w:tcPr>
            <w:tcW w:w="1644" w:type="dxa"/>
          </w:tcPr>
          <w:p w:rsidR="00947B69" w:rsidRDefault="00947B69">
            <w:pPr>
              <w:pStyle w:val="ConsPlusNormal"/>
              <w:jc w:val="center"/>
            </w:pPr>
            <w:r>
              <w:t>Приоритетные направления</w:t>
            </w:r>
          </w:p>
        </w:tc>
        <w:tc>
          <w:tcPr>
            <w:tcW w:w="3585" w:type="dxa"/>
          </w:tcPr>
          <w:p w:rsidR="00947B69" w:rsidRDefault="00947B69">
            <w:pPr>
              <w:pStyle w:val="ConsPlusNormal"/>
              <w:jc w:val="center"/>
            </w:pPr>
            <w:r>
              <w:t>Национальные проекты и ключевые количественные целевые показатели майского указа</w:t>
            </w:r>
          </w:p>
        </w:tc>
        <w:tc>
          <w:tcPr>
            <w:tcW w:w="3742" w:type="dxa"/>
          </w:tcPr>
          <w:p w:rsidR="00947B69" w:rsidRDefault="00947B69">
            <w:pPr>
              <w:pStyle w:val="ConsPlusNormal"/>
              <w:jc w:val="center"/>
            </w:pPr>
            <w:r>
              <w:t>Федеральные проекты, в которых возможно участие Республики Карелия</w:t>
            </w:r>
          </w:p>
        </w:tc>
      </w:tr>
      <w:tr w:rsidR="00947B69">
        <w:tc>
          <w:tcPr>
            <w:tcW w:w="1644" w:type="dxa"/>
          </w:tcPr>
          <w:p w:rsidR="00947B69" w:rsidRDefault="00947B69">
            <w:pPr>
              <w:pStyle w:val="ConsPlusNormal"/>
            </w:pPr>
            <w:r>
              <w:t>Развитие человеческого капитала и социальной сферы</w:t>
            </w:r>
          </w:p>
        </w:tc>
        <w:tc>
          <w:tcPr>
            <w:tcW w:w="3585" w:type="dxa"/>
          </w:tcPr>
          <w:p w:rsidR="00947B69" w:rsidRDefault="00947B69">
            <w:pPr>
              <w:pStyle w:val="ConsPlusNormal"/>
            </w:pPr>
            <w:r>
              <w:t>национальный проект "Демографическое развитие":</w:t>
            </w:r>
          </w:p>
          <w:p w:rsidR="00947B69" w:rsidRDefault="00947B69">
            <w:pPr>
              <w:pStyle w:val="ConsPlusNormal"/>
            </w:pPr>
            <w:r>
              <w:t>увеличение ожидаемой продолжительности здоровой жизни до 67 лет;</w:t>
            </w:r>
          </w:p>
          <w:p w:rsidR="00947B69" w:rsidRDefault="00947B69">
            <w:pPr>
              <w:pStyle w:val="ConsPlusNormal"/>
            </w:pPr>
            <w:r>
              <w:t>увеличение суммарного коэффициента рождаемости до 1,7;</w:t>
            </w:r>
          </w:p>
          <w:p w:rsidR="00947B69" w:rsidRDefault="00947B69">
            <w:pPr>
              <w:pStyle w:val="ConsPlusNormal"/>
            </w:pPr>
            <w: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rsidR="00947B69" w:rsidRDefault="00947B69">
            <w:pPr>
              <w:pStyle w:val="ConsPlusNormal"/>
            </w:pPr>
            <w:r>
              <w:t>национальный проект "Здравоохранение":</w:t>
            </w:r>
          </w:p>
          <w:p w:rsidR="00947B69" w:rsidRDefault="00947B69">
            <w:pPr>
              <w:pStyle w:val="ConsPlusNormal"/>
            </w:pPr>
            <w:r>
              <w:t>снижение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947B69" w:rsidRDefault="00947B69">
            <w:pPr>
              <w:pStyle w:val="ConsPlusNormal"/>
            </w:pPr>
            <w:r>
              <w:t>обеспечение охвата всех граждан профилактическими медицинскими осмотрами не реже одного раза в год;</w:t>
            </w:r>
          </w:p>
          <w:p w:rsidR="00947B69" w:rsidRDefault="00947B69">
            <w:pPr>
              <w:pStyle w:val="ConsPlusNormal"/>
            </w:pPr>
            <w:r>
              <w:t>обеспечение оптимальной доступности для населения медицинских организаций, оказывающих первичную медико-санитарную помощь;</w:t>
            </w:r>
          </w:p>
          <w:p w:rsidR="00947B69" w:rsidRDefault="00947B69">
            <w:pPr>
              <w:pStyle w:val="ConsPlusNormal"/>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947B69" w:rsidRDefault="00947B69">
            <w:pPr>
              <w:pStyle w:val="ConsPlusNormal"/>
            </w:pPr>
            <w:r>
              <w:lastRenderedPageBreak/>
              <w:t>национальный проект "Образование":</w:t>
            </w:r>
          </w:p>
          <w:p w:rsidR="00947B69" w:rsidRDefault="00947B69">
            <w:pPr>
              <w:pStyle w:val="ConsPlusNormal"/>
            </w:pPr>
            <w: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947B69" w:rsidRDefault="00947B69">
            <w:pPr>
              <w:pStyle w:val="ConsPlusNormal"/>
            </w:pPr>
            <w:r>
              <w:t>национальный проект в сфере науки:</w:t>
            </w:r>
          </w:p>
          <w:p w:rsidR="00947B69" w:rsidRDefault="00947B69">
            <w:pPr>
              <w:pStyle w:val="ConsPlusNormal"/>
            </w:pPr>
            <w:r>
              <w:t>обеспечение присутствия Российской Федерации в числе пяти ведущих стран мира, осуществляющих научные исследования и разработки;</w:t>
            </w:r>
          </w:p>
          <w:p w:rsidR="00947B69" w:rsidRDefault="00947B69">
            <w:pPr>
              <w:pStyle w:val="ConsPlusNormal"/>
            </w:pPr>
            <w:r>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rsidR="00947B69" w:rsidRDefault="00947B69">
            <w:pPr>
              <w:pStyle w:val="ConsPlusNormal"/>
            </w:pPr>
            <w:r>
              <w:t>опережающее увеличение внутренних затрат на научные исследования и разработки;</w:t>
            </w:r>
          </w:p>
          <w:p w:rsidR="00947B69" w:rsidRDefault="00947B69">
            <w:pPr>
              <w:pStyle w:val="ConsPlusNormal"/>
            </w:pPr>
            <w:r>
              <w:t>национальная программа в сфере культуры:</w:t>
            </w:r>
          </w:p>
          <w:p w:rsidR="00947B69" w:rsidRDefault="00947B69">
            <w:pPr>
              <w:pStyle w:val="ConsPlusNormal"/>
            </w:pPr>
            <w:r>
              <w:t>конкретных целевых индикаторов в майском указе не задано</w:t>
            </w:r>
          </w:p>
        </w:tc>
        <w:tc>
          <w:tcPr>
            <w:tcW w:w="3742" w:type="dxa"/>
          </w:tcPr>
          <w:p w:rsidR="00947B69" w:rsidRDefault="00947B69">
            <w:pPr>
              <w:pStyle w:val="ConsPlusNormal"/>
            </w:pPr>
            <w:r>
              <w:lastRenderedPageBreak/>
              <w:t>"Демография" (P):</w:t>
            </w:r>
          </w:p>
          <w:p w:rsidR="00947B69" w:rsidRDefault="00947B69">
            <w:pPr>
              <w:pStyle w:val="ConsPlusNormal"/>
            </w:pPr>
            <w:r>
              <w:t>1) "Финансовая поддержка семей при рождении детей";</w:t>
            </w:r>
          </w:p>
          <w:p w:rsidR="00947B69" w:rsidRDefault="00947B69">
            <w:pPr>
              <w:pStyle w:val="ConsPlusNormal"/>
            </w:pPr>
            <w:r>
              <w:t>2) "Создание яслей - содействие занятости женщин";</w:t>
            </w:r>
          </w:p>
          <w:p w:rsidR="00947B69" w:rsidRDefault="00947B69">
            <w:pPr>
              <w:pStyle w:val="ConsPlusNormal"/>
            </w:pPr>
            <w:r>
              <w:t>3) "Старшее поколение";</w:t>
            </w:r>
          </w:p>
          <w:p w:rsidR="00947B69" w:rsidRDefault="00947B69">
            <w:pPr>
              <w:pStyle w:val="ConsPlusNormal"/>
            </w:pPr>
            <w:r>
              <w:t>4) "Укрепление общественного здоровья";</w:t>
            </w:r>
          </w:p>
          <w:p w:rsidR="00947B69" w:rsidRDefault="00947B69">
            <w:pPr>
              <w:pStyle w:val="ConsPlusNormal"/>
            </w:pPr>
            <w:r>
              <w:t>5) "Новая физическая культура населения";</w:t>
            </w:r>
          </w:p>
          <w:p w:rsidR="00947B69" w:rsidRDefault="00947B69">
            <w:pPr>
              <w:pStyle w:val="ConsPlusNormal"/>
            </w:pPr>
            <w:r>
              <w:t>"Здравоохранение" (N):</w:t>
            </w:r>
          </w:p>
          <w:p w:rsidR="00947B69" w:rsidRDefault="00947B69">
            <w:pPr>
              <w:pStyle w:val="ConsPlusNormal"/>
            </w:pPr>
            <w:r>
              <w:t>1) "Развитие системы оказания первичной медико-санитарной помощи";</w:t>
            </w:r>
          </w:p>
          <w:p w:rsidR="00947B69" w:rsidRDefault="00947B69">
            <w:pPr>
              <w:pStyle w:val="ConsPlusNormal"/>
            </w:pPr>
            <w:r>
              <w:t>2) "Борьба с сердечно-сосудистыми заболеваниями";</w:t>
            </w:r>
          </w:p>
          <w:p w:rsidR="00947B69" w:rsidRDefault="00947B69">
            <w:pPr>
              <w:pStyle w:val="ConsPlusNormal"/>
            </w:pPr>
            <w:r>
              <w:t>3) "Борьба с онкологическими заболеваниями";</w:t>
            </w:r>
          </w:p>
          <w:p w:rsidR="00947B69" w:rsidRDefault="00947B69">
            <w:pPr>
              <w:pStyle w:val="ConsPlusNormal"/>
            </w:pPr>
            <w:r>
              <w:t>4) "Развитие детского здравоохранения, включая создание современной инфраструктуры оказания медицинской помощи детям";</w:t>
            </w:r>
          </w:p>
          <w:p w:rsidR="00947B69" w:rsidRDefault="00947B69">
            <w:pPr>
              <w:pStyle w:val="ConsPlusNormal"/>
            </w:pPr>
            <w:r>
              <w:t>5) "Обеспечение медицинских организаций системы здравоохранения квалифицированными кадрами";</w:t>
            </w:r>
          </w:p>
          <w:p w:rsidR="00947B69" w:rsidRDefault="00947B69">
            <w:pPr>
              <w:pStyle w:val="ConsPlusNormal"/>
            </w:pPr>
            <w:r>
              <w:t>6) "Создание единого цифрового контура в здравоохранении на основе единой государственной информационной системы здравоохранения (ЕГИСЗ)";</w:t>
            </w:r>
          </w:p>
          <w:p w:rsidR="00947B69" w:rsidRDefault="00947B69">
            <w:pPr>
              <w:pStyle w:val="ConsPlusNormal"/>
            </w:pPr>
            <w:r>
              <w:t>7) "Развитие экспорта медицинских услуг";</w:t>
            </w:r>
          </w:p>
          <w:p w:rsidR="00947B69" w:rsidRDefault="00947B69">
            <w:pPr>
              <w:pStyle w:val="ConsPlusNormal"/>
            </w:pPr>
            <w:r>
              <w:t>"Образование" (E):</w:t>
            </w:r>
          </w:p>
          <w:p w:rsidR="00947B69" w:rsidRDefault="00947B69">
            <w:pPr>
              <w:pStyle w:val="ConsPlusNormal"/>
            </w:pPr>
            <w:r>
              <w:t>1) "Современная школа";</w:t>
            </w:r>
          </w:p>
          <w:p w:rsidR="00947B69" w:rsidRDefault="00947B69">
            <w:pPr>
              <w:pStyle w:val="ConsPlusNormal"/>
            </w:pPr>
            <w:r>
              <w:t>2) "Успех каждого ребенка";</w:t>
            </w:r>
          </w:p>
          <w:p w:rsidR="00947B69" w:rsidRDefault="00947B69">
            <w:pPr>
              <w:pStyle w:val="ConsPlusNormal"/>
            </w:pPr>
            <w:r>
              <w:t>3) "Современные родители";</w:t>
            </w:r>
          </w:p>
          <w:p w:rsidR="00947B69" w:rsidRDefault="00947B69">
            <w:pPr>
              <w:pStyle w:val="ConsPlusNormal"/>
            </w:pPr>
            <w:r>
              <w:t>4) "Цифровая школа";</w:t>
            </w:r>
          </w:p>
          <w:p w:rsidR="00947B69" w:rsidRDefault="00947B69">
            <w:pPr>
              <w:pStyle w:val="ConsPlusNormal"/>
            </w:pPr>
            <w:r>
              <w:t>5) "Учитель будущего";</w:t>
            </w:r>
          </w:p>
          <w:p w:rsidR="00947B69" w:rsidRDefault="00947B69">
            <w:pPr>
              <w:pStyle w:val="ConsPlusNormal"/>
            </w:pPr>
            <w:r>
              <w:t>6) "Молодые профессионалы";</w:t>
            </w:r>
          </w:p>
          <w:p w:rsidR="00947B69" w:rsidRDefault="00947B69">
            <w:pPr>
              <w:pStyle w:val="ConsPlusNormal"/>
            </w:pPr>
            <w:r>
              <w:t>7) "Новые возможности для каждого";</w:t>
            </w:r>
          </w:p>
          <w:p w:rsidR="00947B69" w:rsidRDefault="00947B69">
            <w:pPr>
              <w:pStyle w:val="ConsPlusNormal"/>
            </w:pPr>
            <w:r>
              <w:t>8) "Социальная активность";</w:t>
            </w:r>
          </w:p>
          <w:p w:rsidR="00947B69" w:rsidRDefault="00947B69">
            <w:pPr>
              <w:pStyle w:val="ConsPlusNormal"/>
            </w:pPr>
            <w:r>
              <w:lastRenderedPageBreak/>
              <w:t>9) "Повышение конкурентоспособности российского высшего образования";</w:t>
            </w:r>
          </w:p>
          <w:p w:rsidR="00947B69" w:rsidRDefault="00947B69">
            <w:pPr>
              <w:pStyle w:val="ConsPlusNormal"/>
            </w:pPr>
            <w:r>
              <w:t>"Наука" (S):</w:t>
            </w:r>
          </w:p>
          <w:p w:rsidR="00947B69" w:rsidRDefault="00947B69">
            <w:pPr>
              <w:pStyle w:val="ConsPlusNormal"/>
            </w:pPr>
            <w:r>
              <w:t>1) "Создание сети ведущих научных центров и центров мирового уровня";</w:t>
            </w:r>
          </w:p>
          <w:p w:rsidR="00947B69" w:rsidRDefault="00947B69">
            <w:pPr>
              <w:pStyle w:val="ConsPlusNormal"/>
            </w:pPr>
            <w:r>
              <w:t>2) "Создание передовой исследовательской инфраструктуры";</w:t>
            </w:r>
          </w:p>
          <w:p w:rsidR="00947B69" w:rsidRDefault="00947B69">
            <w:pPr>
              <w:pStyle w:val="ConsPlusNormal"/>
            </w:pPr>
            <w:r>
              <w:t>3) "Генерация фундаментальных научных знаний";</w:t>
            </w:r>
          </w:p>
          <w:p w:rsidR="00947B69" w:rsidRDefault="00947B69">
            <w:pPr>
              <w:pStyle w:val="ConsPlusNormal"/>
            </w:pPr>
            <w:r>
              <w:t>4) "Создание научно-образовательных центров и кооперация с организациями, действующими в реальном секторе экономики";</w:t>
            </w:r>
          </w:p>
          <w:p w:rsidR="00947B69" w:rsidRDefault="00947B69">
            <w:pPr>
              <w:pStyle w:val="ConsPlusNormal"/>
            </w:pPr>
            <w:r>
              <w:t>5) "Цифровые технологии в науке";</w:t>
            </w:r>
          </w:p>
          <w:p w:rsidR="00947B69" w:rsidRDefault="00947B69">
            <w:pPr>
              <w:pStyle w:val="ConsPlusNormal"/>
            </w:pPr>
            <w:r>
              <w:t>"Культура" (A):</w:t>
            </w:r>
          </w:p>
          <w:p w:rsidR="00947B69" w:rsidRDefault="00947B69">
            <w:pPr>
              <w:pStyle w:val="ConsPlusNormal"/>
            </w:pPr>
            <w:r>
              <w:t>1) "Культурная среда";</w:t>
            </w:r>
          </w:p>
          <w:p w:rsidR="00947B69" w:rsidRDefault="00947B69">
            <w:pPr>
              <w:pStyle w:val="ConsPlusNormal"/>
            </w:pPr>
            <w:r>
              <w:t>2) "Творческие люди";</w:t>
            </w:r>
          </w:p>
          <w:p w:rsidR="00947B69" w:rsidRDefault="00947B69">
            <w:pPr>
              <w:pStyle w:val="ConsPlusNormal"/>
            </w:pPr>
            <w:r>
              <w:t>3) "Цифровая культура"</w:t>
            </w:r>
          </w:p>
        </w:tc>
      </w:tr>
      <w:tr w:rsidR="00947B69">
        <w:tc>
          <w:tcPr>
            <w:tcW w:w="1644" w:type="dxa"/>
          </w:tcPr>
          <w:p w:rsidR="00947B69" w:rsidRDefault="00947B69">
            <w:pPr>
              <w:pStyle w:val="ConsPlusNormal"/>
            </w:pPr>
            <w:r>
              <w:lastRenderedPageBreak/>
              <w:t>Развитие экономики и предпринимательства;</w:t>
            </w:r>
          </w:p>
          <w:p w:rsidR="00947B69" w:rsidRDefault="00947B69">
            <w:pPr>
              <w:pStyle w:val="ConsPlusNormal"/>
            </w:pPr>
            <w:r>
              <w:t>развитие туризма и индустрии гостеприимства</w:t>
            </w:r>
          </w:p>
        </w:tc>
        <w:tc>
          <w:tcPr>
            <w:tcW w:w="3585" w:type="dxa"/>
          </w:tcPr>
          <w:p w:rsidR="00947B69" w:rsidRDefault="00947B69">
            <w:pPr>
              <w:pStyle w:val="ConsPlusNormal"/>
            </w:pPr>
            <w:r>
              <w:t>национальная программа в сфере повышения производительности труда и поддержки занятости:</w:t>
            </w:r>
          </w:p>
          <w:p w:rsidR="00947B69" w:rsidRDefault="00947B69">
            <w:pPr>
              <w:pStyle w:val="ConsPlusNormal"/>
            </w:pPr>
            <w:r>
              <w:t>рост производительности труда на средних и крупных предприятиях базовых несырьевых отраслей экономики не ниже 5 процентов в год;</w:t>
            </w:r>
          </w:p>
          <w:p w:rsidR="00947B69" w:rsidRDefault="00947B69">
            <w:pPr>
              <w:pStyle w:val="ConsPlusNormal"/>
            </w:pPr>
            <w:r>
              <w:t>привлечение к участию в реализации указанной национальной программы не менее 10 субъектов Российской Федерации ежегодно;</w:t>
            </w:r>
          </w:p>
          <w:p w:rsidR="00947B69" w:rsidRDefault="00947B69">
            <w:pPr>
              <w:pStyle w:val="ConsPlusNormal"/>
            </w:pPr>
            <w:r>
              <w:t>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947B69" w:rsidRDefault="00947B69">
            <w:pPr>
              <w:pStyle w:val="ConsPlusNormal"/>
            </w:pPr>
            <w:r>
              <w:t>национальный проект в сфере развития малого и среднего предпринимательства и поддержки индивидуальной предпринимательской инициативы:</w:t>
            </w:r>
          </w:p>
          <w:p w:rsidR="00947B69" w:rsidRDefault="00947B69">
            <w:pPr>
              <w:pStyle w:val="ConsPlusNormal"/>
            </w:pPr>
            <w:r>
              <w:t xml:space="preserve">увеличение численности занятых в </w:t>
            </w:r>
            <w:r>
              <w:lastRenderedPageBreak/>
              <w:t>сфере малого и среднего предпринимательства, включая индивидуальных предпринимателей, до 25 млн. человек</w:t>
            </w:r>
          </w:p>
        </w:tc>
        <w:tc>
          <w:tcPr>
            <w:tcW w:w="3742" w:type="dxa"/>
          </w:tcPr>
          <w:p w:rsidR="00947B69" w:rsidRDefault="00947B69">
            <w:pPr>
              <w:pStyle w:val="ConsPlusNormal"/>
            </w:pPr>
            <w:r>
              <w:lastRenderedPageBreak/>
              <w:t>"Производительность труда и поддержка занятости" (L):</w:t>
            </w:r>
          </w:p>
          <w:p w:rsidR="00947B69" w:rsidRDefault="00947B69">
            <w:pPr>
              <w:pStyle w:val="ConsPlusNormal"/>
            </w:pPr>
            <w:r>
              <w:t>1) "Системные меры по повышению производительности труда";</w:t>
            </w:r>
          </w:p>
          <w:p w:rsidR="00947B69" w:rsidRDefault="00947B69">
            <w:pPr>
              <w:pStyle w:val="ConsPlusNormal"/>
            </w:pPr>
            <w:r>
              <w:t>2) "Реализация мероприятий по повышению производительности труда и экспертная поддержка предприятий несырьевых отраслей";</w:t>
            </w:r>
          </w:p>
          <w:p w:rsidR="00947B69" w:rsidRDefault="00947B69">
            <w:pPr>
              <w:pStyle w:val="ConsPlusNormal"/>
            </w:pPr>
            <w:r>
              <w:t>3) "Поддержка занятости: трудоустройство, обучение, развитие инфраструктуры";</w:t>
            </w:r>
          </w:p>
          <w:p w:rsidR="00947B69" w:rsidRDefault="00947B69">
            <w:pPr>
              <w:pStyle w:val="ConsPlusNormal"/>
            </w:pPr>
            <w:r>
              <w:t>"Малый и средний бизнес и поддержка индивидуальной предпринимательской инициативы" (I):</w:t>
            </w:r>
          </w:p>
          <w:p w:rsidR="00947B69" w:rsidRDefault="00947B69">
            <w:pPr>
              <w:pStyle w:val="ConsPlusNormal"/>
            </w:pPr>
            <w:r>
              <w:t>1) "Улучшение условий ведения предпринимательской деятельности";</w:t>
            </w:r>
          </w:p>
          <w:p w:rsidR="00947B69" w:rsidRDefault="00947B69">
            <w:pPr>
              <w:pStyle w:val="ConsPlusNormal"/>
            </w:pPr>
            <w:r>
              <w:t>2) "Создание цифровой платформы поддержки производственной и сбытовой деятельности субъектов малого и среднего предпринимательства";</w:t>
            </w:r>
          </w:p>
          <w:p w:rsidR="00947B69" w:rsidRDefault="00947B69">
            <w:pPr>
              <w:pStyle w:val="ConsPlusNormal"/>
            </w:pPr>
            <w:r>
              <w:t xml:space="preserve">3) "Совершенствование системы закупок, осуществляемых крупнейшими заказчиками у </w:t>
            </w:r>
            <w:r>
              <w:lastRenderedPageBreak/>
              <w:t>субъектов малого и среднего предпринимательства";</w:t>
            </w:r>
          </w:p>
          <w:p w:rsidR="00947B69" w:rsidRDefault="00947B69">
            <w:pPr>
              <w:pStyle w:val="ConsPlusNormal"/>
            </w:pPr>
            <w:r>
              <w:t>4) "Расширение доступа субъектов МСП к финансовой поддержке, в том числе к льготному финансированию";</w:t>
            </w:r>
          </w:p>
          <w:p w:rsidR="00947B69" w:rsidRDefault="00947B69">
            <w:pPr>
              <w:pStyle w:val="ConsPlusNormal"/>
            </w:pPr>
            <w:r>
              <w:t>5) "Создание системы акселерации субъектов малого и среднего предпринимательства";</w:t>
            </w:r>
          </w:p>
          <w:p w:rsidR="00947B69" w:rsidRDefault="00947B69">
            <w:pPr>
              <w:pStyle w:val="ConsPlusNormal"/>
            </w:pPr>
            <w:r>
              <w:t>6) "Модернизация системы поддержки экспортеров - субъектов малого и среднего предпринимательства";</w:t>
            </w:r>
          </w:p>
          <w:p w:rsidR="00947B69" w:rsidRDefault="00947B69">
            <w:pPr>
              <w:pStyle w:val="ConsPlusNormal"/>
            </w:pPr>
            <w:r>
              <w:t>7) "Создание системы поддержки фермеров и развитие сельской кооперации";</w:t>
            </w:r>
          </w:p>
          <w:p w:rsidR="00947B69" w:rsidRDefault="00947B69">
            <w:pPr>
              <w:pStyle w:val="ConsPlusNormal"/>
            </w:pPr>
            <w:r>
              <w:t>8) "Популяризация предпринимательства"</w:t>
            </w:r>
          </w:p>
        </w:tc>
      </w:tr>
      <w:tr w:rsidR="00947B69">
        <w:tc>
          <w:tcPr>
            <w:tcW w:w="1644" w:type="dxa"/>
          </w:tcPr>
          <w:p w:rsidR="00947B69" w:rsidRDefault="00947B69">
            <w:pPr>
              <w:pStyle w:val="ConsPlusNormal"/>
            </w:pPr>
            <w:r>
              <w:lastRenderedPageBreak/>
              <w:t>Инфраструктура для жизни, устойчивое пространственное развитие;</w:t>
            </w:r>
          </w:p>
          <w:p w:rsidR="00947B69" w:rsidRDefault="00947B69">
            <w:pPr>
              <w:pStyle w:val="ConsPlusNormal"/>
            </w:pPr>
            <w:r>
              <w:t>международные связи</w:t>
            </w:r>
          </w:p>
        </w:tc>
        <w:tc>
          <w:tcPr>
            <w:tcW w:w="3585" w:type="dxa"/>
          </w:tcPr>
          <w:p w:rsidR="00947B69" w:rsidRDefault="00947B69">
            <w:pPr>
              <w:pStyle w:val="ConsPlusNormal"/>
            </w:pPr>
            <w:r>
              <w:t>национальный проект в сфере жилья и городской среды:</w:t>
            </w:r>
          </w:p>
          <w:p w:rsidR="00947B69" w:rsidRDefault="00947B69">
            <w:pPr>
              <w:pStyle w:val="ConsPlusNormal"/>
            </w:pPr>
            <w:r>
              <w:t>обеспечение доступным жильем семей со средним достатком;</w:t>
            </w:r>
          </w:p>
          <w:p w:rsidR="00947B69" w:rsidRDefault="00947B69">
            <w:pPr>
              <w:pStyle w:val="ConsPlusNormal"/>
            </w:pPr>
            <w:r>
              <w:t>увеличение объема жилищного строительства не менее чем до 120 млн. квадратных метров в год;</w:t>
            </w:r>
          </w:p>
          <w:p w:rsidR="00947B69" w:rsidRDefault="00947B69">
            <w:pPr>
              <w:pStyle w:val="ConsPlusNormal"/>
            </w:pPr>
            <w:r>
              <w:t>кардинальное повышение комфортности городской среды, повышение индекса качества городской среды на 30 процентов;</w:t>
            </w:r>
          </w:p>
          <w:p w:rsidR="00947B69" w:rsidRDefault="00947B69">
            <w:pPr>
              <w:pStyle w:val="ConsPlusNormal"/>
            </w:pPr>
            <w:r>
              <w:t>увеличение доли граждан, принимающих участие в решении вопросов развития городской среды, до 30 процентов;</w:t>
            </w:r>
          </w:p>
          <w:p w:rsidR="00947B69" w:rsidRDefault="00947B69">
            <w:pPr>
              <w:pStyle w:val="ConsPlusNormal"/>
            </w:pPr>
            <w:r>
              <w:t>обеспечение устойчивого сокращения непригодного для проживания жилищного фонда;</w:t>
            </w:r>
          </w:p>
          <w:p w:rsidR="00947B69" w:rsidRDefault="00947B69">
            <w:pPr>
              <w:pStyle w:val="ConsPlusNormal"/>
            </w:pPr>
            <w:r>
              <w:t>национальный проект по созданию безопасных и качественных автомобильных дорог:</w:t>
            </w:r>
          </w:p>
          <w:p w:rsidR="00947B69" w:rsidRDefault="00947B69">
            <w:pPr>
              <w:pStyle w:val="ConsPlusNormal"/>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rsidR="00947B69" w:rsidRDefault="00947B69">
            <w:pPr>
              <w:pStyle w:val="ConsPlusNormal"/>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947B69" w:rsidRDefault="00947B69">
            <w:pPr>
              <w:pStyle w:val="ConsPlusNormal"/>
            </w:pPr>
            <w:r>
              <w:t xml:space="preserve">снижение количества мест </w:t>
            </w:r>
            <w:r>
              <w:lastRenderedPageBreak/>
              <w:t>концентрации дорожно-транспортных происшествий (аварийно-опасных участков) на дорожной сети в два раза по сравнению с 2017 годом;</w:t>
            </w:r>
          </w:p>
          <w:p w:rsidR="00947B69" w:rsidRDefault="00947B69">
            <w:pPr>
              <w:pStyle w:val="ConsPlusNormal"/>
            </w:pPr>
            <w:r>
              <w:t>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947B69" w:rsidRDefault="00947B69">
            <w:pPr>
              <w:pStyle w:val="ConsPlusNormal"/>
            </w:pPr>
            <w:r>
              <w:t>национальная программа в сфере развития международной кооперации и экспорта:</w:t>
            </w:r>
          </w:p>
          <w:p w:rsidR="00947B69" w:rsidRDefault="00947B69">
            <w:pPr>
              <w:pStyle w:val="ConsPlusNormal"/>
            </w:pPr>
            <w:r>
              <w:t>формирование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rsidR="00947B69" w:rsidRDefault="00947B69">
            <w:pPr>
              <w:pStyle w:val="ConsPlusNormal"/>
            </w:pPr>
            <w:r>
              <w:t>достижение объема экспорта (в стоимостном выражении) несырьевых неэнергетических 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rsidR="00947B69" w:rsidRDefault="00947B69">
            <w:pPr>
              <w:pStyle w:val="ConsPlusNormal"/>
            </w:pPr>
            <w: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rsidR="00947B69" w:rsidRDefault="00947B69">
            <w:pPr>
              <w:pStyle w:val="ConsPlusNormal"/>
            </w:pPr>
            <w:r>
              <w:lastRenderedPageBreak/>
              <w:t>"Жилье и городская среда" (F):</w:t>
            </w:r>
          </w:p>
          <w:p w:rsidR="00947B69" w:rsidRDefault="00947B69">
            <w:pPr>
              <w:pStyle w:val="ConsPlusNormal"/>
            </w:pPr>
            <w:r>
              <w:t>1) "Жилье";</w:t>
            </w:r>
          </w:p>
          <w:p w:rsidR="00947B69" w:rsidRDefault="00947B69">
            <w:pPr>
              <w:pStyle w:val="ConsPlusNormal"/>
            </w:pPr>
            <w:r>
              <w:t>2) "Формирование комфортной городской среды";</w:t>
            </w:r>
          </w:p>
          <w:p w:rsidR="00947B69" w:rsidRDefault="00947B69">
            <w:pPr>
              <w:pStyle w:val="ConsPlusNormal"/>
            </w:pPr>
            <w:r>
              <w:t>3) "Обеспечение устойчивого сокращения непригодного для проживания жилищного фонда";</w:t>
            </w:r>
          </w:p>
          <w:p w:rsidR="00947B69" w:rsidRDefault="00947B69">
            <w:pPr>
              <w:pStyle w:val="ConsPlusNormal"/>
            </w:pPr>
            <w:r>
              <w:t>"Безопасные и качественные автомобильные дороги" (R):</w:t>
            </w:r>
          </w:p>
          <w:p w:rsidR="00947B69" w:rsidRDefault="00947B69">
            <w:pPr>
              <w:pStyle w:val="ConsPlusNormal"/>
            </w:pPr>
            <w:r>
              <w:t>1) "Дорожная сеть";</w:t>
            </w:r>
          </w:p>
          <w:p w:rsidR="00947B69" w:rsidRDefault="00947B69">
            <w:pPr>
              <w:pStyle w:val="ConsPlusNormal"/>
            </w:pPr>
            <w:r>
              <w:t>2) "Общесистемные меры развития дорожного хозяйства";</w:t>
            </w:r>
          </w:p>
          <w:p w:rsidR="00947B69" w:rsidRDefault="00947B69">
            <w:pPr>
              <w:pStyle w:val="ConsPlusNormal"/>
            </w:pPr>
            <w:r>
              <w:t>"Международная кооперация и экспорт" (T):</w:t>
            </w:r>
          </w:p>
          <w:p w:rsidR="00947B69" w:rsidRDefault="00947B69">
            <w:pPr>
              <w:pStyle w:val="ConsPlusNormal"/>
            </w:pPr>
            <w:r>
              <w:t>1) "Промышленный экспорт";</w:t>
            </w:r>
          </w:p>
          <w:p w:rsidR="00947B69" w:rsidRDefault="00947B69">
            <w:pPr>
              <w:pStyle w:val="ConsPlusNormal"/>
            </w:pPr>
            <w:r>
              <w:t>2) "Экспорт продукции АПК";</w:t>
            </w:r>
          </w:p>
          <w:p w:rsidR="00947B69" w:rsidRDefault="00947B69">
            <w:pPr>
              <w:pStyle w:val="ConsPlusNormal"/>
            </w:pPr>
            <w:r>
              <w:t>3) "Логистика международной торговли";</w:t>
            </w:r>
          </w:p>
          <w:p w:rsidR="00947B69" w:rsidRDefault="00947B69">
            <w:pPr>
              <w:pStyle w:val="ConsPlusNormal"/>
            </w:pPr>
            <w:r>
              <w:t>4) "Экспорт услуг";</w:t>
            </w:r>
          </w:p>
          <w:p w:rsidR="00947B69" w:rsidRDefault="00947B69">
            <w:pPr>
              <w:pStyle w:val="ConsPlusNormal"/>
            </w:pPr>
            <w:r>
              <w:t>5) "Системные меры содействия международной кооперации и экспорту"</w:t>
            </w:r>
          </w:p>
        </w:tc>
      </w:tr>
      <w:tr w:rsidR="00947B69">
        <w:tc>
          <w:tcPr>
            <w:tcW w:w="1644" w:type="dxa"/>
          </w:tcPr>
          <w:p w:rsidR="00947B69" w:rsidRDefault="00947B69">
            <w:pPr>
              <w:pStyle w:val="ConsPlusNormal"/>
            </w:pPr>
          </w:p>
        </w:tc>
        <w:tc>
          <w:tcPr>
            <w:tcW w:w="3585" w:type="dxa"/>
          </w:tcPr>
          <w:p w:rsidR="00947B69" w:rsidRDefault="00947B69">
            <w:pPr>
              <w:pStyle w:val="ConsPlusNormal"/>
            </w:pPr>
            <w:r>
              <w:t>национальный проект "Экология":</w:t>
            </w:r>
          </w:p>
          <w:p w:rsidR="00947B69" w:rsidRDefault="00947B69">
            <w:pPr>
              <w:pStyle w:val="ConsPlusNormal"/>
            </w:pPr>
            <w:r>
              <w:t>ликвидация всех выявленных на 1 января 2018 года несанкционированных свалок в границах городов;</w:t>
            </w:r>
          </w:p>
          <w:p w:rsidR="00947B69" w:rsidRDefault="00947B69">
            <w:pPr>
              <w:pStyle w:val="ConsPlusNormal"/>
            </w:pPr>
            <w:r>
              <w:t xml:space="preserve">кардинальное снижение уровня </w:t>
            </w:r>
            <w:r>
              <w:lastRenderedPageBreak/>
              <w:t>загрязнения атмосферного воздуха в крупных промышленных центрах;</w:t>
            </w:r>
          </w:p>
          <w:p w:rsidR="00947B69" w:rsidRDefault="00947B69">
            <w:pPr>
              <w:pStyle w:val="ConsPlusNormal"/>
            </w:pPr>
            <w:r>
              <w:t>повышение качества питьевой воды для населения; экологическое оздоровление водных объектов;</w:t>
            </w:r>
          </w:p>
          <w:p w:rsidR="00947B69" w:rsidRDefault="00947B69">
            <w:pPr>
              <w:pStyle w:val="ConsPlusNormal"/>
            </w:pPr>
            <w:r>
              <w:t>сохранение биологического разнообразия, в том числе посредством создания не менее 24 новых ООПТ</w:t>
            </w:r>
          </w:p>
        </w:tc>
        <w:tc>
          <w:tcPr>
            <w:tcW w:w="3742" w:type="dxa"/>
          </w:tcPr>
          <w:p w:rsidR="00947B69" w:rsidRDefault="00947B69">
            <w:pPr>
              <w:pStyle w:val="ConsPlusNormal"/>
            </w:pPr>
            <w:r>
              <w:lastRenderedPageBreak/>
              <w:t>"Экология" (G):</w:t>
            </w:r>
          </w:p>
          <w:p w:rsidR="00947B69" w:rsidRDefault="00947B69">
            <w:pPr>
              <w:pStyle w:val="ConsPlusNormal"/>
            </w:pPr>
            <w:r>
              <w:t>1) "Чистая страна";</w:t>
            </w:r>
          </w:p>
          <w:p w:rsidR="00947B69" w:rsidRDefault="00947B69">
            <w:pPr>
              <w:pStyle w:val="ConsPlusNormal"/>
            </w:pPr>
            <w:r>
              <w:t>2) "Комплексная система обращения с твердыми коммунальными отходами";</w:t>
            </w:r>
          </w:p>
          <w:p w:rsidR="00947B69" w:rsidRDefault="00947B69">
            <w:pPr>
              <w:pStyle w:val="ConsPlusNormal"/>
            </w:pPr>
            <w:r>
              <w:t>3) "Питьевая вода";</w:t>
            </w:r>
          </w:p>
          <w:p w:rsidR="00947B69" w:rsidRDefault="00947B69">
            <w:pPr>
              <w:pStyle w:val="ConsPlusNormal"/>
            </w:pPr>
            <w:r>
              <w:lastRenderedPageBreak/>
              <w:t>4) "Сохранение лесов"</w:t>
            </w:r>
          </w:p>
        </w:tc>
      </w:tr>
      <w:tr w:rsidR="00947B69">
        <w:tblPrEx>
          <w:tblBorders>
            <w:insideH w:val="nil"/>
          </w:tblBorders>
        </w:tblPrEx>
        <w:tc>
          <w:tcPr>
            <w:tcW w:w="1644" w:type="dxa"/>
            <w:tcBorders>
              <w:bottom w:val="nil"/>
            </w:tcBorders>
          </w:tcPr>
          <w:p w:rsidR="00947B69" w:rsidRDefault="00947B69">
            <w:pPr>
              <w:pStyle w:val="ConsPlusNormal"/>
            </w:pPr>
            <w:r>
              <w:lastRenderedPageBreak/>
              <w:t>Повышение экологической устойчивости и безопасности</w:t>
            </w:r>
          </w:p>
        </w:tc>
        <w:tc>
          <w:tcPr>
            <w:tcW w:w="3585" w:type="dxa"/>
            <w:tcBorders>
              <w:bottom w:val="nil"/>
            </w:tcBorders>
          </w:tcPr>
          <w:p w:rsidR="00947B69" w:rsidRDefault="00947B69">
            <w:pPr>
              <w:pStyle w:val="ConsPlusNormal"/>
            </w:pPr>
            <w:r>
              <w:t>национальный проект "Экология":</w:t>
            </w:r>
          </w:p>
          <w:p w:rsidR="00947B69" w:rsidRDefault="00947B69">
            <w:pPr>
              <w:pStyle w:val="ConsPlusNormal"/>
            </w:pPr>
            <w:r>
              <w:t>ликвидация всех выявленных на 1 января 2018 года несанкционированных свалок в границах городов;</w:t>
            </w:r>
          </w:p>
          <w:p w:rsidR="00947B69" w:rsidRDefault="00947B69">
            <w:pPr>
              <w:pStyle w:val="ConsPlusNormal"/>
            </w:pPr>
            <w:r>
              <w:t>кардинальное снижение уровня загрязнения атмосферного воздуха в крупных промышленных центрах;</w:t>
            </w:r>
          </w:p>
          <w:p w:rsidR="00947B69" w:rsidRDefault="00947B69">
            <w:pPr>
              <w:pStyle w:val="ConsPlusNormal"/>
            </w:pPr>
            <w:r>
              <w:t>повышение качества питьевой воды для населения; экологическое оздоровление водных объектов;</w:t>
            </w:r>
          </w:p>
          <w:p w:rsidR="00947B69" w:rsidRDefault="00947B69">
            <w:pPr>
              <w:pStyle w:val="ConsPlusNormal"/>
            </w:pPr>
            <w:r>
              <w:t>сохранение биологического разнообразия, в том числе посредством создания не менее 24 новых ООПТ</w:t>
            </w:r>
          </w:p>
        </w:tc>
        <w:tc>
          <w:tcPr>
            <w:tcW w:w="3742" w:type="dxa"/>
            <w:tcBorders>
              <w:bottom w:val="nil"/>
            </w:tcBorders>
          </w:tcPr>
          <w:p w:rsidR="00947B69" w:rsidRDefault="00947B69">
            <w:pPr>
              <w:pStyle w:val="ConsPlusNormal"/>
            </w:pPr>
            <w:r>
              <w:t>"Экология" (G):</w:t>
            </w:r>
          </w:p>
          <w:p w:rsidR="00947B69" w:rsidRDefault="00947B69">
            <w:pPr>
              <w:pStyle w:val="ConsPlusNormal"/>
            </w:pPr>
            <w:r>
              <w:t>1) "Чистая страна";</w:t>
            </w:r>
          </w:p>
          <w:p w:rsidR="00947B69" w:rsidRDefault="00947B69">
            <w:pPr>
              <w:pStyle w:val="ConsPlusNormal"/>
            </w:pPr>
            <w:r>
              <w:t>2) "Комплексная система обращения с твердыми коммунальными отходами";</w:t>
            </w:r>
          </w:p>
          <w:p w:rsidR="00947B69" w:rsidRDefault="00947B69">
            <w:pPr>
              <w:pStyle w:val="ConsPlusNormal"/>
            </w:pPr>
            <w:r>
              <w:t>3) "Питьевая вода";</w:t>
            </w:r>
          </w:p>
          <w:p w:rsidR="00947B69" w:rsidRDefault="00947B69">
            <w:pPr>
              <w:pStyle w:val="ConsPlusNormal"/>
            </w:pPr>
            <w:r>
              <w:t>4) "Сохранение лесов"</w:t>
            </w:r>
          </w:p>
        </w:tc>
      </w:tr>
      <w:tr w:rsidR="00947B69">
        <w:tblPrEx>
          <w:tblBorders>
            <w:insideH w:val="nil"/>
          </w:tblBorders>
        </w:tblPrEx>
        <w:tc>
          <w:tcPr>
            <w:tcW w:w="8971" w:type="dxa"/>
            <w:gridSpan w:val="3"/>
            <w:tcBorders>
              <w:top w:val="nil"/>
            </w:tcBorders>
          </w:tcPr>
          <w:p w:rsidR="00947B69" w:rsidRDefault="00947B69">
            <w:pPr>
              <w:pStyle w:val="ConsPlusNormal"/>
              <w:jc w:val="both"/>
            </w:pPr>
            <w:r>
              <w:t xml:space="preserve">(в ред. </w:t>
            </w:r>
            <w:hyperlink r:id="rId114">
              <w:r>
                <w:rPr>
                  <w:color w:val="0000FF"/>
                </w:rPr>
                <w:t>Распоряжения</w:t>
              </w:r>
            </w:hyperlink>
            <w:r>
              <w:t xml:space="preserve"> Правительства РК от 13.04.2021 N 287р-П)</w:t>
            </w:r>
          </w:p>
        </w:tc>
      </w:tr>
      <w:tr w:rsidR="00947B69">
        <w:tc>
          <w:tcPr>
            <w:tcW w:w="1644" w:type="dxa"/>
          </w:tcPr>
          <w:p w:rsidR="00947B69" w:rsidRDefault="00947B69">
            <w:pPr>
              <w:pStyle w:val="ConsPlusNormal"/>
            </w:pPr>
            <w:r>
              <w:t>Эффективное управление: инструменты реализации</w:t>
            </w:r>
          </w:p>
        </w:tc>
        <w:tc>
          <w:tcPr>
            <w:tcW w:w="3585" w:type="dxa"/>
          </w:tcPr>
          <w:p w:rsidR="00947B69" w:rsidRDefault="00947B69">
            <w:pPr>
              <w:pStyle w:val="ConsPlusNormal"/>
            </w:pPr>
            <w:r>
              <w:t>национальная программа "Цифровая экономика Российской Федерации":</w:t>
            </w:r>
          </w:p>
          <w:p w:rsidR="00947B69" w:rsidRDefault="00947B69">
            <w:pPr>
              <w:pStyle w:val="ConsPlusNormal"/>
            </w:pPr>
            <w:r>
              <w:t>увеличение внутренних затрат на развитие цифровой экономики за счет всех источников не менее чем в три раза по сравнению с 2017 годом;</w:t>
            </w:r>
          </w:p>
          <w:p w:rsidR="00947B69" w:rsidRDefault="00947B69">
            <w:pPr>
              <w:pStyle w:val="ConsPlusNormal"/>
            </w:pPr>
            <w:r>
              <w:t>создание устойчивой и безопасной информационно-телекоммуникационной инфраструктуры;</w:t>
            </w:r>
          </w:p>
          <w:p w:rsidR="00947B69" w:rsidRDefault="00947B69">
            <w:pPr>
              <w:pStyle w:val="ConsPlusNormal"/>
            </w:pPr>
            <w:r>
              <w:t>использование преимущественно отечественного программного обеспечения</w:t>
            </w:r>
          </w:p>
        </w:tc>
        <w:tc>
          <w:tcPr>
            <w:tcW w:w="3742" w:type="dxa"/>
          </w:tcPr>
          <w:p w:rsidR="00947B69" w:rsidRDefault="00947B69">
            <w:pPr>
              <w:pStyle w:val="ConsPlusNormal"/>
            </w:pPr>
            <w:r>
              <w:t>"Цифровая экономика" (D):</w:t>
            </w:r>
          </w:p>
          <w:p w:rsidR="00947B69" w:rsidRDefault="00947B69">
            <w:pPr>
              <w:pStyle w:val="ConsPlusNormal"/>
            </w:pPr>
            <w:r>
              <w:t>1) "Нормативное регулирование цифровой среды";</w:t>
            </w:r>
          </w:p>
          <w:p w:rsidR="00947B69" w:rsidRDefault="00947B69">
            <w:pPr>
              <w:pStyle w:val="ConsPlusNormal"/>
            </w:pPr>
            <w:r>
              <w:t>2) "Информационная инфраструктура";</w:t>
            </w:r>
          </w:p>
          <w:p w:rsidR="00947B69" w:rsidRDefault="00947B69">
            <w:pPr>
              <w:pStyle w:val="ConsPlusNormal"/>
            </w:pPr>
            <w:r>
              <w:t>3) "Кадры для цифровой экономики";</w:t>
            </w:r>
          </w:p>
          <w:p w:rsidR="00947B69" w:rsidRDefault="00947B69">
            <w:pPr>
              <w:pStyle w:val="ConsPlusNormal"/>
            </w:pPr>
            <w:r>
              <w:t>4) "Информационная безопасность";</w:t>
            </w:r>
          </w:p>
          <w:p w:rsidR="00947B69" w:rsidRDefault="00947B69">
            <w:pPr>
              <w:pStyle w:val="ConsPlusNormal"/>
            </w:pPr>
            <w:r>
              <w:t>5) "Цифровые технологии";</w:t>
            </w:r>
          </w:p>
          <w:p w:rsidR="00947B69" w:rsidRDefault="00947B69">
            <w:pPr>
              <w:pStyle w:val="ConsPlusNormal"/>
            </w:pPr>
            <w:r>
              <w:t>6) "Цифровое государственное управление"</w:t>
            </w:r>
          </w:p>
        </w:tc>
      </w:tr>
    </w:tbl>
    <w:p w:rsidR="00947B69" w:rsidRDefault="00947B69">
      <w:pPr>
        <w:pStyle w:val="ConsPlusNormal"/>
        <w:jc w:val="both"/>
      </w:pPr>
    </w:p>
    <w:p w:rsidR="00947B69" w:rsidRDefault="00947B69">
      <w:pPr>
        <w:pStyle w:val="ConsPlusNormal"/>
        <w:ind w:firstLine="540"/>
        <w:jc w:val="both"/>
      </w:pPr>
      <w: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rsidR="00947B69" w:rsidRDefault="00947B69">
      <w:pPr>
        <w:pStyle w:val="ConsPlusNormal"/>
        <w:jc w:val="both"/>
      </w:pPr>
    </w:p>
    <w:p w:rsidR="00947B69" w:rsidRDefault="00947B69">
      <w:pPr>
        <w:pStyle w:val="ConsPlusTitle"/>
        <w:jc w:val="center"/>
        <w:outlineLvl w:val="1"/>
      </w:pPr>
      <w:r>
        <w:t>V. Стратегические направления,</w:t>
      </w:r>
    </w:p>
    <w:p w:rsidR="00947B69" w:rsidRDefault="00947B69">
      <w:pPr>
        <w:pStyle w:val="ConsPlusTitle"/>
        <w:jc w:val="center"/>
      </w:pPr>
      <w:r>
        <w:t>задачи и основные мероприятия</w:t>
      </w:r>
    </w:p>
    <w:p w:rsidR="00947B69" w:rsidRDefault="00947B69">
      <w:pPr>
        <w:pStyle w:val="ConsPlusNormal"/>
        <w:jc w:val="both"/>
      </w:pPr>
    </w:p>
    <w:p w:rsidR="00947B69" w:rsidRDefault="00947B69">
      <w:pPr>
        <w:pStyle w:val="ConsPlusTitle"/>
        <w:jc w:val="center"/>
        <w:outlineLvl w:val="2"/>
      </w:pPr>
      <w:r>
        <w:t>Стратегическое направление "Инфраструктура для жизни"</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рост качества инженерной инфраструктуры в Республике Карелия, в том числе транспортной, энергетической;</w:t>
      </w:r>
    </w:p>
    <w:p w:rsidR="00947B69" w:rsidRDefault="00947B69">
      <w:pPr>
        <w:pStyle w:val="ConsPlusNormal"/>
        <w:spacing w:before="220"/>
        <w:ind w:firstLine="540"/>
        <w:jc w:val="both"/>
      </w:pPr>
      <w:r>
        <w:t>снижение территориальной дифференциации транспортной и энергетической обеспеченности муниципальных образований;</w:t>
      </w:r>
    </w:p>
    <w:p w:rsidR="00947B69" w:rsidRDefault="00947B69">
      <w:pPr>
        <w:pStyle w:val="ConsPlusNormal"/>
        <w:spacing w:before="220"/>
        <w:ind w:firstLine="540"/>
        <w:jc w:val="both"/>
      </w:pPr>
      <w:r>
        <w:t>снижение уровня смертности в результате дорожно-транспортных происшествий.</w:t>
      </w:r>
    </w:p>
    <w:p w:rsidR="00947B69" w:rsidRDefault="00947B69">
      <w:pPr>
        <w:pStyle w:val="ConsPlusNormal"/>
        <w:jc w:val="both"/>
      </w:pPr>
    </w:p>
    <w:p w:rsidR="00947B69" w:rsidRDefault="00947B69">
      <w:pPr>
        <w:pStyle w:val="ConsPlusNormal"/>
        <w:ind w:firstLine="540"/>
        <w:jc w:val="both"/>
      </w:pPr>
      <w:r>
        <w:t>1. Развитие автодорожной сети и придорожной инфраструктуры</w:t>
      </w:r>
    </w:p>
    <w:p w:rsidR="00947B69" w:rsidRDefault="00947B69">
      <w:pPr>
        <w:pStyle w:val="ConsPlusNormal"/>
        <w:jc w:val="both"/>
      </w:pPr>
    </w:p>
    <w:p w:rsidR="00947B69" w:rsidRDefault="00947B69">
      <w:pPr>
        <w:pStyle w:val="ConsPlusNormal"/>
        <w:ind w:firstLine="540"/>
        <w:jc w:val="both"/>
      </w:pPr>
      <w: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повышение показателей транспортно-эксплуатационного состояния автомобильных дорог общего пользования регионального и местного значения;</w:t>
      </w:r>
    </w:p>
    <w:p w:rsidR="00947B69" w:rsidRDefault="00947B69">
      <w:pPr>
        <w:pStyle w:val="ConsPlusNormal"/>
        <w:spacing w:before="220"/>
        <w:ind w:firstLine="540"/>
        <w:jc w:val="both"/>
      </w:pPr>
      <w: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rsidR="00947B69" w:rsidRDefault="00947B69">
      <w:pPr>
        <w:pStyle w:val="ConsPlusNormal"/>
        <w:spacing w:before="220"/>
        <w:ind w:firstLine="540"/>
        <w:jc w:val="both"/>
      </w:pPr>
      <w:r>
        <w:t>привлечение средств из федерального бюджета на выполнение мероприятий по развитию автодорожной инфраструктуры;</w:t>
      </w:r>
    </w:p>
    <w:p w:rsidR="00947B69" w:rsidRDefault="00947B69">
      <w:pPr>
        <w:pStyle w:val="ConsPlusNormal"/>
        <w:spacing w:before="220"/>
        <w:ind w:firstLine="540"/>
        <w:jc w:val="both"/>
      </w:pPr>
      <w: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rsidR="00947B69" w:rsidRDefault="00947B69">
      <w:pPr>
        <w:pStyle w:val="ConsPlusNormal"/>
        <w:spacing w:before="220"/>
        <w:ind w:firstLine="540"/>
        <w:jc w:val="both"/>
      </w:pPr>
      <w: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rsidR="00947B69" w:rsidRDefault="00947B69">
      <w:pPr>
        <w:pStyle w:val="ConsPlusNormal"/>
        <w:spacing w:before="220"/>
        <w:ind w:firstLine="540"/>
        <w:jc w:val="both"/>
      </w:pPr>
      <w: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rsidR="00947B69" w:rsidRDefault="00947B69">
      <w:pPr>
        <w:pStyle w:val="ConsPlusNormal"/>
        <w:spacing w:before="220"/>
        <w:ind w:firstLine="540"/>
        <w:jc w:val="both"/>
      </w:pPr>
      <w: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rsidR="00947B69" w:rsidRDefault="00947B69">
      <w:pPr>
        <w:pStyle w:val="ConsPlusNormal"/>
        <w:spacing w:before="220"/>
        <w:ind w:firstLine="540"/>
        <w:jc w:val="both"/>
      </w:pPr>
      <w:r>
        <w:t xml:space="preserve">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улучшения состояния автомобильных дорог местного значения в </w:t>
      </w:r>
      <w:r>
        <w:lastRenderedPageBreak/>
        <w:t>населенных пунктах республики на основании перечня, утвержденного Министерством по дорожному хозяйству, транспорту и связи Республики Карелия;</w:t>
      </w:r>
    </w:p>
    <w:p w:rsidR="00947B69" w:rsidRDefault="00947B69">
      <w:pPr>
        <w:pStyle w:val="ConsPlusNormal"/>
        <w:jc w:val="both"/>
      </w:pPr>
      <w:r>
        <w:t xml:space="preserve">(в ред. </w:t>
      </w:r>
      <w:hyperlink r:id="rId115">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rsidR="00947B69" w:rsidRDefault="00947B69">
      <w:pPr>
        <w:pStyle w:val="ConsPlusNormal"/>
        <w:spacing w:before="220"/>
        <w:ind w:firstLine="540"/>
        <w:jc w:val="both"/>
      </w:pPr>
      <w: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rsidR="00947B69" w:rsidRDefault="00947B69">
      <w:pPr>
        <w:pStyle w:val="ConsPlusNormal"/>
        <w:spacing w:before="220"/>
        <w:ind w:firstLine="540"/>
        <w:jc w:val="both"/>
      </w:pPr>
      <w: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rsidR="00947B69" w:rsidRDefault="00947B69">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947B69" w:rsidRDefault="00947B69">
      <w:pPr>
        <w:pStyle w:val="ConsPlusNormal"/>
        <w:spacing w:before="220"/>
        <w:ind w:firstLine="540"/>
        <w:jc w:val="both"/>
      </w:pPr>
      <w:r>
        <w:t>реконструкция автовокзала города Петрозаводска и опорной сети автостанций Республики Карелия;</w:t>
      </w:r>
    </w:p>
    <w:p w:rsidR="00947B69" w:rsidRDefault="00947B69">
      <w:pPr>
        <w:pStyle w:val="ConsPlusNormal"/>
        <w:spacing w:before="220"/>
        <w:ind w:firstLine="540"/>
        <w:jc w:val="both"/>
      </w:pPr>
      <w: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rsidR="00947B69" w:rsidRDefault="00947B69">
      <w:pPr>
        <w:pStyle w:val="ConsPlusNormal"/>
        <w:spacing w:before="220"/>
        <w:ind w:firstLine="540"/>
        <w:jc w:val="both"/>
      </w:pPr>
      <w: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rsidR="00947B69" w:rsidRDefault="00947B69">
      <w:pPr>
        <w:pStyle w:val="ConsPlusNormal"/>
        <w:spacing w:before="220"/>
        <w:ind w:firstLine="540"/>
        <w:jc w:val="both"/>
      </w:pPr>
      <w: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rsidR="00947B69" w:rsidRDefault="00947B69">
      <w:pPr>
        <w:pStyle w:val="ConsPlusNormal"/>
        <w:spacing w:before="220"/>
        <w:ind w:firstLine="540"/>
        <w:jc w:val="both"/>
      </w:pPr>
      <w: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rsidR="00947B69" w:rsidRDefault="00947B69">
      <w:pPr>
        <w:pStyle w:val="ConsPlusNormal"/>
        <w:jc w:val="both"/>
      </w:pPr>
      <w:r>
        <w:t xml:space="preserve">(абзац введен </w:t>
      </w:r>
      <w:hyperlink r:id="rId116">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внедрение цифровых сервисов в общественном транспорте;</w:t>
      </w:r>
    </w:p>
    <w:p w:rsidR="00947B69" w:rsidRDefault="00947B69">
      <w:pPr>
        <w:pStyle w:val="ConsPlusNormal"/>
        <w:jc w:val="both"/>
      </w:pPr>
      <w:r>
        <w:t xml:space="preserve">(абзац введен </w:t>
      </w:r>
      <w:hyperlink r:id="rId117">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внедрение современных систем интеллектуального управления дорожным движением.</w:t>
      </w:r>
    </w:p>
    <w:p w:rsidR="00947B69" w:rsidRDefault="00947B69">
      <w:pPr>
        <w:pStyle w:val="ConsPlusNormal"/>
        <w:jc w:val="both"/>
      </w:pPr>
      <w:r>
        <w:t xml:space="preserve">(абзац введен </w:t>
      </w:r>
      <w:hyperlink r:id="rId118">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Normal"/>
        <w:ind w:firstLine="540"/>
        <w:jc w:val="both"/>
      </w:pPr>
      <w:r>
        <w:t>2. Развитие железнодорожного транспорта</w:t>
      </w:r>
    </w:p>
    <w:p w:rsidR="00947B69" w:rsidRDefault="00947B69">
      <w:pPr>
        <w:pStyle w:val="ConsPlusNormal"/>
        <w:jc w:val="both"/>
      </w:pPr>
    </w:p>
    <w:p w:rsidR="00947B69" w:rsidRDefault="00947B69">
      <w:pPr>
        <w:pStyle w:val="ConsPlusNormal"/>
        <w:ind w:firstLine="540"/>
        <w:jc w:val="both"/>
      </w:pPr>
      <w: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реконструкция зданий и сооружений вокзального комплекса, переустройство железнодорожной инфраструктуры г. Петрозаводска;</w:t>
      </w:r>
    </w:p>
    <w:p w:rsidR="00947B69" w:rsidRDefault="00947B69">
      <w:pPr>
        <w:pStyle w:val="ConsPlusNormal"/>
        <w:spacing w:before="220"/>
        <w:ind w:firstLine="540"/>
        <w:jc w:val="both"/>
      </w:pPr>
      <w:r>
        <w:lastRenderedPageBreak/>
        <w:t>поддержка сохранения существующих объемов пригородных пассажирских перевозок;</w:t>
      </w:r>
    </w:p>
    <w:p w:rsidR="00947B69" w:rsidRDefault="00947B69">
      <w:pPr>
        <w:pStyle w:val="ConsPlusNormal"/>
        <w:spacing w:before="220"/>
        <w:ind w:firstLine="540"/>
        <w:jc w:val="both"/>
      </w:pPr>
      <w:r>
        <w:t>улучшение качества предоставления услуг по перевозке пассажиров железнодорожным транспортом;</w:t>
      </w:r>
    </w:p>
    <w:p w:rsidR="00947B69" w:rsidRDefault="00947B69">
      <w:pPr>
        <w:pStyle w:val="ConsPlusNormal"/>
        <w:spacing w:before="220"/>
        <w:ind w:firstLine="540"/>
        <w:jc w:val="both"/>
      </w:pPr>
      <w:r>
        <w:t>развитие транзитного направления "восток - запад" в Республике Карелия с учетом перспектив строительства железнодорожной магистрали "Белкомур".</w:t>
      </w:r>
    </w:p>
    <w:p w:rsidR="00947B69" w:rsidRDefault="00947B69">
      <w:pPr>
        <w:pStyle w:val="ConsPlusNormal"/>
        <w:jc w:val="both"/>
      </w:pPr>
    </w:p>
    <w:p w:rsidR="00947B69" w:rsidRDefault="00947B69">
      <w:pPr>
        <w:pStyle w:val="ConsPlusNormal"/>
        <w:ind w:firstLine="540"/>
        <w:jc w:val="both"/>
      </w:pPr>
      <w:r>
        <w:t>3. Развитие воздушного транспорта</w:t>
      </w:r>
    </w:p>
    <w:p w:rsidR="00947B69" w:rsidRDefault="00947B69">
      <w:pPr>
        <w:pStyle w:val="ConsPlusNormal"/>
        <w:jc w:val="both"/>
      </w:pPr>
    </w:p>
    <w:p w:rsidR="00947B69" w:rsidRDefault="00947B69">
      <w:pPr>
        <w:pStyle w:val="ConsPlusNormal"/>
        <w:ind w:firstLine="540"/>
        <w:jc w:val="both"/>
      </w:pPr>
      <w:r>
        <w:t>Задача - развитие гражданской авиации, организация маршрутов перевозок в региональном и межрегиональном направлениях.</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rsidR="00947B69" w:rsidRDefault="00947B69">
      <w:pPr>
        <w:pStyle w:val="ConsPlusNormal"/>
        <w:spacing w:before="220"/>
        <w:ind w:firstLine="540"/>
        <w:jc w:val="both"/>
      </w:pPr>
      <w: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rsidR="00947B69" w:rsidRDefault="00947B69">
      <w:pPr>
        <w:pStyle w:val="ConsPlusNormal"/>
        <w:spacing w:before="220"/>
        <w:ind w:firstLine="540"/>
        <w:jc w:val="both"/>
      </w:pPr>
      <w:r>
        <w:t>реконструкция сети посадочных площадок в Республике Карелия;</w:t>
      </w:r>
    </w:p>
    <w:p w:rsidR="00947B69" w:rsidRDefault="00947B69">
      <w:pPr>
        <w:pStyle w:val="ConsPlusNormal"/>
        <w:spacing w:before="220"/>
        <w:ind w:firstLine="540"/>
        <w:jc w:val="both"/>
      </w:pPr>
      <w:r>
        <w:t>развитие воздушных перевозок на местных воздушных линиях;</w:t>
      </w:r>
    </w:p>
    <w:p w:rsidR="00947B69" w:rsidRDefault="00947B69">
      <w:pPr>
        <w:pStyle w:val="ConsPlusNormal"/>
        <w:spacing w:before="220"/>
        <w:ind w:firstLine="540"/>
        <w:jc w:val="both"/>
      </w:pPr>
      <w:r>
        <w:t>увеличение объемов авиаперевозок пассажиров по маршруту Петрозаводск - Москва.</w:t>
      </w:r>
    </w:p>
    <w:p w:rsidR="00947B69" w:rsidRDefault="00947B69">
      <w:pPr>
        <w:pStyle w:val="ConsPlusNormal"/>
        <w:jc w:val="both"/>
      </w:pPr>
    </w:p>
    <w:p w:rsidR="00947B69" w:rsidRDefault="00947B69">
      <w:pPr>
        <w:pStyle w:val="ConsPlusNormal"/>
        <w:ind w:firstLine="540"/>
        <w:jc w:val="both"/>
      </w:pPr>
      <w:r>
        <w:t>4. Развитие водного транспорта</w:t>
      </w:r>
    </w:p>
    <w:p w:rsidR="00947B69" w:rsidRDefault="00947B69">
      <w:pPr>
        <w:pStyle w:val="ConsPlusNormal"/>
        <w:jc w:val="both"/>
      </w:pPr>
    </w:p>
    <w:p w:rsidR="00947B69" w:rsidRDefault="00947B69">
      <w:pPr>
        <w:pStyle w:val="ConsPlusNormal"/>
        <w:ind w:firstLine="540"/>
        <w:jc w:val="both"/>
      </w:pPr>
      <w:r>
        <w:t>Задача - участие в реализации федеральных проектов в области водного транспорта, модернизация инфраструктуры.</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rsidR="00947B69" w:rsidRDefault="00947B69">
      <w:pPr>
        <w:pStyle w:val="ConsPlusNormal"/>
        <w:spacing w:before="220"/>
        <w:ind w:firstLine="540"/>
        <w:jc w:val="both"/>
      </w:pPr>
      <w:r>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rsidR="00947B69" w:rsidRDefault="00947B69">
      <w:pPr>
        <w:pStyle w:val="ConsPlusNormal"/>
        <w:spacing w:before="220"/>
        <w:ind w:firstLine="540"/>
        <w:jc w:val="both"/>
      </w:pPr>
      <w:r>
        <w:t>включение в федеральную повестку развития Северного морского пути проектов строительства портов-спутников на территории Республики Карелия;</w:t>
      </w:r>
    </w:p>
    <w:p w:rsidR="00947B69" w:rsidRDefault="00947B69">
      <w:pPr>
        <w:pStyle w:val="ConsPlusNormal"/>
        <w:spacing w:before="220"/>
        <w:ind w:firstLine="540"/>
        <w:jc w:val="both"/>
      </w:pPr>
      <w:r>
        <w:t>реконструкция и развитие объектов Беломорско-Балтийского канала;</w:t>
      </w:r>
    </w:p>
    <w:p w:rsidR="00947B69" w:rsidRDefault="00947B69">
      <w:pPr>
        <w:pStyle w:val="ConsPlusNormal"/>
        <w:spacing w:before="220"/>
        <w:ind w:firstLine="540"/>
        <w:jc w:val="both"/>
      </w:pPr>
      <w:r>
        <w:t>поддержка развития скоростного водного транспорта по Онежскому, Ладожскому озерам, Белому морю (на Соловки);</w:t>
      </w:r>
    </w:p>
    <w:p w:rsidR="00947B69" w:rsidRDefault="00947B69">
      <w:pPr>
        <w:pStyle w:val="ConsPlusNormal"/>
        <w:spacing w:before="220"/>
        <w:ind w:firstLine="540"/>
        <w:jc w:val="both"/>
      </w:pPr>
      <w:r>
        <w:t>содействие развитию туристских водных маршрутов;</w:t>
      </w:r>
    </w:p>
    <w:p w:rsidR="00947B69" w:rsidRDefault="00947B69">
      <w:pPr>
        <w:pStyle w:val="ConsPlusNormal"/>
        <w:spacing w:before="220"/>
        <w:ind w:firstLine="540"/>
        <w:jc w:val="both"/>
      </w:pPr>
      <w:r>
        <w:t>содействие привлечению инвестиций и выделению инвестиционных квот на проведение модернизации и расширения рыболовного флота;</w:t>
      </w:r>
    </w:p>
    <w:p w:rsidR="00947B69" w:rsidRDefault="00947B69">
      <w:pPr>
        <w:pStyle w:val="ConsPlusNormal"/>
        <w:spacing w:before="220"/>
        <w:ind w:firstLine="540"/>
        <w:jc w:val="both"/>
      </w:pPr>
      <w:r>
        <w:t>развитие поисково-спасательной инфраструктуры.</w:t>
      </w:r>
    </w:p>
    <w:p w:rsidR="00947B69" w:rsidRDefault="00947B69">
      <w:pPr>
        <w:pStyle w:val="ConsPlusNormal"/>
        <w:jc w:val="both"/>
      </w:pPr>
    </w:p>
    <w:p w:rsidR="00947B69" w:rsidRDefault="00947B69">
      <w:pPr>
        <w:pStyle w:val="ConsPlusNormal"/>
        <w:ind w:firstLine="540"/>
        <w:jc w:val="both"/>
      </w:pPr>
      <w:r>
        <w:lastRenderedPageBreak/>
        <w:t>5. Газификация Карелии</w:t>
      </w:r>
    </w:p>
    <w:p w:rsidR="00947B69" w:rsidRDefault="00947B69">
      <w:pPr>
        <w:pStyle w:val="ConsPlusNormal"/>
        <w:jc w:val="both"/>
      </w:pPr>
    </w:p>
    <w:p w:rsidR="00947B69" w:rsidRDefault="00947B69">
      <w:pPr>
        <w:pStyle w:val="ConsPlusNormal"/>
        <w:ind w:firstLine="540"/>
        <w:jc w:val="both"/>
      </w:pPr>
      <w:r>
        <w:t>Задача - повышение доступности природного газа в Республике Карелия.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строительство объектов инфраструктуры газоснабжения;</w:t>
      </w:r>
    </w:p>
    <w:p w:rsidR="00947B69" w:rsidRDefault="00947B69">
      <w:pPr>
        <w:pStyle w:val="ConsPlusNormal"/>
        <w:spacing w:before="220"/>
        <w:ind w:firstLine="540"/>
        <w:jc w:val="both"/>
      </w:pPr>
      <w:r>
        <w:t>увеличение мощности газовой инфраструктуры до 100 км распределительной уличной сети;</w:t>
      </w:r>
    </w:p>
    <w:p w:rsidR="00947B69" w:rsidRDefault="00947B69">
      <w:pPr>
        <w:pStyle w:val="ConsPlusNormal"/>
        <w:spacing w:before="220"/>
        <w:ind w:firstLine="540"/>
        <w:jc w:val="both"/>
      </w:pPr>
      <w: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rsidR="00947B69" w:rsidRDefault="00947B69">
      <w:pPr>
        <w:pStyle w:val="ConsPlusNormal"/>
        <w:spacing w:before="220"/>
        <w:ind w:firstLine="540"/>
        <w:jc w:val="both"/>
      </w:pPr>
      <w:r>
        <w:t>повышение уровня газификации Лахденпохского и Сортавальского районов;</w:t>
      </w:r>
    </w:p>
    <w:p w:rsidR="00947B69" w:rsidRDefault="00947B69">
      <w:pPr>
        <w:pStyle w:val="ConsPlusNormal"/>
        <w:spacing w:before="220"/>
        <w:ind w:firstLine="540"/>
        <w:jc w:val="both"/>
      </w:pPr>
      <w:r>
        <w:t>строительство газопровода-отвода Волхов - Сегежа - Костомукша;</w:t>
      </w:r>
    </w:p>
    <w:p w:rsidR="00947B69" w:rsidRDefault="00947B69">
      <w:pPr>
        <w:pStyle w:val="ConsPlusNormal"/>
        <w:spacing w:before="220"/>
        <w:ind w:firstLine="540"/>
        <w:jc w:val="both"/>
      </w:pPr>
      <w:r>
        <w:t>оказание социальной помощи гражданам при подключении к газовой инфраструктуре;</w:t>
      </w:r>
    </w:p>
    <w:p w:rsidR="00947B69" w:rsidRDefault="00947B69">
      <w:pPr>
        <w:pStyle w:val="ConsPlusNormal"/>
        <w:jc w:val="both"/>
      </w:pPr>
      <w:r>
        <w:t xml:space="preserve">(в ред. </w:t>
      </w:r>
      <w:hyperlink r:id="rId119">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активизация внедрения принципов устойчивого развития и зеленых технологий в отрасли (2-й, 3-й этапы реализации Стратегии).</w:t>
      </w:r>
    </w:p>
    <w:p w:rsidR="00947B69" w:rsidRDefault="00947B69">
      <w:pPr>
        <w:pStyle w:val="ConsPlusNormal"/>
        <w:jc w:val="both"/>
      </w:pPr>
    </w:p>
    <w:p w:rsidR="00947B69" w:rsidRDefault="00947B69">
      <w:pPr>
        <w:pStyle w:val="ConsPlusNormal"/>
        <w:ind w:firstLine="540"/>
        <w:jc w:val="both"/>
      </w:pPr>
      <w:r>
        <w:t>6. Развитие электроэнергетики и сетевого хозяйства</w:t>
      </w:r>
    </w:p>
    <w:p w:rsidR="00947B69" w:rsidRDefault="00947B69">
      <w:pPr>
        <w:pStyle w:val="ConsPlusNormal"/>
        <w:jc w:val="both"/>
      </w:pPr>
    </w:p>
    <w:p w:rsidR="00947B69" w:rsidRDefault="00947B69">
      <w:pPr>
        <w:pStyle w:val="ConsPlusNormal"/>
        <w:ind w:firstLine="540"/>
        <w:jc w:val="both"/>
      </w:pPr>
      <w: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строительство объектов сетевой инфраструктуры, включая ВЛ 330 кВ Ондская - Петрозаводск;</w:t>
      </w:r>
    </w:p>
    <w:p w:rsidR="00947B69" w:rsidRDefault="00947B69">
      <w:pPr>
        <w:pStyle w:val="ConsPlusNormal"/>
        <w:spacing w:before="220"/>
        <w:ind w:firstLine="540"/>
        <w:jc w:val="both"/>
      </w:pPr>
      <w:r>
        <w:t>завершение строительства малых гидроэлектростанций Белопорожской ГЭС-1 и Белопорожской ГЭС-2 установленной мощностью 49,8 МВт;</w:t>
      </w:r>
    </w:p>
    <w:p w:rsidR="00947B69" w:rsidRDefault="00947B69">
      <w:pPr>
        <w:pStyle w:val="ConsPlusNormal"/>
        <w:spacing w:before="220"/>
        <w:ind w:firstLine="540"/>
        <w:jc w:val="both"/>
      </w:pPr>
      <w: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rsidR="00947B69" w:rsidRDefault="00947B69">
      <w:pPr>
        <w:pStyle w:val="ConsPlusNormal"/>
        <w:spacing w:before="220"/>
        <w:ind w:firstLine="540"/>
        <w:jc w:val="both"/>
      </w:pPr>
      <w:r>
        <w:t>содействие упрощенному технологическому присоединению к электросетям, в том числе в рамках инвестиционных проектов;</w:t>
      </w:r>
    </w:p>
    <w:p w:rsidR="00947B69" w:rsidRDefault="00947B69">
      <w:pPr>
        <w:pStyle w:val="ConsPlusNormal"/>
        <w:spacing w:before="220"/>
        <w:ind w:firstLine="540"/>
        <w:jc w:val="both"/>
      </w:pPr>
      <w:r>
        <w:t>содействие развитию возобновляемой энергетики;</w:t>
      </w:r>
    </w:p>
    <w:p w:rsidR="00947B69" w:rsidRDefault="00947B69">
      <w:pPr>
        <w:pStyle w:val="ConsPlusNormal"/>
        <w:spacing w:before="220"/>
        <w:ind w:firstLine="540"/>
        <w:jc w:val="both"/>
      </w:pPr>
      <w: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жилищно-коммунальные услуги;</w:t>
      </w:r>
    </w:p>
    <w:p w:rsidR="00947B69" w:rsidRDefault="00947B69">
      <w:pPr>
        <w:pStyle w:val="ConsPlusNormal"/>
        <w:spacing w:before="220"/>
        <w:ind w:firstLine="540"/>
        <w:jc w:val="both"/>
      </w:pPr>
      <w: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rsidR="00947B69" w:rsidRDefault="00947B69">
      <w:pPr>
        <w:pStyle w:val="ConsPlusNormal"/>
        <w:spacing w:before="220"/>
        <w:ind w:firstLine="540"/>
        <w:jc w:val="both"/>
      </w:pPr>
      <w:r>
        <w:t>привлечение частных инвесторов на основе договоров концессии с целью модернизации системы теплоснабжения;</w:t>
      </w:r>
    </w:p>
    <w:p w:rsidR="00947B69" w:rsidRDefault="00947B69">
      <w:pPr>
        <w:pStyle w:val="ConsPlusNormal"/>
        <w:spacing w:before="220"/>
        <w:ind w:firstLine="540"/>
        <w:jc w:val="both"/>
      </w:pPr>
      <w:r>
        <w:lastRenderedPageBreak/>
        <w:t>содействие развитию и модернизации электросетевого хозяйства, увеличение генерирующих мощностей;</w:t>
      </w:r>
    </w:p>
    <w:p w:rsidR="00947B69" w:rsidRDefault="00947B69">
      <w:pPr>
        <w:pStyle w:val="ConsPlusNormal"/>
        <w:spacing w:before="220"/>
        <w:ind w:firstLine="540"/>
        <w:jc w:val="both"/>
      </w:pPr>
      <w:r>
        <w:t>содействие переводу части объектов теплоэнергетики на биотопливо;</w:t>
      </w:r>
    </w:p>
    <w:p w:rsidR="00947B69" w:rsidRDefault="00947B69">
      <w:pPr>
        <w:pStyle w:val="ConsPlusNormal"/>
        <w:spacing w:before="220"/>
        <w:ind w:firstLine="540"/>
        <w:jc w:val="both"/>
      </w:pPr>
      <w:r>
        <w:t>проведение работ по погашению задолженности физических и юридических лиц за соответствующие услуги естественных монополий.</w:t>
      </w:r>
    </w:p>
    <w:p w:rsidR="00947B69" w:rsidRDefault="00947B69">
      <w:pPr>
        <w:pStyle w:val="ConsPlusNormal"/>
        <w:jc w:val="both"/>
      </w:pPr>
    </w:p>
    <w:p w:rsidR="00947B69" w:rsidRDefault="00947B69">
      <w:pPr>
        <w:pStyle w:val="ConsPlusNormal"/>
        <w:ind w:firstLine="540"/>
        <w:jc w:val="both"/>
      </w:pPr>
      <w:r>
        <w:t>7. Развитие жилищно-коммунальной и инженерной инфраструктуры и сетей</w:t>
      </w:r>
    </w:p>
    <w:p w:rsidR="00947B69" w:rsidRDefault="00947B69">
      <w:pPr>
        <w:pStyle w:val="ConsPlusNormal"/>
        <w:jc w:val="both"/>
      </w:pPr>
    </w:p>
    <w:p w:rsidR="00947B69" w:rsidRDefault="00947B69">
      <w:pPr>
        <w:pStyle w:val="ConsPlusNormal"/>
        <w:ind w:firstLine="540"/>
        <w:jc w:val="both"/>
      </w:pPr>
      <w: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rsidR="00947B69" w:rsidRDefault="00947B69">
      <w:pPr>
        <w:pStyle w:val="ConsPlusNormal"/>
        <w:spacing w:before="220"/>
        <w:ind w:firstLine="540"/>
        <w:jc w:val="both"/>
      </w:pPr>
      <w: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rsidR="00947B69" w:rsidRDefault="00947B69">
      <w:pPr>
        <w:pStyle w:val="ConsPlusNormal"/>
        <w:jc w:val="both"/>
      </w:pPr>
      <w:r>
        <w:t xml:space="preserve">(в ред. </w:t>
      </w:r>
      <w:hyperlink r:id="rId120">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rsidR="00947B69" w:rsidRDefault="00947B69">
      <w:pPr>
        <w:pStyle w:val="ConsPlusNormal"/>
        <w:spacing w:before="220"/>
        <w:ind w:firstLine="540"/>
        <w:jc w:val="both"/>
      </w:pPr>
      <w: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rsidR="00947B69" w:rsidRDefault="00947B69">
      <w:pPr>
        <w:pStyle w:val="ConsPlusNormal"/>
        <w:spacing w:before="220"/>
        <w:ind w:firstLine="540"/>
        <w:jc w:val="both"/>
      </w:pPr>
      <w: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rsidR="00947B69" w:rsidRDefault="00947B69">
      <w:pPr>
        <w:pStyle w:val="ConsPlusNormal"/>
        <w:spacing w:before="220"/>
        <w:ind w:firstLine="540"/>
        <w:jc w:val="both"/>
      </w:pPr>
      <w:r>
        <w:t xml:space="preserve">абзацы восьмой-девятый утратили силу. - </w:t>
      </w:r>
      <w:hyperlink r:id="rId121">
        <w:r>
          <w:rPr>
            <w:color w:val="0000FF"/>
          </w:rPr>
          <w:t>Распоряжение</w:t>
        </w:r>
      </w:hyperlink>
      <w:r>
        <w:t xml:space="preserve"> Правительства РК от 13.04.2021 N 287р-П;</w:t>
      </w:r>
    </w:p>
    <w:p w:rsidR="00947B69" w:rsidRDefault="00947B69">
      <w:pPr>
        <w:pStyle w:val="ConsPlusNormal"/>
        <w:spacing w:before="220"/>
        <w:ind w:firstLine="540"/>
        <w:jc w:val="both"/>
      </w:pPr>
      <w:r>
        <w:t>повышение доступности и качества оказания жилищно-коммунальных услуг за счет внедрения цифровых сервисов;</w:t>
      </w:r>
    </w:p>
    <w:p w:rsidR="00947B69" w:rsidRDefault="00947B69">
      <w:pPr>
        <w:pStyle w:val="ConsPlusNormal"/>
        <w:jc w:val="both"/>
      </w:pPr>
      <w:r>
        <w:t xml:space="preserve">(абзац введен </w:t>
      </w:r>
      <w:hyperlink r:id="rId122">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повышение эффективности управления инженерной инфраструктурой, объективного контроля за состоянием инженерных сетей.</w:t>
      </w:r>
    </w:p>
    <w:p w:rsidR="00947B69" w:rsidRDefault="00947B69">
      <w:pPr>
        <w:pStyle w:val="ConsPlusNormal"/>
        <w:jc w:val="both"/>
      </w:pPr>
      <w:r>
        <w:t xml:space="preserve">(абзац введен </w:t>
      </w:r>
      <w:hyperlink r:id="rId123">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Normal"/>
        <w:ind w:firstLine="540"/>
        <w:jc w:val="both"/>
      </w:pPr>
      <w:r>
        <w:t>8. Повышение доступности услуг связи, цифровых технологий и информационно-телекоммуникационной сети Интернет</w:t>
      </w:r>
    </w:p>
    <w:p w:rsidR="00947B69" w:rsidRDefault="00947B69">
      <w:pPr>
        <w:pStyle w:val="ConsPlusNormal"/>
        <w:jc w:val="both"/>
      </w:pPr>
      <w:r>
        <w:t xml:space="preserve">(в ред. </w:t>
      </w:r>
      <w:hyperlink r:id="rId124">
        <w:r>
          <w:rPr>
            <w:color w:val="0000FF"/>
          </w:rPr>
          <w:t>Распоряжения</w:t>
        </w:r>
      </w:hyperlink>
      <w:r>
        <w:t xml:space="preserve"> Правительства РК от 21.01.2022 N 37р-П)</w:t>
      </w:r>
    </w:p>
    <w:p w:rsidR="00947B69" w:rsidRDefault="00947B69">
      <w:pPr>
        <w:pStyle w:val="ConsPlusNormal"/>
        <w:jc w:val="both"/>
      </w:pPr>
    </w:p>
    <w:p w:rsidR="00947B69" w:rsidRDefault="00947B69">
      <w:pPr>
        <w:pStyle w:val="ConsPlusNormal"/>
        <w:ind w:firstLine="540"/>
        <w:jc w:val="both"/>
      </w:pPr>
      <w: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lastRenderedPageBreak/>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947B69" w:rsidRDefault="00947B69">
      <w:pPr>
        <w:pStyle w:val="ConsPlusNormal"/>
        <w:spacing w:before="220"/>
        <w:ind w:firstLine="540"/>
        <w:jc w:val="both"/>
      </w:pPr>
      <w:r>
        <w:t>организация мероприятий по строительству новых сетей на основе технологии волоконно-оптических линий связи;</w:t>
      </w:r>
    </w:p>
    <w:p w:rsidR="00947B69" w:rsidRDefault="00947B69">
      <w:pPr>
        <w:pStyle w:val="ConsPlusNormal"/>
        <w:spacing w:before="220"/>
        <w:ind w:firstLine="540"/>
        <w:jc w:val="both"/>
      </w:pPr>
      <w:r>
        <w:t>обеспечение доступом к информационно-коммуникационной сети Интернет удаленных населенных пунктов Республики Карелия;</w:t>
      </w:r>
    </w:p>
    <w:p w:rsidR="00947B69" w:rsidRDefault="00947B69">
      <w:pPr>
        <w:pStyle w:val="ConsPlusNormal"/>
        <w:spacing w:before="220"/>
        <w:ind w:firstLine="540"/>
        <w:jc w:val="both"/>
      </w:pPr>
      <w:r>
        <w:t>создание условий для строительства объектов мобильной связи на федеральных и региональных дорогах на территории Республики Карелия;</w:t>
      </w:r>
    </w:p>
    <w:p w:rsidR="00947B69" w:rsidRDefault="00947B69">
      <w:pPr>
        <w:pStyle w:val="ConsPlusNormal"/>
        <w:spacing w:before="220"/>
        <w:ind w:firstLine="540"/>
        <w:jc w:val="both"/>
      </w:pPr>
      <w: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rsidR="00947B69" w:rsidRDefault="00947B69">
      <w:pPr>
        <w:pStyle w:val="ConsPlusNormal"/>
        <w:spacing w:before="220"/>
        <w:ind w:firstLine="540"/>
        <w:jc w:val="both"/>
      </w:pPr>
      <w:r>
        <w:t>продолжение развития высокоскоростного доступа к информационно-телекоммуникационной 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rsidR="00947B69" w:rsidRDefault="00947B69">
      <w:pPr>
        <w:pStyle w:val="ConsPlusNormal"/>
        <w:spacing w:before="220"/>
        <w:ind w:firstLine="540"/>
        <w:jc w:val="both"/>
      </w:pPr>
      <w:r>
        <w:t>использование на подстанциях возобновляемых источников электроэнергии (2-й, 3-й этапы реализации Стратегии);</w:t>
      </w:r>
    </w:p>
    <w:p w:rsidR="00947B69" w:rsidRDefault="00947B69">
      <w:pPr>
        <w:pStyle w:val="ConsPlusNormal"/>
        <w:spacing w:before="220"/>
        <w:ind w:firstLine="540"/>
        <w:jc w:val="both"/>
      </w:pPr>
      <w:r>
        <w:t>повышение безопасности на автомобильных дорогах.</w:t>
      </w:r>
    </w:p>
    <w:p w:rsidR="00947B69" w:rsidRDefault="00947B69">
      <w:pPr>
        <w:pStyle w:val="ConsPlusNormal"/>
        <w:jc w:val="both"/>
      </w:pPr>
      <w:r>
        <w:t xml:space="preserve">(абзац введен </w:t>
      </w:r>
      <w:hyperlink r:id="rId125">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"Развитие экономики и предпринимательства"</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рост ВРП, рост реальных доходов на душу населения;</w:t>
      </w:r>
    </w:p>
    <w:p w:rsidR="00947B69" w:rsidRDefault="00947B69">
      <w:pPr>
        <w:pStyle w:val="ConsPlusNormal"/>
        <w:spacing w:before="220"/>
        <w:ind w:firstLine="540"/>
        <w:jc w:val="both"/>
      </w:pPr>
      <w:r>
        <w:t>повышение инвестиционной привлекательности Республики Карелия, увеличение инвестиций в основной капитал в ВРП;</w:t>
      </w:r>
    </w:p>
    <w:p w:rsidR="00947B69" w:rsidRDefault="00947B69">
      <w:pPr>
        <w:pStyle w:val="ConsPlusNormal"/>
        <w:spacing w:before="220"/>
        <w:ind w:firstLine="540"/>
        <w:jc w:val="both"/>
      </w:pPr>
      <w:r>
        <w:t>формирование новых высокотехнологичных и наукоемких отраслей, повышение их роли в экономике Республики Карелия;</w:t>
      </w:r>
    </w:p>
    <w:p w:rsidR="00947B69" w:rsidRDefault="00947B69">
      <w:pPr>
        <w:pStyle w:val="ConsPlusNormal"/>
        <w:spacing w:before="220"/>
        <w:ind w:firstLine="540"/>
        <w:jc w:val="both"/>
      </w:pPr>
      <w:r>
        <w:t>диверсификация экономики Республики Карелия, снижение территориальной дифференциации инвестиционной привлекательности.</w:t>
      </w:r>
    </w:p>
    <w:p w:rsidR="00947B69" w:rsidRDefault="00947B69">
      <w:pPr>
        <w:pStyle w:val="ConsPlusNormal"/>
        <w:jc w:val="both"/>
      </w:pPr>
    </w:p>
    <w:p w:rsidR="00947B69" w:rsidRDefault="00947B69">
      <w:pPr>
        <w:pStyle w:val="ConsPlusNormal"/>
        <w:ind w:firstLine="540"/>
        <w:jc w:val="both"/>
      </w:pPr>
      <w:r>
        <w:t>9. Кластер глубокой переработки древесины</w:t>
      </w:r>
    </w:p>
    <w:p w:rsidR="00947B69" w:rsidRDefault="00947B69">
      <w:pPr>
        <w:pStyle w:val="ConsPlusNormal"/>
        <w:jc w:val="both"/>
      </w:pPr>
    </w:p>
    <w:p w:rsidR="00947B69" w:rsidRDefault="00947B69">
      <w:pPr>
        <w:pStyle w:val="ConsPlusNormal"/>
        <w:ind w:firstLine="540"/>
        <w:jc w:val="both"/>
      </w:pPr>
      <w: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rsidR="00947B69" w:rsidRDefault="00947B69">
      <w:pPr>
        <w:pStyle w:val="ConsPlusNormal"/>
        <w:spacing w:before="220"/>
        <w:ind w:firstLine="540"/>
        <w:jc w:val="both"/>
      </w:pPr>
      <w:r>
        <w:lastRenderedPageBreak/>
        <w:t>Основные мероприятия:</w:t>
      </w:r>
    </w:p>
    <w:p w:rsidR="00947B69" w:rsidRDefault="00947B69">
      <w:pPr>
        <w:pStyle w:val="ConsPlusNormal"/>
        <w:spacing w:before="220"/>
        <w:ind w:firstLine="540"/>
        <w:jc w:val="both"/>
      </w:pPr>
      <w: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rsidR="00947B69" w:rsidRDefault="00947B69">
      <w:pPr>
        <w:pStyle w:val="ConsPlusNormal"/>
        <w:spacing w:before="220"/>
        <w:ind w:firstLine="540"/>
        <w:jc w:val="both"/>
      </w:pPr>
      <w:r>
        <w:t>повсеместное внедрение модели интенсивного использования и воспроизводства лесов;</w:t>
      </w:r>
    </w:p>
    <w:p w:rsidR="00947B69" w:rsidRDefault="00947B69">
      <w:pPr>
        <w:pStyle w:val="ConsPlusNormal"/>
        <w:spacing w:before="220"/>
        <w:ind w:firstLine="540"/>
        <w:jc w:val="both"/>
      </w:pPr>
      <w:r>
        <w:t>снижение ставок платы за единицу лесных ресурсов по Карельскому лесотаксовому району;</w:t>
      </w:r>
    </w:p>
    <w:p w:rsidR="00947B69" w:rsidRDefault="00947B69">
      <w:pPr>
        <w:pStyle w:val="ConsPlusNormal"/>
        <w:spacing w:before="220"/>
        <w:ind w:firstLine="540"/>
        <w:jc w:val="both"/>
      </w:pPr>
      <w:r>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rsidR="00947B69" w:rsidRDefault="00947B69">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947B69" w:rsidRDefault="00947B69">
      <w:pPr>
        <w:pStyle w:val="ConsPlusNormal"/>
        <w:spacing w:before="220"/>
        <w:ind w:firstLine="540"/>
        <w:jc w:val="both"/>
      </w:pPr>
      <w:r>
        <w:t>поддержка комплексного использования и переработки лесных ресурсов, реализация концепции "Нулевые отходы";</w:t>
      </w:r>
    </w:p>
    <w:p w:rsidR="00947B69" w:rsidRDefault="00947B69">
      <w:pPr>
        <w:pStyle w:val="ConsPlusNormal"/>
        <w:spacing w:before="220"/>
        <w:ind w:firstLine="540"/>
        <w:jc w:val="both"/>
      </w:pPr>
      <w: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rsidR="00947B69" w:rsidRDefault="00947B69">
      <w:pPr>
        <w:pStyle w:val="ConsPlusNormal"/>
        <w:spacing w:before="220"/>
        <w:ind w:firstLine="540"/>
        <w:jc w:val="both"/>
      </w:pPr>
      <w: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rsidR="00947B69" w:rsidRDefault="00947B69">
      <w:pPr>
        <w:pStyle w:val="ConsPlusNormal"/>
        <w:spacing w:before="220"/>
        <w:ind w:firstLine="540"/>
        <w:jc w:val="both"/>
      </w:pPr>
      <w: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rsidR="00947B69" w:rsidRDefault="00947B69">
      <w:pPr>
        <w:pStyle w:val="ConsPlusNormal"/>
        <w:spacing w:before="220"/>
        <w:ind w:firstLine="540"/>
        <w:jc w:val="both"/>
      </w:pPr>
      <w:r>
        <w:t>разработка и утверждение плана мероприятий ("дорожной карты") по увеличению объемов использования продукции деревянного домостроения;</w:t>
      </w:r>
    </w:p>
    <w:p w:rsidR="00947B69" w:rsidRDefault="00947B69">
      <w:pPr>
        <w:pStyle w:val="ConsPlusNormal"/>
        <w:spacing w:before="220"/>
        <w:ind w:firstLine="540"/>
        <w:jc w:val="both"/>
      </w:pPr>
      <w:r>
        <w:t>развитие и продвижение на рынок технологий традиционного деревянного домостроения;</w:t>
      </w:r>
    </w:p>
    <w:p w:rsidR="00947B69" w:rsidRDefault="00947B69">
      <w:pPr>
        <w:pStyle w:val="ConsPlusNormal"/>
        <w:spacing w:before="220"/>
        <w:ind w:firstLine="540"/>
        <w:jc w:val="both"/>
      </w:pPr>
      <w:r>
        <w:t>усиление поддержки экспорта продукции глубокой деревообработки с высокой добавленной стоимостью;</w:t>
      </w:r>
    </w:p>
    <w:p w:rsidR="00947B69" w:rsidRDefault="00947B69">
      <w:pPr>
        <w:pStyle w:val="ConsPlusNormal"/>
        <w:spacing w:before="220"/>
        <w:ind w:firstLine="540"/>
        <w:jc w:val="both"/>
      </w:pPr>
      <w: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rsidR="00947B69" w:rsidRDefault="00947B69">
      <w:pPr>
        <w:pStyle w:val="ConsPlusNormal"/>
        <w:jc w:val="both"/>
      </w:pPr>
      <w:r>
        <w:t xml:space="preserve">(абзац введен </w:t>
      </w:r>
      <w:hyperlink r:id="rId126">
        <w:r>
          <w:rPr>
            <w:color w:val="0000FF"/>
          </w:rPr>
          <w:t>Распоряжением</w:t>
        </w:r>
      </w:hyperlink>
      <w:r>
        <w:t xml:space="preserve"> Правительства РК от 24.12.2020 N 990р-П)</w:t>
      </w:r>
    </w:p>
    <w:p w:rsidR="00947B69" w:rsidRDefault="00947B69">
      <w:pPr>
        <w:pStyle w:val="ConsPlusNormal"/>
        <w:jc w:val="both"/>
      </w:pPr>
    </w:p>
    <w:p w:rsidR="00947B69" w:rsidRDefault="00947B69">
      <w:pPr>
        <w:pStyle w:val="ConsPlusNormal"/>
        <w:ind w:firstLine="540"/>
        <w:jc w:val="both"/>
      </w:pPr>
      <w:r>
        <w:t>10. Развитие горнопромышленного комплекса</w:t>
      </w:r>
    </w:p>
    <w:p w:rsidR="00947B69" w:rsidRDefault="00947B69">
      <w:pPr>
        <w:pStyle w:val="ConsPlusNormal"/>
        <w:jc w:val="both"/>
      </w:pPr>
    </w:p>
    <w:p w:rsidR="00947B69" w:rsidRDefault="00947B69">
      <w:pPr>
        <w:pStyle w:val="ConsPlusNormal"/>
        <w:ind w:firstLine="540"/>
        <w:jc w:val="both"/>
      </w:pPr>
      <w: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rsidR="00947B69" w:rsidRDefault="00947B69">
      <w:pPr>
        <w:pStyle w:val="ConsPlusNormal"/>
        <w:spacing w:before="220"/>
        <w:ind w:firstLine="540"/>
        <w:jc w:val="both"/>
      </w:pPr>
      <w:r>
        <w:t xml:space="preserve">актуализация мер по поддержке модернизации производств, внедрению новых технологий, </w:t>
      </w:r>
      <w:r>
        <w:lastRenderedPageBreak/>
        <w:t>направленных на повышение конкурентоспособности продукции действующих предприятий;</w:t>
      </w:r>
    </w:p>
    <w:p w:rsidR="00947B69" w:rsidRDefault="00947B69">
      <w:pPr>
        <w:pStyle w:val="ConsPlusNormal"/>
        <w:spacing w:before="220"/>
        <w:ind w:firstLine="540"/>
        <w:jc w:val="both"/>
      </w:pPr>
      <w:r>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rsidR="00947B69" w:rsidRDefault="00947B69">
      <w:pPr>
        <w:pStyle w:val="ConsPlusNormal"/>
        <w:spacing w:before="220"/>
        <w:ind w:firstLine="540"/>
        <w:jc w:val="both"/>
      </w:pPr>
      <w: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rsidR="00947B69" w:rsidRDefault="00947B69">
      <w:pPr>
        <w:pStyle w:val="ConsPlusNormal"/>
        <w:spacing w:before="220"/>
        <w:ind w:firstLine="540"/>
        <w:jc w:val="both"/>
      </w:pPr>
      <w:r>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rsidR="00947B69" w:rsidRDefault="00947B69">
      <w:pPr>
        <w:pStyle w:val="ConsPlusNormal"/>
        <w:spacing w:before="220"/>
        <w:ind w:firstLine="540"/>
        <w:jc w:val="both"/>
      </w:pPr>
      <w: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rsidR="00947B69" w:rsidRDefault="00947B69">
      <w:pPr>
        <w:pStyle w:val="ConsPlusNormal"/>
        <w:spacing w:before="220"/>
        <w:ind w:firstLine="540"/>
        <w:jc w:val="both"/>
      </w:pPr>
      <w: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rsidR="00947B69" w:rsidRDefault="00947B69">
      <w:pPr>
        <w:pStyle w:val="ConsPlusNormal"/>
        <w:spacing w:before="220"/>
        <w:ind w:firstLine="540"/>
        <w:jc w:val="both"/>
      </w:pPr>
      <w: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rsidR="00947B69" w:rsidRDefault="00947B69">
      <w:pPr>
        <w:pStyle w:val="ConsPlusNormal"/>
        <w:spacing w:before="220"/>
        <w:ind w:firstLine="540"/>
        <w:jc w:val="both"/>
      </w:pPr>
      <w: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rsidR="00947B69" w:rsidRDefault="00947B69">
      <w:pPr>
        <w:pStyle w:val="ConsPlusNormal"/>
        <w:spacing w:before="220"/>
        <w:ind w:firstLine="540"/>
        <w:jc w:val="both"/>
      </w:pPr>
      <w: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rsidR="00947B69" w:rsidRDefault="00947B69">
      <w:pPr>
        <w:pStyle w:val="ConsPlusNormal"/>
        <w:spacing w:before="220"/>
        <w:ind w:firstLine="540"/>
        <w:jc w:val="both"/>
      </w:pPr>
      <w:r>
        <w:t>поддержка внедрения новых экологически безопасных технологий рекультивации отработанных карьеров.</w:t>
      </w:r>
    </w:p>
    <w:p w:rsidR="00947B69" w:rsidRDefault="00947B69">
      <w:pPr>
        <w:pStyle w:val="ConsPlusNormal"/>
        <w:jc w:val="both"/>
      </w:pPr>
    </w:p>
    <w:p w:rsidR="00947B69" w:rsidRDefault="00947B69">
      <w:pPr>
        <w:pStyle w:val="ConsPlusNormal"/>
        <w:ind w:firstLine="540"/>
        <w:jc w:val="both"/>
      </w:pPr>
      <w:r>
        <w:t>11. Развитие машиностроения и судостроения</w:t>
      </w:r>
    </w:p>
    <w:p w:rsidR="00947B69" w:rsidRDefault="00947B69">
      <w:pPr>
        <w:pStyle w:val="ConsPlusNormal"/>
        <w:jc w:val="both"/>
      </w:pPr>
    </w:p>
    <w:p w:rsidR="00947B69" w:rsidRDefault="00947B69">
      <w:pPr>
        <w:pStyle w:val="ConsPlusNormal"/>
        <w:ind w:firstLine="540"/>
        <w:jc w:val="both"/>
      </w:pPr>
      <w: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rsidR="00947B69" w:rsidRDefault="00947B69">
      <w:pPr>
        <w:pStyle w:val="ConsPlusNormal"/>
        <w:spacing w:before="220"/>
        <w:ind w:firstLine="540"/>
        <w:jc w:val="both"/>
      </w:pPr>
      <w:r>
        <w:t>создание центра компетенций литейного производства на базе ООО "Литейный завод "Петрозаводскмаш";</w:t>
      </w:r>
    </w:p>
    <w:p w:rsidR="00947B69" w:rsidRDefault="00947B69">
      <w:pPr>
        <w:pStyle w:val="ConsPlusNormal"/>
        <w:spacing w:before="220"/>
        <w:ind w:firstLine="540"/>
        <w:jc w:val="both"/>
      </w:pPr>
      <w:r>
        <w:t>глубокая модернизация и реализация проекта "Цифровая верфь" на ООО "Онежский судостроительно-судоремонтный завод";</w:t>
      </w:r>
    </w:p>
    <w:p w:rsidR="00947B69" w:rsidRDefault="00947B69">
      <w:pPr>
        <w:pStyle w:val="ConsPlusNormal"/>
        <w:spacing w:before="220"/>
        <w:ind w:firstLine="540"/>
        <w:jc w:val="both"/>
      </w:pPr>
      <w:r>
        <w:t>поддержка создания производств компонентов для энергомашиностроения, станкостроения, двигателестроения;</w:t>
      </w:r>
    </w:p>
    <w:p w:rsidR="00947B69" w:rsidRDefault="00947B69">
      <w:pPr>
        <w:pStyle w:val="ConsPlusNormal"/>
        <w:spacing w:before="220"/>
        <w:ind w:firstLine="540"/>
        <w:jc w:val="both"/>
      </w:pPr>
      <w:r>
        <w:lastRenderedPageBreak/>
        <w:t>содействие включению местных производителей в цепочки добавленной стоимости компаний с государственным участием;</w:t>
      </w:r>
    </w:p>
    <w:p w:rsidR="00947B69" w:rsidRDefault="00947B69">
      <w:pPr>
        <w:pStyle w:val="ConsPlusNormal"/>
        <w:spacing w:before="220"/>
        <w:ind w:firstLine="540"/>
        <w:jc w:val="both"/>
      </w:pPr>
      <w: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rsidR="00947B69" w:rsidRDefault="00947B69">
      <w:pPr>
        <w:pStyle w:val="ConsPlusNormal"/>
        <w:spacing w:before="220"/>
        <w:ind w:firstLine="540"/>
        <w:jc w:val="both"/>
      </w:pPr>
      <w:r>
        <w:t>поддержка развития лесного машиностроения, включая создание центров и мощностей по обслуживанию лесной техники, в том числе с использованием мощностей ООО "Онежский тракторный завод";</w:t>
      </w:r>
    </w:p>
    <w:p w:rsidR="00947B69" w:rsidRDefault="00947B69">
      <w:pPr>
        <w:pStyle w:val="ConsPlusNormal"/>
        <w:spacing w:before="220"/>
        <w:ind w:firstLine="540"/>
        <w:jc w:val="both"/>
      </w:pPr>
      <w:r>
        <w:t>развитие машиностроения и ремонтной базы для горнопромышленного оборудования;</w:t>
      </w:r>
    </w:p>
    <w:p w:rsidR="00947B69" w:rsidRDefault="00947B69">
      <w:pPr>
        <w:pStyle w:val="ConsPlusNormal"/>
        <w:spacing w:before="220"/>
        <w:ind w:firstLine="540"/>
        <w:jc w:val="both"/>
      </w:pPr>
      <w:r>
        <w:t>поддержка проектов в сфере пожарной робототехники;</w:t>
      </w:r>
    </w:p>
    <w:p w:rsidR="00947B69" w:rsidRDefault="00947B69">
      <w:pPr>
        <w:pStyle w:val="ConsPlusNormal"/>
        <w:spacing w:before="220"/>
        <w:ind w:firstLine="540"/>
        <w:jc w:val="both"/>
      </w:pPr>
      <w: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rsidR="00947B69" w:rsidRDefault="00947B69">
      <w:pPr>
        <w:pStyle w:val="ConsPlusNormal"/>
        <w:spacing w:before="220"/>
        <w:ind w:firstLine="540"/>
        <w:jc w:val="both"/>
      </w:pPr>
      <w:r>
        <w:t>поддержка создания в регионе центра аддитивных технологий;</w:t>
      </w:r>
    </w:p>
    <w:p w:rsidR="00947B69" w:rsidRDefault="00947B69">
      <w:pPr>
        <w:pStyle w:val="ConsPlusNormal"/>
        <w:spacing w:before="220"/>
        <w:ind w:firstLine="540"/>
        <w:jc w:val="both"/>
      </w:pPr>
      <w:r>
        <w:t>создание центра лазерных технологий для предприятий энергетического, лесного, транспортного машиностроения и судостроения.</w:t>
      </w:r>
    </w:p>
    <w:p w:rsidR="00947B69" w:rsidRDefault="00947B69">
      <w:pPr>
        <w:pStyle w:val="ConsPlusNormal"/>
        <w:jc w:val="both"/>
      </w:pPr>
    </w:p>
    <w:p w:rsidR="00947B69" w:rsidRDefault="00947B69">
      <w:pPr>
        <w:pStyle w:val="ConsPlusNormal"/>
        <w:ind w:firstLine="540"/>
        <w:jc w:val="both"/>
      </w:pPr>
      <w:r>
        <w:t>12. Создание кластера биотехнологий и фармацевтики</w:t>
      </w:r>
    </w:p>
    <w:p w:rsidR="00947B69" w:rsidRDefault="00947B69">
      <w:pPr>
        <w:pStyle w:val="ConsPlusNormal"/>
        <w:jc w:val="both"/>
      </w:pPr>
    </w:p>
    <w:p w:rsidR="00947B69" w:rsidRDefault="00947B69">
      <w:pPr>
        <w:pStyle w:val="ConsPlusNormal"/>
        <w:ind w:firstLine="540"/>
        <w:jc w:val="both"/>
      </w:pPr>
      <w:r>
        <w:t>Задача - создание кластера биотехнологий и фармацевтики как инструмента комплексной переработки природного сырья и отходов традиционных отраслей 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поддержка малых и средних компаний, потребительских кооперативов, занятых сбором и переработкой дикорастущего и лекарственного сырья;</w:t>
      </w:r>
    </w:p>
    <w:p w:rsidR="00947B69" w:rsidRDefault="00947B69">
      <w:pPr>
        <w:pStyle w:val="ConsPlusNormal"/>
        <w:spacing w:before="220"/>
        <w:ind w:firstLine="540"/>
        <w:jc w:val="both"/>
      </w:pPr>
      <w:r>
        <w:t>поддержка создания производств по переработке дикоросов, грибов, хвои, отходов лесопиления и деревообработки;</w:t>
      </w:r>
    </w:p>
    <w:p w:rsidR="00947B69" w:rsidRDefault="00947B69">
      <w:pPr>
        <w:pStyle w:val="ConsPlusNormal"/>
        <w:spacing w:before="220"/>
        <w:ind w:firstLine="540"/>
        <w:jc w:val="both"/>
      </w:pPr>
      <w:r>
        <w:t>создание производства компонентов кормов на основе переработки отходов рыбохозяйственного и агропромышленного комплексов;</w:t>
      </w:r>
    </w:p>
    <w:p w:rsidR="00947B69" w:rsidRDefault="00947B69">
      <w:pPr>
        <w:pStyle w:val="ConsPlusNormal"/>
        <w:spacing w:before="220"/>
        <w:ind w:firstLine="540"/>
        <w:jc w:val="both"/>
      </w:pPr>
      <w:r>
        <w:t>создание производства функциональных продуктов питания и БАДов для северных территорий;</w:t>
      </w:r>
    </w:p>
    <w:p w:rsidR="00947B69" w:rsidRDefault="00947B69">
      <w:pPr>
        <w:pStyle w:val="ConsPlusNormal"/>
        <w:spacing w:before="220"/>
        <w:ind w:firstLine="540"/>
        <w:jc w:val="both"/>
      </w:pPr>
      <w:r>
        <w:t>содействие созданию производства биокомпозитов;</w:t>
      </w:r>
    </w:p>
    <w:p w:rsidR="00947B69" w:rsidRDefault="00947B69">
      <w:pPr>
        <w:pStyle w:val="ConsPlusNormal"/>
        <w:spacing w:before="220"/>
        <w:ind w:firstLine="540"/>
        <w:jc w:val="both"/>
      </w:pPr>
      <w:r>
        <w:t>внедрение технологий в области воспроизводства биоресурсного потенциала и повышения продуктивности биологических ресурсов;</w:t>
      </w:r>
    </w:p>
    <w:p w:rsidR="00947B69" w:rsidRDefault="00947B69">
      <w:pPr>
        <w:pStyle w:val="ConsPlusNormal"/>
        <w:spacing w:before="220"/>
        <w:ind w:firstLine="540"/>
        <w:jc w:val="both"/>
      </w:pPr>
      <w: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rsidR="00947B69" w:rsidRDefault="00947B69">
      <w:pPr>
        <w:pStyle w:val="ConsPlusNormal"/>
        <w:spacing w:before="220"/>
        <w:ind w:firstLine="540"/>
        <w:jc w:val="both"/>
      </w:pPr>
      <w: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rsidR="00947B69" w:rsidRDefault="00947B69">
      <w:pPr>
        <w:pStyle w:val="ConsPlusNormal"/>
        <w:spacing w:before="220"/>
        <w:ind w:firstLine="540"/>
        <w:jc w:val="both"/>
      </w:pPr>
      <w:r>
        <w:t xml:space="preserve">организация взаимодействия между научными, медицинскими, туристскими организациями </w:t>
      </w:r>
      <w:r>
        <w:lastRenderedPageBreak/>
        <w:t>и переработчиками дикорастущих биоресурсов для формирования комплекса услуг и продуктов.</w:t>
      </w:r>
    </w:p>
    <w:p w:rsidR="00947B69" w:rsidRDefault="00947B69">
      <w:pPr>
        <w:pStyle w:val="ConsPlusNormal"/>
        <w:jc w:val="both"/>
      </w:pPr>
    </w:p>
    <w:p w:rsidR="00947B69" w:rsidRDefault="00947B69">
      <w:pPr>
        <w:pStyle w:val="ConsPlusNormal"/>
        <w:ind w:firstLine="540"/>
        <w:jc w:val="both"/>
      </w:pPr>
      <w:r>
        <w:t>13. Развитие агропромышленного комплекса</w:t>
      </w:r>
    </w:p>
    <w:p w:rsidR="00947B69" w:rsidRDefault="00947B69">
      <w:pPr>
        <w:pStyle w:val="ConsPlusNormal"/>
        <w:jc w:val="both"/>
      </w:pPr>
    </w:p>
    <w:p w:rsidR="00947B69" w:rsidRDefault="00947B69">
      <w:pPr>
        <w:pStyle w:val="ConsPlusNormal"/>
        <w:ind w:firstLine="540"/>
        <w:jc w:val="both"/>
      </w:pPr>
      <w: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создание условий для развития и повышения эффективности сельскохозяйственного производства и продуктов его переработки;</w:t>
      </w:r>
    </w:p>
    <w:p w:rsidR="00947B69" w:rsidRDefault="00947B69">
      <w:pPr>
        <w:pStyle w:val="ConsPlusNormal"/>
        <w:spacing w:before="220"/>
        <w:ind w:firstLine="540"/>
        <w:jc w:val="both"/>
      </w:pPr>
      <w:r>
        <w:t>стимулирование инновационной и инвестиционной деятельности, высокотехнологичных производств;</w:t>
      </w:r>
    </w:p>
    <w:p w:rsidR="00947B69" w:rsidRDefault="00947B69">
      <w:pPr>
        <w:pStyle w:val="ConsPlusNormal"/>
        <w:spacing w:before="220"/>
        <w:ind w:firstLine="540"/>
        <w:jc w:val="both"/>
      </w:pPr>
      <w:r>
        <w:t>создание условий для технической и технологической модернизации производства;</w:t>
      </w:r>
    </w:p>
    <w:p w:rsidR="00947B69" w:rsidRDefault="00947B69">
      <w:pPr>
        <w:pStyle w:val="ConsPlusNormal"/>
        <w:spacing w:before="220"/>
        <w:ind w:firstLine="540"/>
        <w:jc w:val="both"/>
      </w:pPr>
      <w:r>
        <w:t>сохранение эпизоотического благополучия на территории Республики Карелия;</w:t>
      </w:r>
    </w:p>
    <w:p w:rsidR="00947B69" w:rsidRDefault="00947B69">
      <w:pPr>
        <w:pStyle w:val="ConsPlusNormal"/>
        <w:spacing w:before="220"/>
        <w:ind w:firstLine="540"/>
        <w:jc w:val="both"/>
      </w:pPr>
      <w: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rsidR="00947B69" w:rsidRDefault="00947B69">
      <w:pPr>
        <w:pStyle w:val="ConsPlusNormal"/>
        <w:spacing w:before="220"/>
        <w:ind w:firstLine="540"/>
        <w:jc w:val="both"/>
      </w:pPr>
      <w:r>
        <w:t>проведение мелиорации земель сельскохозяйственного назначения;</w:t>
      </w:r>
    </w:p>
    <w:p w:rsidR="00947B69" w:rsidRDefault="00947B69">
      <w:pPr>
        <w:pStyle w:val="ConsPlusNormal"/>
        <w:spacing w:before="220"/>
        <w:ind w:firstLine="540"/>
        <w:jc w:val="both"/>
      </w:pPr>
      <w:r>
        <w:t>создание комфортных условий для проживания и жизнедеятельности в сельской местности;</w:t>
      </w:r>
    </w:p>
    <w:p w:rsidR="00947B69" w:rsidRDefault="00947B69">
      <w:pPr>
        <w:pStyle w:val="ConsPlusNormal"/>
        <w:spacing w:before="220"/>
        <w:ind w:firstLine="540"/>
        <w:jc w:val="both"/>
      </w:pPr>
      <w:r>
        <w:t>создание условий для увеличения доли экономически активной части сельского населения, привлечения профессиональных кадров;</w:t>
      </w:r>
    </w:p>
    <w:p w:rsidR="00947B69" w:rsidRDefault="00947B69">
      <w:pPr>
        <w:pStyle w:val="ConsPlusNormal"/>
        <w:spacing w:before="220"/>
        <w:ind w:firstLine="540"/>
        <w:jc w:val="both"/>
      </w:pPr>
      <w:r>
        <w:t>развитие цифровых технологий в агропромышленном комплексе;</w:t>
      </w:r>
    </w:p>
    <w:p w:rsidR="00947B69" w:rsidRDefault="00947B69">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947B69" w:rsidRDefault="00947B69">
      <w:pPr>
        <w:pStyle w:val="ConsPlusNormal"/>
        <w:spacing w:before="220"/>
        <w:ind w:firstLine="540"/>
        <w:jc w:val="both"/>
      </w:pPr>
      <w:r>
        <w:t>Мероприятия, осуществление которых обеспечит повышение эффективности производства в агропромышленном комплексе, направлены на:</w:t>
      </w:r>
    </w:p>
    <w:p w:rsidR="00947B69" w:rsidRDefault="00947B69">
      <w:pPr>
        <w:pStyle w:val="ConsPlusNormal"/>
        <w:spacing w:before="220"/>
        <w:ind w:firstLine="540"/>
        <w:jc w:val="both"/>
      </w:pPr>
      <w:r>
        <w:t>ускорение темпов модернизации производства продукции с использованием современных технических и инновационных достижений;</w:t>
      </w:r>
    </w:p>
    <w:p w:rsidR="00947B69" w:rsidRDefault="00947B69">
      <w:pPr>
        <w:pStyle w:val="ConsPlusNormal"/>
        <w:spacing w:before="220"/>
        <w:ind w:firstLine="540"/>
        <w:jc w:val="both"/>
      </w:pPr>
      <w:r>
        <w:t>создание и модернизацию высокопроизводительных рабочих мест;</w:t>
      </w:r>
    </w:p>
    <w:p w:rsidR="00947B69" w:rsidRDefault="00947B69">
      <w:pPr>
        <w:pStyle w:val="ConsPlusNormal"/>
        <w:spacing w:before="220"/>
        <w:ind w:firstLine="540"/>
        <w:jc w:val="both"/>
      </w:pPr>
      <w:r>
        <w:t>увеличение объемов инвестиций;</w:t>
      </w:r>
    </w:p>
    <w:p w:rsidR="00947B69" w:rsidRDefault="00947B69">
      <w:pPr>
        <w:pStyle w:val="ConsPlusNormal"/>
        <w:spacing w:before="220"/>
        <w:ind w:firstLine="540"/>
        <w:jc w:val="both"/>
      </w:pPr>
      <w:r>
        <w:t>повышение конкурентоспособности и качества производимой пищевой продукции.</w:t>
      </w:r>
    </w:p>
    <w:p w:rsidR="00947B69" w:rsidRDefault="00947B69">
      <w:pPr>
        <w:pStyle w:val="ConsPlusNormal"/>
        <w:spacing w:before="220"/>
        <w:ind w:firstLine="540"/>
        <w:jc w:val="both"/>
      </w:pPr>
      <w: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rsidR="00947B69" w:rsidRDefault="00947B69">
      <w:pPr>
        <w:pStyle w:val="ConsPlusNormal"/>
        <w:spacing w:before="220"/>
        <w:ind w:firstLine="540"/>
        <w:jc w:val="both"/>
      </w:pPr>
      <w: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rsidR="00947B69" w:rsidRDefault="00947B69">
      <w:pPr>
        <w:pStyle w:val="ConsPlusNormal"/>
        <w:spacing w:before="220"/>
        <w:ind w:firstLine="540"/>
        <w:jc w:val="both"/>
      </w:pPr>
      <w:r>
        <w:lastRenderedPageBreak/>
        <w:t>создание новых рабочих мест в рамках реализуемых инвестиционных проектов;</w:t>
      </w:r>
    </w:p>
    <w:p w:rsidR="00947B69" w:rsidRDefault="00947B69">
      <w:pPr>
        <w:pStyle w:val="ConsPlusNormal"/>
        <w:spacing w:before="220"/>
        <w:ind w:firstLine="540"/>
        <w:jc w:val="both"/>
      </w:pPr>
      <w:r>
        <w:t>вовлечение населения (в том числе городского) в фермерскую деятельность;</w:t>
      </w:r>
    </w:p>
    <w:p w:rsidR="00947B69" w:rsidRDefault="00947B69">
      <w:pPr>
        <w:pStyle w:val="ConsPlusNormal"/>
        <w:spacing w:before="220"/>
        <w:ind w:firstLine="540"/>
        <w:jc w:val="both"/>
      </w:pPr>
      <w:r>
        <w:t>развитие многоуровневой системы сельскохозяйственной потребительской кооперации.</w:t>
      </w:r>
    </w:p>
    <w:p w:rsidR="00947B69" w:rsidRDefault="00947B69">
      <w:pPr>
        <w:pStyle w:val="ConsPlusNormal"/>
        <w:jc w:val="both"/>
      </w:pPr>
    </w:p>
    <w:p w:rsidR="00947B69" w:rsidRDefault="00947B69">
      <w:pPr>
        <w:pStyle w:val="ConsPlusNormal"/>
        <w:ind w:firstLine="540"/>
        <w:jc w:val="both"/>
      </w:pPr>
      <w:r>
        <w:t>14. Развитие рыбохозяйственного комплекса</w:t>
      </w:r>
    </w:p>
    <w:p w:rsidR="00947B69" w:rsidRDefault="00947B69">
      <w:pPr>
        <w:pStyle w:val="ConsPlusNormal"/>
        <w:jc w:val="both"/>
      </w:pPr>
    </w:p>
    <w:p w:rsidR="00947B69" w:rsidRDefault="00947B69">
      <w:pPr>
        <w:pStyle w:val="ConsPlusNormal"/>
        <w:ind w:firstLine="540"/>
        <w:jc w:val="both"/>
      </w:pPr>
      <w: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стимулирование инновационной и инвестиционной деятельности;</w:t>
      </w:r>
    </w:p>
    <w:p w:rsidR="00947B69" w:rsidRDefault="00947B69">
      <w:pPr>
        <w:pStyle w:val="ConsPlusNormal"/>
        <w:spacing w:before="220"/>
        <w:ind w:firstLine="540"/>
        <w:jc w:val="both"/>
      </w:pPr>
      <w:r>
        <w:t>создание условий для технической и технологической модернизации производства;</w:t>
      </w:r>
    </w:p>
    <w:p w:rsidR="00947B69" w:rsidRDefault="00947B69">
      <w:pPr>
        <w:pStyle w:val="ConsPlusNormal"/>
        <w:spacing w:before="220"/>
        <w:ind w:firstLine="540"/>
        <w:jc w:val="both"/>
      </w:pPr>
      <w:r>
        <w:t>рациональное и эффективное использование водных биологических ресурсов и повышение конкурентоспособности рыбной продукции;</w:t>
      </w:r>
    </w:p>
    <w:p w:rsidR="00947B69" w:rsidRDefault="00947B69">
      <w:pPr>
        <w:pStyle w:val="ConsPlusNormal"/>
        <w:spacing w:before="220"/>
        <w:ind w:firstLine="540"/>
        <w:jc w:val="both"/>
      </w:pPr>
      <w:r>
        <w:t>содействие импортозамещению в товарном рыбоводстве;</w:t>
      </w:r>
    </w:p>
    <w:p w:rsidR="00947B69" w:rsidRDefault="00947B69">
      <w:pPr>
        <w:pStyle w:val="ConsPlusNormal"/>
        <w:spacing w:before="220"/>
        <w:ind w:firstLine="540"/>
        <w:jc w:val="both"/>
      </w:pPr>
      <w:r>
        <w:t>развитие цифровых технологий в рыбохозяйственном комплексе;</w:t>
      </w:r>
    </w:p>
    <w:p w:rsidR="00947B69" w:rsidRDefault="00947B69">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947B69" w:rsidRDefault="00947B69">
      <w:pPr>
        <w:pStyle w:val="ConsPlusNormal"/>
        <w:spacing w:before="220"/>
        <w:ind w:firstLine="540"/>
        <w:jc w:val="both"/>
      </w:pPr>
      <w:r>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rsidR="00947B69" w:rsidRDefault="00947B69">
      <w:pPr>
        <w:pStyle w:val="ConsPlusNormal"/>
        <w:jc w:val="both"/>
      </w:pPr>
    </w:p>
    <w:p w:rsidR="00947B69" w:rsidRDefault="00947B69">
      <w:pPr>
        <w:pStyle w:val="ConsPlusNormal"/>
        <w:ind w:firstLine="540"/>
        <w:jc w:val="both"/>
      </w:pPr>
      <w:r>
        <w:t>15. Формирование новой экономики, содействие научно-исследовательской и инновационной деятельности</w:t>
      </w:r>
    </w:p>
    <w:p w:rsidR="00947B69" w:rsidRDefault="00947B69">
      <w:pPr>
        <w:pStyle w:val="ConsPlusNormal"/>
        <w:jc w:val="both"/>
      </w:pPr>
    </w:p>
    <w:p w:rsidR="00947B69" w:rsidRDefault="00947B69">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rsidR="00947B69" w:rsidRDefault="00947B69">
      <w:pPr>
        <w:pStyle w:val="ConsPlusNormal"/>
        <w:spacing w:before="220"/>
        <w:ind w:firstLine="540"/>
        <w:jc w:val="both"/>
      </w:pPr>
      <w: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947B69" w:rsidRDefault="00947B69">
      <w:pPr>
        <w:pStyle w:val="ConsPlusNormal"/>
        <w:spacing w:before="220"/>
        <w:ind w:firstLine="540"/>
        <w:jc w:val="both"/>
      </w:pPr>
      <w:r>
        <w:t>проработка вопроса о создании кластера информационных технологий;</w:t>
      </w:r>
    </w:p>
    <w:p w:rsidR="00947B69" w:rsidRDefault="00947B69">
      <w:pPr>
        <w:pStyle w:val="ConsPlusNormal"/>
        <w:spacing w:before="220"/>
        <w:ind w:firstLine="540"/>
        <w:jc w:val="both"/>
      </w:pPr>
      <w:r>
        <w:lastRenderedPageBreak/>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947B69" w:rsidRDefault="00947B69">
      <w:pPr>
        <w:pStyle w:val="ConsPlusNormal"/>
        <w:spacing w:before="220"/>
        <w:ind w:firstLine="540"/>
        <w:jc w:val="both"/>
      </w:pPr>
      <w: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rsidR="00947B69" w:rsidRDefault="00947B69">
      <w:pPr>
        <w:pStyle w:val="ConsPlusNormal"/>
        <w:spacing w:before="220"/>
        <w:ind w:firstLine="540"/>
        <w:jc w:val="both"/>
      </w:pPr>
      <w:r>
        <w:t>разработка системы мер социальной поддержки молодых высококвалифицированных специалистов, в том числе по обеспечению жильем;</w:t>
      </w:r>
    </w:p>
    <w:p w:rsidR="00947B69" w:rsidRDefault="00947B69">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947B69" w:rsidRDefault="00947B69">
      <w:pPr>
        <w:pStyle w:val="ConsPlusNormal"/>
        <w:spacing w:before="220"/>
        <w:ind w:firstLine="540"/>
        <w:jc w:val="both"/>
      </w:pPr>
      <w:r>
        <w:t>поддержка создания новых фирм студентами и сотрудниками ПетрГУ и Карельского научного центра РАН;</w:t>
      </w:r>
    </w:p>
    <w:p w:rsidR="00947B69" w:rsidRDefault="00947B69">
      <w:pPr>
        <w:pStyle w:val="ConsPlusNormal"/>
        <w:spacing w:before="220"/>
        <w:ind w:firstLine="540"/>
        <w:jc w:val="both"/>
      </w:pPr>
      <w:r>
        <w:t>поддержка создания фаблабов для повышения технических компетенций граждан, помощи на начальном этапе создания фирм;</w:t>
      </w:r>
    </w:p>
    <w:p w:rsidR="00947B69" w:rsidRDefault="00947B69">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947B69" w:rsidRDefault="00947B69">
      <w:pPr>
        <w:pStyle w:val="ConsPlusNormal"/>
        <w:spacing w:before="220"/>
        <w:ind w:firstLine="540"/>
        <w:jc w:val="both"/>
      </w:pPr>
      <w:r>
        <w:t>разработка новой региональной программы "Цифровая экономика Республики Карелия";</w:t>
      </w:r>
    </w:p>
    <w:p w:rsidR="00947B69" w:rsidRDefault="00947B69">
      <w:pPr>
        <w:pStyle w:val="ConsPlusNormal"/>
        <w:spacing w:before="220"/>
        <w:ind w:firstLine="540"/>
        <w:jc w:val="both"/>
      </w:pPr>
      <w: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rsidR="00947B69" w:rsidRDefault="00947B69">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947B69" w:rsidRDefault="00947B69">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rsidR="00947B69" w:rsidRDefault="00947B69">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rsidR="00947B69" w:rsidRDefault="00947B69">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947B69" w:rsidRDefault="00947B69">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947B69" w:rsidRDefault="00947B69">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947B69" w:rsidRDefault="00947B69">
      <w:pPr>
        <w:pStyle w:val="ConsPlusNormal"/>
        <w:spacing w:before="220"/>
        <w:ind w:firstLine="540"/>
        <w:jc w:val="both"/>
      </w:pPr>
      <w:r>
        <w:t>развитие новых форм финансирования инновационных проектов с участием федеральных и республиканских институтов инновационного развития;</w:t>
      </w:r>
    </w:p>
    <w:p w:rsidR="00947B69" w:rsidRDefault="00947B69">
      <w:pPr>
        <w:pStyle w:val="ConsPlusNormal"/>
        <w:jc w:val="both"/>
      </w:pPr>
      <w:r>
        <w:lastRenderedPageBreak/>
        <w:t xml:space="preserve">(абзац введен </w:t>
      </w:r>
      <w:hyperlink r:id="rId127">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развитие технологического мышления и инновационной восприимчивости населения;</w:t>
      </w:r>
    </w:p>
    <w:p w:rsidR="00947B69" w:rsidRDefault="00947B69">
      <w:pPr>
        <w:pStyle w:val="ConsPlusNormal"/>
        <w:jc w:val="both"/>
      </w:pPr>
      <w:r>
        <w:t xml:space="preserve">(абзац введен </w:t>
      </w:r>
      <w:hyperlink r:id="rId128">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оказание консультационной и финансовой поддержки инновационным проектам на ранних стадиях их реализации;</w:t>
      </w:r>
    </w:p>
    <w:p w:rsidR="00947B69" w:rsidRDefault="00947B69">
      <w:pPr>
        <w:pStyle w:val="ConsPlusNormal"/>
        <w:jc w:val="both"/>
      </w:pPr>
      <w:r>
        <w:t xml:space="preserve">(абзац введен </w:t>
      </w:r>
      <w:hyperlink r:id="rId129">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rsidR="00947B69" w:rsidRDefault="00947B69">
      <w:pPr>
        <w:pStyle w:val="ConsPlusNormal"/>
        <w:jc w:val="both"/>
      </w:pPr>
      <w:r>
        <w:t xml:space="preserve">(абзац введен </w:t>
      </w:r>
      <w:hyperlink r:id="rId130">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поиск и поддержка стартапов, компаний, реализующих инновационные проекты;</w:t>
      </w:r>
    </w:p>
    <w:p w:rsidR="00947B69" w:rsidRDefault="00947B69">
      <w:pPr>
        <w:pStyle w:val="ConsPlusNormal"/>
        <w:jc w:val="both"/>
      </w:pPr>
      <w:r>
        <w:t xml:space="preserve">(абзац введен </w:t>
      </w:r>
      <w:hyperlink r:id="rId131">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оказание государственной поддержки технологическим компаниям по выводу продукции на перспективные экспортные рынки;</w:t>
      </w:r>
    </w:p>
    <w:p w:rsidR="00947B69" w:rsidRDefault="00947B69">
      <w:pPr>
        <w:pStyle w:val="ConsPlusNormal"/>
        <w:jc w:val="both"/>
      </w:pPr>
      <w:r>
        <w:t xml:space="preserve">(абзац введен </w:t>
      </w:r>
      <w:hyperlink r:id="rId132">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активация кластерной политики в целях создания перспективных технологических отраслей;</w:t>
      </w:r>
    </w:p>
    <w:p w:rsidR="00947B69" w:rsidRDefault="00947B69">
      <w:pPr>
        <w:pStyle w:val="ConsPlusNormal"/>
        <w:jc w:val="both"/>
      </w:pPr>
      <w:r>
        <w:t xml:space="preserve">(абзац введен </w:t>
      </w:r>
      <w:hyperlink r:id="rId133">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популяризация инновационного предпринимательства в Республике Карелия.</w:t>
      </w:r>
    </w:p>
    <w:p w:rsidR="00947B69" w:rsidRDefault="00947B69">
      <w:pPr>
        <w:pStyle w:val="ConsPlusNormal"/>
        <w:jc w:val="both"/>
      </w:pPr>
      <w:r>
        <w:t xml:space="preserve">(абзац введен </w:t>
      </w:r>
      <w:hyperlink r:id="rId134">
        <w:r>
          <w:rPr>
            <w:color w:val="0000FF"/>
          </w:rPr>
          <w:t>Распоряжением</w:t>
        </w:r>
      </w:hyperlink>
      <w:r>
        <w:t xml:space="preserve"> Правительства РК от 13.04.2021 N 287р-П)</w:t>
      </w:r>
    </w:p>
    <w:p w:rsidR="00947B69" w:rsidRDefault="00947B69">
      <w:pPr>
        <w:pStyle w:val="ConsPlusNormal"/>
        <w:jc w:val="both"/>
      </w:pPr>
    </w:p>
    <w:p w:rsidR="00947B69" w:rsidRDefault="00947B69">
      <w:pPr>
        <w:pStyle w:val="ConsPlusNormal"/>
        <w:ind w:firstLine="540"/>
        <w:jc w:val="both"/>
      </w:pPr>
      <w:r>
        <w:t>15.1. Развитие сферы интеллектуальной собственности</w:t>
      </w:r>
    </w:p>
    <w:p w:rsidR="00947B69" w:rsidRDefault="00947B69">
      <w:pPr>
        <w:pStyle w:val="ConsPlusNormal"/>
        <w:jc w:val="both"/>
      </w:pPr>
    </w:p>
    <w:p w:rsidR="00947B69" w:rsidRDefault="00947B69">
      <w:pPr>
        <w:pStyle w:val="ConsPlusNormal"/>
        <w:ind w:firstLine="540"/>
        <w:jc w:val="both"/>
      </w:pPr>
      <w: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rsidR="00947B69" w:rsidRDefault="00947B69">
      <w:pPr>
        <w:pStyle w:val="ConsPlusNormal"/>
        <w:spacing w:before="220"/>
        <w:ind w:firstLine="540"/>
        <w:jc w:val="both"/>
      </w:pPr>
      <w:r>
        <w:t>создание и развитие инфраструктуры в сфере интеллектуальной собственности;</w:t>
      </w:r>
    </w:p>
    <w:p w:rsidR="00947B69" w:rsidRDefault="00947B69">
      <w:pPr>
        <w:pStyle w:val="ConsPlusNormal"/>
        <w:spacing w:before="220"/>
        <w:ind w:firstLine="540"/>
        <w:jc w:val="both"/>
      </w:pPr>
      <w: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rsidR="00947B69" w:rsidRDefault="00947B69">
      <w:pPr>
        <w:pStyle w:val="ConsPlusNormal"/>
        <w:spacing w:before="220"/>
        <w:ind w:firstLine="540"/>
        <w:jc w:val="both"/>
      </w:pPr>
      <w:r>
        <w:t>подготовка кадров в сфере интеллектуальной деятельности;</w:t>
      </w:r>
    </w:p>
    <w:p w:rsidR="00947B69" w:rsidRDefault="00947B69">
      <w:pPr>
        <w:pStyle w:val="ConsPlusNormal"/>
        <w:spacing w:before="220"/>
        <w:ind w:firstLine="540"/>
        <w:jc w:val="both"/>
      </w:pPr>
      <w: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rsidR="00947B69" w:rsidRDefault="00947B69">
      <w:pPr>
        <w:pStyle w:val="ConsPlusNormal"/>
        <w:spacing w:before="220"/>
        <w:ind w:firstLine="540"/>
        <w:jc w:val="both"/>
      </w:pPr>
      <w:r>
        <w:t>развитие и поддержка изобретательской активности молодежи и просвещение в области интеллектуальной собственности.</w:t>
      </w:r>
    </w:p>
    <w:p w:rsidR="00947B69" w:rsidRDefault="00947B69">
      <w:pPr>
        <w:pStyle w:val="ConsPlusNormal"/>
        <w:jc w:val="both"/>
      </w:pPr>
      <w:r>
        <w:t xml:space="preserve">(п. 15.1 введен </w:t>
      </w:r>
      <w:hyperlink r:id="rId135">
        <w:r>
          <w:rPr>
            <w:color w:val="0000FF"/>
          </w:rPr>
          <w:t>Распоряжением</w:t>
        </w:r>
      </w:hyperlink>
      <w:r>
        <w:t xml:space="preserve"> Правительства РК от 13.04.2021 N 287р-П)</w:t>
      </w:r>
    </w:p>
    <w:p w:rsidR="00947B69" w:rsidRDefault="00947B69">
      <w:pPr>
        <w:pStyle w:val="ConsPlusNormal"/>
        <w:jc w:val="both"/>
      </w:pPr>
    </w:p>
    <w:p w:rsidR="00947B69" w:rsidRDefault="00947B69">
      <w:pPr>
        <w:pStyle w:val="ConsPlusNormal"/>
        <w:ind w:firstLine="540"/>
        <w:jc w:val="both"/>
      </w:pPr>
      <w:r>
        <w:t>15.2. Повышение инвестиционной привлекательности Республики Карелия</w:t>
      </w:r>
    </w:p>
    <w:p w:rsidR="00947B69" w:rsidRDefault="00947B69">
      <w:pPr>
        <w:pStyle w:val="ConsPlusNormal"/>
        <w:jc w:val="both"/>
      </w:pPr>
    </w:p>
    <w:p w:rsidR="00947B69" w:rsidRDefault="00947B69">
      <w:pPr>
        <w:pStyle w:val="ConsPlusNormal"/>
        <w:ind w:firstLine="540"/>
        <w:jc w:val="both"/>
      </w:pPr>
      <w:r>
        <w:t xml:space="preserve">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w:t>
      </w:r>
      <w:r>
        <w:lastRenderedPageBreak/>
        <w:t>числа инвесторов и повышение эффективности их вложений.</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совершенствование мер государственной поддержки инвестиционной деятельности;</w:t>
      </w:r>
    </w:p>
    <w:p w:rsidR="00947B69" w:rsidRDefault="00947B69">
      <w:pPr>
        <w:pStyle w:val="ConsPlusNormal"/>
        <w:spacing w:before="220"/>
        <w:ind w:firstLine="540"/>
        <w:jc w:val="both"/>
      </w:pPr>
      <w:r>
        <w:t>привлечение в Республику Карелия новых субъектов инвестиционной деятельности;</w:t>
      </w:r>
    </w:p>
    <w:p w:rsidR="00947B69" w:rsidRDefault="00947B69">
      <w:pPr>
        <w:pStyle w:val="ConsPlusNormal"/>
        <w:spacing w:before="220"/>
        <w:ind w:firstLine="540"/>
        <w:jc w:val="both"/>
      </w:pPr>
      <w:r>
        <w:t>активизация использования механизмов государственно-частного партнерства, концессионных соглашений, соглашений о защите и поощрении капиталовложений;</w:t>
      </w:r>
    </w:p>
    <w:p w:rsidR="00947B69" w:rsidRDefault="00947B69">
      <w:pPr>
        <w:pStyle w:val="ConsPlusNormal"/>
        <w:spacing w:before="220"/>
        <w:ind w:firstLine="540"/>
        <w:jc w:val="both"/>
      </w:pPr>
      <w: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rsidR="00947B69" w:rsidRDefault="00947B69">
      <w:pPr>
        <w:pStyle w:val="ConsPlusNormal"/>
        <w:spacing w:before="220"/>
        <w:ind w:firstLine="540"/>
        <w:jc w:val="both"/>
      </w:pPr>
      <w:r>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rsidR="00947B69" w:rsidRDefault="00947B69">
      <w:pPr>
        <w:pStyle w:val="ConsPlusNormal"/>
        <w:spacing w:before="220"/>
        <w:ind w:firstLine="540"/>
        <w:jc w:val="both"/>
      </w:pPr>
      <w: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rsidR="00947B69" w:rsidRDefault="00947B69">
      <w:pPr>
        <w:pStyle w:val="ConsPlusNormal"/>
        <w:spacing w:before="220"/>
        <w:ind w:firstLine="540"/>
        <w:jc w:val="both"/>
      </w:pPr>
      <w:r>
        <w:t>сокращение административных барьеров, препятствующих инвестиционному процессу в республике;</w:t>
      </w:r>
    </w:p>
    <w:p w:rsidR="00947B69" w:rsidRDefault="00947B69">
      <w:pPr>
        <w:pStyle w:val="ConsPlusNormal"/>
        <w:spacing w:before="220"/>
        <w:ind w:firstLine="540"/>
        <w:jc w:val="both"/>
      </w:pPr>
      <w:r>
        <w:t>улучшение информационного обеспечения инвестиционного процесса и развития инвестиционного имиджа республики;</w:t>
      </w:r>
    </w:p>
    <w:p w:rsidR="00947B69" w:rsidRDefault="00947B69">
      <w:pPr>
        <w:pStyle w:val="ConsPlusNormal"/>
        <w:spacing w:before="220"/>
        <w:ind w:firstLine="540"/>
        <w:jc w:val="both"/>
      </w:pPr>
      <w: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rsidR="00947B69" w:rsidRDefault="00947B69">
      <w:pPr>
        <w:pStyle w:val="ConsPlusNormal"/>
        <w:jc w:val="both"/>
      </w:pPr>
      <w:r>
        <w:t xml:space="preserve">(п. 15.2 введен </w:t>
      </w:r>
      <w:hyperlink r:id="rId136">
        <w:r>
          <w:rPr>
            <w:color w:val="0000FF"/>
          </w:rPr>
          <w:t>Распоряжением</w:t>
        </w:r>
      </w:hyperlink>
      <w:r>
        <w:t xml:space="preserve"> Правительства РК от 13.04.2021 N 287р-П)</w:t>
      </w:r>
    </w:p>
    <w:p w:rsidR="00947B69" w:rsidRDefault="00947B69">
      <w:pPr>
        <w:pStyle w:val="ConsPlusNormal"/>
        <w:jc w:val="both"/>
      </w:pPr>
    </w:p>
    <w:p w:rsidR="00947B69" w:rsidRDefault="00947B69">
      <w:pPr>
        <w:pStyle w:val="ConsPlusNormal"/>
        <w:ind w:firstLine="540"/>
        <w:jc w:val="both"/>
      </w:pPr>
      <w:r>
        <w:t>16. Развитие рынка труда</w:t>
      </w:r>
    </w:p>
    <w:p w:rsidR="00947B69" w:rsidRDefault="00947B69">
      <w:pPr>
        <w:pStyle w:val="ConsPlusNormal"/>
        <w:jc w:val="both"/>
      </w:pPr>
    </w:p>
    <w:p w:rsidR="00947B69" w:rsidRDefault="00947B69">
      <w:pPr>
        <w:pStyle w:val="ConsPlusNormal"/>
        <w:ind w:firstLine="540"/>
        <w:jc w:val="both"/>
      </w:pPr>
      <w: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переселившихся соотечественников в Республике Карелия, создание инклюзивной институциональной среды и инфраструктуры, обеспечивающей трудоустройство в секторе творческих (креативных) индустрий женщин, молодежи, а также лиц с ограниченными возможностями здоровья.</w:t>
      </w:r>
    </w:p>
    <w:p w:rsidR="00947B69" w:rsidRDefault="00947B69">
      <w:pPr>
        <w:pStyle w:val="ConsPlusNormal"/>
        <w:jc w:val="both"/>
      </w:pPr>
      <w:r>
        <w:t xml:space="preserve">(в ред. </w:t>
      </w:r>
      <w:hyperlink r:id="rId137">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формирование системы методической и организационной поддержки повышения производительности труда на предприятиях;</w:t>
      </w:r>
    </w:p>
    <w:p w:rsidR="00947B69" w:rsidRDefault="00947B69">
      <w:pPr>
        <w:pStyle w:val="ConsPlusNormal"/>
        <w:spacing w:before="220"/>
        <w:ind w:firstLine="540"/>
        <w:jc w:val="both"/>
      </w:pPr>
      <w: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947B69" w:rsidRDefault="00947B69">
      <w:pPr>
        <w:pStyle w:val="ConsPlusNormal"/>
        <w:spacing w:before="220"/>
        <w:ind w:firstLine="540"/>
        <w:jc w:val="both"/>
      </w:pPr>
      <w:r>
        <w:lastRenderedPageBreak/>
        <w:t>разработка паспортов муниципальных образований в регионе, учитывающих специфику локальных рынков труда;</w:t>
      </w:r>
    </w:p>
    <w:p w:rsidR="00947B69" w:rsidRDefault="00947B69">
      <w:pPr>
        <w:pStyle w:val="ConsPlusNormal"/>
        <w:spacing w:before="220"/>
        <w:ind w:firstLine="540"/>
        <w:jc w:val="both"/>
      </w:pPr>
      <w:r>
        <w:t>повышение эффективности работы органов службы занятости населения;</w:t>
      </w:r>
    </w:p>
    <w:p w:rsidR="00947B69" w:rsidRDefault="00947B69">
      <w:pPr>
        <w:pStyle w:val="ConsPlusNormal"/>
        <w:spacing w:before="220"/>
        <w:ind w:firstLine="540"/>
        <w:jc w:val="both"/>
      </w:pPr>
      <w:r>
        <w:t>обеспечение условий труда, позволяющих сохранять трудоспособность работающих на всем протяжении профессиональной карьеры;</w:t>
      </w:r>
    </w:p>
    <w:p w:rsidR="00947B69" w:rsidRDefault="00947B69">
      <w:pPr>
        <w:pStyle w:val="ConsPlusNormal"/>
        <w:spacing w:before="220"/>
        <w:ind w:firstLine="540"/>
        <w:jc w:val="both"/>
      </w:pPr>
      <w: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rsidR="00947B69" w:rsidRDefault="00947B69">
      <w:pPr>
        <w:pStyle w:val="ConsPlusNormal"/>
        <w:spacing w:before="220"/>
        <w:ind w:firstLine="540"/>
        <w:jc w:val="both"/>
      </w:pPr>
      <w:r>
        <w:t>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w:t>
      </w:r>
    </w:p>
    <w:p w:rsidR="00947B69" w:rsidRDefault="00947B69">
      <w:pPr>
        <w:pStyle w:val="ConsPlusNormal"/>
        <w:spacing w:before="220"/>
        <w:ind w:firstLine="540"/>
        <w:jc w:val="both"/>
      </w:pPr>
      <w:r>
        <w:t>создание условий для привлечения иностранной рабочей силы на основе принципа приоритетного использования региональных кадров;</w:t>
      </w:r>
    </w:p>
    <w:p w:rsidR="00947B69" w:rsidRDefault="00947B69">
      <w:pPr>
        <w:pStyle w:val="ConsPlusNormal"/>
        <w:spacing w:before="220"/>
        <w:ind w:firstLine="540"/>
        <w:jc w:val="both"/>
      </w:pPr>
      <w: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rsidR="00947B69" w:rsidRDefault="00947B69">
      <w:pPr>
        <w:pStyle w:val="ConsPlusNormal"/>
        <w:spacing w:before="220"/>
        <w:ind w:firstLine="540"/>
        <w:jc w:val="both"/>
      </w:pPr>
      <w: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rsidR="00947B69" w:rsidRDefault="00947B69">
      <w:pPr>
        <w:pStyle w:val="ConsPlusNormal"/>
        <w:spacing w:before="220"/>
        <w:ind w:firstLine="540"/>
        <w:jc w:val="both"/>
      </w:pPr>
      <w:r>
        <w:t>подключение новых институтов для решения задач обеспечения занятости населения;</w:t>
      </w:r>
    </w:p>
    <w:p w:rsidR="00947B69" w:rsidRDefault="00947B69">
      <w:pPr>
        <w:pStyle w:val="ConsPlusNormal"/>
        <w:spacing w:before="220"/>
        <w:ind w:firstLine="540"/>
        <w:jc w:val="both"/>
      </w:pPr>
      <w: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rsidR="00947B69" w:rsidRDefault="00947B69">
      <w:pPr>
        <w:pStyle w:val="ConsPlusNormal"/>
        <w:spacing w:before="220"/>
        <w:ind w:firstLine="540"/>
        <w:jc w:val="both"/>
      </w:pPr>
      <w:r>
        <w:t>расширение форм поддержки повышения квалификации персонала на предприятиях;</w:t>
      </w:r>
    </w:p>
    <w:p w:rsidR="00947B69" w:rsidRDefault="00947B69">
      <w:pPr>
        <w:pStyle w:val="ConsPlusNormal"/>
        <w:spacing w:before="220"/>
        <w:ind w:firstLine="540"/>
        <w:jc w:val="both"/>
      </w:pPr>
      <w:r>
        <w:t>разработка системы мер поддержки создания высокопроизводительных рабочих мест;</w:t>
      </w:r>
    </w:p>
    <w:p w:rsidR="00947B69" w:rsidRDefault="00947B69">
      <w:pPr>
        <w:pStyle w:val="ConsPlusNormal"/>
        <w:spacing w:before="220"/>
        <w:ind w:firstLine="540"/>
        <w:jc w:val="both"/>
      </w:pPr>
      <w: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947B69" w:rsidRDefault="00947B69">
      <w:pPr>
        <w:pStyle w:val="ConsPlusNormal"/>
        <w:jc w:val="both"/>
      </w:pPr>
      <w:r>
        <w:t xml:space="preserve">(абзац введен </w:t>
      </w:r>
      <w:hyperlink r:id="rId138">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формирование инклюзивной среды для творческой самореализации лиц с ограниченными возможностями здоровья.</w:t>
      </w:r>
    </w:p>
    <w:p w:rsidR="00947B69" w:rsidRDefault="00947B69">
      <w:pPr>
        <w:pStyle w:val="ConsPlusNormal"/>
        <w:jc w:val="both"/>
      </w:pPr>
      <w:r>
        <w:t xml:space="preserve">(абзац введен </w:t>
      </w:r>
      <w:hyperlink r:id="rId139">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Normal"/>
        <w:ind w:firstLine="540"/>
        <w:jc w:val="both"/>
      </w:pPr>
      <w:r>
        <w:t>17. Улучшение предпринимательского климата и стимулирование предпринимательской инициативы</w:t>
      </w:r>
    </w:p>
    <w:p w:rsidR="00947B69" w:rsidRDefault="00947B69">
      <w:pPr>
        <w:pStyle w:val="ConsPlusNormal"/>
        <w:jc w:val="both"/>
      </w:pPr>
    </w:p>
    <w:p w:rsidR="00947B69" w:rsidRDefault="00947B69">
      <w:pPr>
        <w:pStyle w:val="ConsPlusNormal"/>
        <w:ind w:firstLine="540"/>
        <w:jc w:val="both"/>
      </w:pPr>
      <w: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lastRenderedPageBreak/>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rsidR="00947B69" w:rsidRDefault="00947B69">
      <w:pPr>
        <w:pStyle w:val="ConsPlusNormal"/>
        <w:spacing w:before="220"/>
        <w:ind w:firstLine="540"/>
        <w:jc w:val="both"/>
      </w:pPr>
      <w: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rsidR="00947B69" w:rsidRDefault="00947B69">
      <w:pPr>
        <w:pStyle w:val="ConsPlusNormal"/>
        <w:spacing w:before="220"/>
        <w:ind w:firstLine="540"/>
        <w:jc w:val="both"/>
      </w:pPr>
      <w:r>
        <w:t xml:space="preserve">абзац утратил силу. - </w:t>
      </w:r>
      <w:hyperlink r:id="rId140">
        <w:r>
          <w:rPr>
            <w:color w:val="0000FF"/>
          </w:rPr>
          <w:t>Распоряжение</w:t>
        </w:r>
      </w:hyperlink>
      <w:r>
        <w:t xml:space="preserve"> Правительства РК от 21.01.2022 N 37р-П;</w:t>
      </w:r>
    </w:p>
    <w:p w:rsidR="00947B69" w:rsidRDefault="00947B69">
      <w:pPr>
        <w:pStyle w:val="ConsPlusNormal"/>
        <w:spacing w:before="220"/>
        <w:ind w:firstLine="540"/>
        <w:jc w:val="both"/>
      </w:pPr>
      <w:r>
        <w:t>разработка и реализация мер по снижению тарифов на электроэнергию для субъектов малого и среднего предпринимательства;</w:t>
      </w:r>
    </w:p>
    <w:p w:rsidR="00947B69" w:rsidRDefault="00947B69">
      <w:pPr>
        <w:pStyle w:val="ConsPlusNormal"/>
        <w:spacing w:before="220"/>
        <w:ind w:firstLine="540"/>
        <w:jc w:val="both"/>
      </w:pPr>
      <w:r>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rsidR="00947B69" w:rsidRDefault="00947B69">
      <w:pPr>
        <w:pStyle w:val="ConsPlusNormal"/>
        <w:jc w:val="both"/>
      </w:pPr>
      <w:r>
        <w:t xml:space="preserve">(в ред. </w:t>
      </w:r>
      <w:hyperlink r:id="rId141">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 xml:space="preserve">абзац утратил силу. - </w:t>
      </w:r>
      <w:hyperlink r:id="rId142">
        <w:r>
          <w:rPr>
            <w:color w:val="0000FF"/>
          </w:rPr>
          <w:t>Распоряжение</w:t>
        </w:r>
      </w:hyperlink>
      <w:r>
        <w:t xml:space="preserve"> Правительства РК от 24.12.2020 N 990р-П;</w:t>
      </w:r>
    </w:p>
    <w:p w:rsidR="00947B69" w:rsidRDefault="00947B69">
      <w:pPr>
        <w:pStyle w:val="ConsPlusNormal"/>
        <w:spacing w:before="220"/>
        <w:ind w:firstLine="540"/>
        <w:jc w:val="both"/>
      </w:pPr>
      <w:r>
        <w:t>локализация производств иностранных компаний путем встраивания субъектов малого и среднего предпринимательства в цепочки поставок;</w:t>
      </w:r>
    </w:p>
    <w:p w:rsidR="00947B69" w:rsidRDefault="00947B69">
      <w:pPr>
        <w:pStyle w:val="ConsPlusNormal"/>
        <w:spacing w:before="220"/>
        <w:ind w:firstLine="540"/>
        <w:jc w:val="both"/>
      </w:pPr>
      <w:r>
        <w:t>развитие института медиации для решения проблемных вопросов субъектов малого и среднего предпринимательства;</w:t>
      </w:r>
    </w:p>
    <w:p w:rsidR="00947B69" w:rsidRDefault="00947B69">
      <w:pPr>
        <w:pStyle w:val="ConsPlusNormal"/>
        <w:spacing w:before="220"/>
        <w:ind w:firstLine="540"/>
        <w:jc w:val="both"/>
      </w:pPr>
      <w: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rsidR="00947B69" w:rsidRDefault="00947B69">
      <w:pPr>
        <w:pStyle w:val="ConsPlusNormal"/>
        <w:spacing w:before="220"/>
        <w:ind w:firstLine="540"/>
        <w:jc w:val="both"/>
      </w:pPr>
      <w: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947B69" w:rsidRDefault="00947B69">
      <w:pPr>
        <w:pStyle w:val="ConsPlusNormal"/>
        <w:spacing w:before="220"/>
        <w:ind w:firstLine="540"/>
        <w:jc w:val="both"/>
      </w:pPr>
      <w:r>
        <w:t>развитие рыночно-ярмарочной торговли и повышение продовольственной обеспеченности удаленных поселений;</w:t>
      </w:r>
    </w:p>
    <w:p w:rsidR="00947B69" w:rsidRDefault="00947B69">
      <w:pPr>
        <w:pStyle w:val="ConsPlusNormal"/>
        <w:spacing w:before="220"/>
        <w:ind w:firstLine="540"/>
        <w:jc w:val="both"/>
      </w:pPr>
      <w:r>
        <w:t>повышение информированности бизнеса о мерах поддержки;</w:t>
      </w:r>
    </w:p>
    <w:p w:rsidR="00947B69" w:rsidRDefault="00947B69">
      <w:pPr>
        <w:pStyle w:val="ConsPlusNormal"/>
        <w:spacing w:before="220"/>
        <w:ind w:firstLine="540"/>
        <w:jc w:val="both"/>
      </w:pPr>
      <w: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rsidR="00947B69" w:rsidRDefault="00947B69">
      <w:pPr>
        <w:pStyle w:val="ConsPlusNormal"/>
        <w:spacing w:before="220"/>
        <w:ind w:firstLine="540"/>
        <w:jc w:val="both"/>
      </w:pPr>
      <w: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rsidR="00947B69" w:rsidRDefault="00947B69">
      <w:pPr>
        <w:pStyle w:val="ConsPlusNormal"/>
        <w:spacing w:before="220"/>
        <w:ind w:firstLine="540"/>
        <w:jc w:val="both"/>
      </w:pPr>
      <w: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rsidR="00947B69" w:rsidRDefault="00947B69">
      <w:pPr>
        <w:pStyle w:val="ConsPlusNormal"/>
        <w:spacing w:before="220"/>
        <w:ind w:firstLine="540"/>
        <w:jc w:val="both"/>
      </w:pPr>
      <w: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rsidR="00947B69" w:rsidRDefault="00947B69">
      <w:pPr>
        <w:pStyle w:val="ConsPlusNormal"/>
        <w:spacing w:before="220"/>
        <w:ind w:firstLine="540"/>
        <w:jc w:val="both"/>
      </w:pPr>
      <w: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rsidR="00947B69" w:rsidRDefault="00947B69">
      <w:pPr>
        <w:pStyle w:val="ConsPlusNormal"/>
        <w:spacing w:before="220"/>
        <w:ind w:firstLine="540"/>
        <w:jc w:val="both"/>
      </w:pPr>
      <w:r>
        <w:lastRenderedPageBreak/>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rsidR="00947B69" w:rsidRDefault="00947B69">
      <w:pPr>
        <w:pStyle w:val="ConsPlusNormal"/>
        <w:spacing w:before="220"/>
        <w:ind w:firstLine="540"/>
        <w:jc w:val="both"/>
      </w:pPr>
      <w: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rsidR="00947B69" w:rsidRDefault="00947B69">
      <w:pPr>
        <w:pStyle w:val="ConsPlusNormal"/>
        <w:spacing w:before="220"/>
        <w:ind w:firstLine="540"/>
        <w:jc w:val="both"/>
      </w:pPr>
      <w:r>
        <w:t>обеспечение благоприятных условий осуществления деятельности самозанятыми 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947B69" w:rsidRDefault="00947B69">
      <w:pPr>
        <w:pStyle w:val="ConsPlusNormal"/>
        <w:jc w:val="both"/>
      </w:pPr>
      <w:r>
        <w:t xml:space="preserve">(в ред. </w:t>
      </w:r>
      <w:hyperlink r:id="rId143">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и достижения в бизнесе, начальные шаги в предпринимательстве;</w:t>
      </w:r>
    </w:p>
    <w:p w:rsidR="00947B69" w:rsidRDefault="00947B69">
      <w:pPr>
        <w:pStyle w:val="ConsPlusNormal"/>
        <w:spacing w:before="220"/>
        <w:ind w:firstLine="540"/>
        <w:jc w:val="both"/>
      </w:pPr>
      <w: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rsidR="00947B69" w:rsidRDefault="00947B69">
      <w:pPr>
        <w:pStyle w:val="ConsPlusNormal"/>
        <w:spacing w:before="220"/>
        <w:ind w:firstLine="540"/>
        <w:jc w:val="both"/>
      </w:pPr>
      <w: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rsidR="00947B69" w:rsidRDefault="00947B69">
      <w:pPr>
        <w:pStyle w:val="ConsPlusNormal"/>
        <w:spacing w:before="220"/>
        <w:ind w:firstLine="540"/>
        <w:jc w:val="both"/>
      </w:pPr>
      <w: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rsidR="00947B69" w:rsidRDefault="00947B69">
      <w:pPr>
        <w:pStyle w:val="ConsPlusNormal"/>
        <w:jc w:val="both"/>
      </w:pPr>
      <w:r>
        <w:t xml:space="preserve">(в ред. </w:t>
      </w:r>
      <w:hyperlink r:id="rId144">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разработка "дорожной карты" развития и поддержки творческих (креативных) индустрий в Карелии;</w:t>
      </w:r>
    </w:p>
    <w:p w:rsidR="00947B69" w:rsidRDefault="00947B69">
      <w:pPr>
        <w:pStyle w:val="ConsPlusNormal"/>
        <w:spacing w:before="220"/>
        <w:ind w:firstLine="540"/>
        <w:jc w:val="both"/>
      </w:pPr>
      <w: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rsidR="00947B69" w:rsidRDefault="00947B69">
      <w:pPr>
        <w:pStyle w:val="ConsPlusNormal"/>
        <w:jc w:val="both"/>
      </w:pPr>
      <w:r>
        <w:t xml:space="preserve">(абзац введен </w:t>
      </w:r>
      <w:hyperlink r:id="rId145">
        <w:r>
          <w:rPr>
            <w:color w:val="0000FF"/>
          </w:rPr>
          <w:t>Распоряжением</w:t>
        </w:r>
      </w:hyperlink>
      <w:r>
        <w:t xml:space="preserve"> Правительства РК от 24.12.2020 N 990р-П)</w:t>
      </w:r>
    </w:p>
    <w:p w:rsidR="00947B69" w:rsidRDefault="00947B69">
      <w:pPr>
        <w:pStyle w:val="ConsPlusNormal"/>
        <w:spacing w:before="220"/>
        <w:ind w:firstLine="540"/>
        <w:jc w:val="both"/>
      </w:pPr>
      <w: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rsidR="00947B69" w:rsidRDefault="00947B69">
      <w:pPr>
        <w:pStyle w:val="ConsPlusNormal"/>
        <w:jc w:val="both"/>
      </w:pPr>
      <w:r>
        <w:t xml:space="preserve">(абзац введен </w:t>
      </w:r>
      <w:hyperlink r:id="rId146">
        <w:r>
          <w:rPr>
            <w:color w:val="0000FF"/>
          </w:rPr>
          <w:t>Распоряжением</w:t>
        </w:r>
      </w:hyperlink>
      <w:r>
        <w:t xml:space="preserve"> Правительства РК от 24.12.2020 N 990р-П)</w:t>
      </w:r>
    </w:p>
    <w:p w:rsidR="00947B69" w:rsidRDefault="00947B69">
      <w:pPr>
        <w:pStyle w:val="ConsPlusNormal"/>
        <w:jc w:val="both"/>
      </w:pPr>
    </w:p>
    <w:p w:rsidR="00947B69" w:rsidRDefault="00947B69">
      <w:pPr>
        <w:pStyle w:val="ConsPlusNormal"/>
        <w:ind w:firstLine="540"/>
        <w:jc w:val="both"/>
      </w:pPr>
      <w:r>
        <w:t>18. Поддержка экспортной деятельности</w:t>
      </w:r>
    </w:p>
    <w:p w:rsidR="00947B69" w:rsidRDefault="00947B69">
      <w:pPr>
        <w:pStyle w:val="ConsPlusNormal"/>
        <w:jc w:val="both"/>
      </w:pPr>
    </w:p>
    <w:p w:rsidR="00947B69" w:rsidRDefault="00947B69">
      <w:pPr>
        <w:pStyle w:val="ConsPlusNormal"/>
        <w:ind w:firstLine="540"/>
        <w:jc w:val="both"/>
      </w:pPr>
      <w:r>
        <w:t>Задача - развитие высокопроизводительного экспортно ориентированного сектора экономики и увеличение объема экспорта до 2,0 млрд. долл. США к 2030 году, увеличение объема экспорта несырьевой продукции и числа организаций-экспортеров, формирование эффективной инфраструктуры поддержки экспорта, обеспечение вывода региональных производителей на зарубежные рынки.</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внедрение регионального экспортного стандарта 2.0 регионального проекта "Системные меры развития международной кооперации и экспорта" в рамках реализации национального проекта "Международная кооперация и экспорт";</w:t>
      </w:r>
    </w:p>
    <w:p w:rsidR="00947B69" w:rsidRDefault="00947B69">
      <w:pPr>
        <w:pStyle w:val="ConsPlusNormal"/>
        <w:spacing w:before="220"/>
        <w:ind w:firstLine="540"/>
        <w:jc w:val="both"/>
      </w:pPr>
      <w:r>
        <w:t xml:space="preserve">участие компаний-экспортеров в региональном, окружном и федеральном этапах </w:t>
      </w:r>
      <w:r>
        <w:lastRenderedPageBreak/>
        <w:t>Всероссийской премии в области международной кооперации и экспорта "Экспортер года";</w:t>
      </w:r>
    </w:p>
    <w:p w:rsidR="00947B69" w:rsidRDefault="00947B69">
      <w:pPr>
        <w:pStyle w:val="ConsPlusNormal"/>
        <w:spacing w:before="220"/>
        <w:ind w:firstLine="540"/>
        <w:jc w:val="both"/>
      </w:pPr>
      <w:r>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rsidR="00947B69" w:rsidRDefault="00947B69">
      <w:pPr>
        <w:pStyle w:val="ConsPlusNormal"/>
        <w:spacing w:before="220"/>
        <w:ind w:firstLine="540"/>
        <w:jc w:val="both"/>
      </w:pPr>
      <w:r>
        <w:t>осуществление деятельности по поддержке участников внешнеэкономической деятельности фондом "Центр поддержки экспорта Республики Карелия";</w:t>
      </w:r>
    </w:p>
    <w:p w:rsidR="00947B69" w:rsidRDefault="00947B69">
      <w:pPr>
        <w:pStyle w:val="ConsPlusNormal"/>
        <w:spacing w:before="220"/>
        <w:ind w:firstLine="540"/>
        <w:jc w:val="both"/>
      </w:pPr>
      <w:r>
        <w:t>создание необходимых объектов консультационной инфраструктуры поддержки экспорта;</w:t>
      </w:r>
    </w:p>
    <w:p w:rsidR="00947B69" w:rsidRDefault="00947B69">
      <w:pPr>
        <w:pStyle w:val="ConsPlusNormal"/>
        <w:spacing w:before="220"/>
        <w:ind w:firstLine="540"/>
        <w:jc w:val="both"/>
      </w:pPr>
      <w:r>
        <w:t>проведение международных бизнес-миссий и обеспечение участия бизнес-делегаций в визитах руководства Республики Карелия за рубеж;</w:t>
      </w:r>
    </w:p>
    <w:p w:rsidR="00947B69" w:rsidRDefault="00947B69">
      <w:pPr>
        <w:pStyle w:val="ConsPlusNormal"/>
        <w:spacing w:before="220"/>
        <w:ind w:firstLine="540"/>
        <w:jc w:val="both"/>
      </w:pPr>
      <w:r>
        <w:t>привлечение иностранных покупателей в рамках приоритетных направлений развития экспорта в Республику Карелия;</w:t>
      </w:r>
    </w:p>
    <w:p w:rsidR="00947B69" w:rsidRDefault="00947B69">
      <w:pPr>
        <w:pStyle w:val="ConsPlusNormal"/>
        <w:spacing w:before="220"/>
        <w:ind w:firstLine="540"/>
        <w:jc w:val="both"/>
      </w:pPr>
      <w:r>
        <w:t>обеспечение участия региональных предприятий в международных выставочно-ярмарочных мероприятиях за рубежом, а также на территории Российской Федерации;</w:t>
      </w:r>
    </w:p>
    <w:p w:rsidR="00947B69" w:rsidRDefault="00947B69">
      <w:pPr>
        <w:pStyle w:val="ConsPlusNormal"/>
        <w:spacing w:before="220"/>
        <w:ind w:firstLine="540"/>
        <w:jc w:val="both"/>
      </w:pPr>
      <w:r>
        <w:t>развитие информационного ресурса, посвященного экспортной деятельности Республики Карелия;</w:t>
      </w:r>
    </w:p>
    <w:p w:rsidR="00947B69" w:rsidRDefault="00947B69">
      <w:pPr>
        <w:pStyle w:val="ConsPlusNormal"/>
        <w:spacing w:before="220"/>
        <w:ind w:firstLine="540"/>
        <w:jc w:val="both"/>
      </w:pPr>
      <w:r>
        <w:t>обеспечение в бюджете Республики Карелия финансовых ресурсов для деятельности системы поддержки экспорта;</w:t>
      </w:r>
    </w:p>
    <w:p w:rsidR="00947B69" w:rsidRDefault="00947B69">
      <w:pPr>
        <w:pStyle w:val="ConsPlusNormal"/>
        <w:spacing w:before="220"/>
        <w:ind w:firstLine="540"/>
        <w:jc w:val="both"/>
      </w:pPr>
      <w: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rsidR="00947B69" w:rsidRDefault="00947B69">
      <w:pPr>
        <w:pStyle w:val="ConsPlusNormal"/>
        <w:spacing w:before="220"/>
        <w:ind w:firstLine="540"/>
        <w:jc w:val="both"/>
      </w:pPr>
      <w: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rsidR="00947B69" w:rsidRDefault="00947B69">
      <w:pPr>
        <w:pStyle w:val="ConsPlusNormal"/>
        <w:spacing w:before="220"/>
        <w:ind w:firstLine="540"/>
        <w:jc w:val="both"/>
      </w:pPr>
      <w: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rsidR="00947B69" w:rsidRDefault="00947B69">
      <w:pPr>
        <w:pStyle w:val="ConsPlusNormal"/>
        <w:jc w:val="both"/>
      </w:pPr>
      <w:r>
        <w:t xml:space="preserve">(п. 18 в ред. </w:t>
      </w:r>
      <w:hyperlink r:id="rId147">
        <w:r>
          <w:rPr>
            <w:color w:val="0000FF"/>
          </w:rPr>
          <w:t>Распоряжения</w:t>
        </w:r>
      </w:hyperlink>
      <w:r>
        <w:t xml:space="preserve"> Правительства РК от 21.01.2022 N 37р-П)</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"Развитие туризма и индустрии гостеприимства"</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комплексное развитие внутреннего и въездного туризма, современной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 усиление социальной роли туризма, увеличение доступности услуг туризма, отдыха и оздоровления.</w:t>
      </w:r>
    </w:p>
    <w:p w:rsidR="00947B69" w:rsidRDefault="00947B69">
      <w:pPr>
        <w:pStyle w:val="ConsPlusNormal"/>
        <w:jc w:val="both"/>
      </w:pPr>
      <w:r>
        <w:t xml:space="preserve">(в ред. </w:t>
      </w:r>
      <w:hyperlink r:id="rId148">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rsidR="00947B69" w:rsidRDefault="00947B69">
      <w:pPr>
        <w:pStyle w:val="ConsPlusNormal"/>
        <w:jc w:val="both"/>
      </w:pPr>
      <w:r>
        <w:t xml:space="preserve">(в ред. </w:t>
      </w:r>
      <w:hyperlink r:id="rId149">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lastRenderedPageBreak/>
        <w:t>рост туристического потока и объема туристской индустрии;</w:t>
      </w:r>
    </w:p>
    <w:p w:rsidR="00947B69" w:rsidRDefault="00947B69">
      <w:pPr>
        <w:pStyle w:val="ConsPlusNormal"/>
        <w:jc w:val="both"/>
      </w:pPr>
      <w:r>
        <w:t xml:space="preserve">(в ред. </w:t>
      </w:r>
      <w:hyperlink r:id="rId150">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увеличение инвестиций в сферу туризма, в том числе создание новых объектов туристического показа и размещения;</w:t>
      </w:r>
    </w:p>
    <w:p w:rsidR="00947B69" w:rsidRDefault="00947B69">
      <w:pPr>
        <w:pStyle w:val="ConsPlusNormal"/>
        <w:jc w:val="both"/>
      </w:pPr>
      <w:r>
        <w:t xml:space="preserve">(в ред. </w:t>
      </w:r>
      <w:hyperlink r:id="rId151">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развитие Карелии как одного из ведущих туристических направлений в Российской Федерации и увеличение экспорта туристских услуг.</w:t>
      </w:r>
    </w:p>
    <w:p w:rsidR="00947B69" w:rsidRDefault="00947B69">
      <w:pPr>
        <w:pStyle w:val="ConsPlusNormal"/>
        <w:jc w:val="both"/>
      </w:pPr>
      <w:r>
        <w:t xml:space="preserve">(в ред. </w:t>
      </w:r>
      <w:hyperlink r:id="rId152">
        <w:r>
          <w:rPr>
            <w:color w:val="0000FF"/>
          </w:rPr>
          <w:t>Распоряжения</w:t>
        </w:r>
      </w:hyperlink>
      <w:r>
        <w:t xml:space="preserve"> Правительства РК от 21.01.2022 N 37р-П)</w:t>
      </w:r>
    </w:p>
    <w:p w:rsidR="00947B69" w:rsidRDefault="00947B69">
      <w:pPr>
        <w:pStyle w:val="ConsPlusNormal"/>
        <w:jc w:val="both"/>
      </w:pPr>
    </w:p>
    <w:p w:rsidR="00947B69" w:rsidRDefault="00947B69">
      <w:pPr>
        <w:pStyle w:val="ConsPlusNormal"/>
        <w:ind w:firstLine="540"/>
        <w:jc w:val="both"/>
      </w:pPr>
      <w:r>
        <w:t>19. Развитие инфраструктуры туризма</w:t>
      </w:r>
    </w:p>
    <w:p w:rsidR="00947B69" w:rsidRDefault="00947B69">
      <w:pPr>
        <w:pStyle w:val="ConsPlusNormal"/>
        <w:jc w:val="both"/>
      </w:pPr>
    </w:p>
    <w:p w:rsidR="00947B69" w:rsidRDefault="00947B69">
      <w:pPr>
        <w:pStyle w:val="ConsPlusNormal"/>
        <w:ind w:firstLine="540"/>
        <w:jc w:val="both"/>
      </w:pPr>
      <w:r>
        <w:t>Задача - совершенствование системы управления в сфере туризма в целях эффективного стимулирования спроса и повышения доступности туристского продукта Республики Карелия путем создания новой, развития существующей туристской и обеспечивающей инфраструктуры, внедрения цифровых технологий в сфере туризма.</w:t>
      </w:r>
    </w:p>
    <w:p w:rsidR="00947B69" w:rsidRDefault="00947B69">
      <w:pPr>
        <w:pStyle w:val="ConsPlusNormal"/>
        <w:jc w:val="both"/>
      </w:pPr>
      <w:r>
        <w:t xml:space="preserve">(в ред. </w:t>
      </w:r>
      <w:hyperlink r:id="rId153">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увеличение числа объектов историко-культурного наследия Карелии, вовлеченного в туристскую деятельность;</w:t>
      </w:r>
    </w:p>
    <w:p w:rsidR="00947B69" w:rsidRDefault="00947B69">
      <w:pPr>
        <w:pStyle w:val="ConsPlusNormal"/>
        <w:spacing w:before="220"/>
        <w:ind w:firstLine="540"/>
        <w:jc w:val="both"/>
      </w:pPr>
      <w:r>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rsidR="00947B69" w:rsidRDefault="00947B69">
      <w:pPr>
        <w:pStyle w:val="ConsPlusNormal"/>
        <w:spacing w:before="220"/>
        <w:ind w:firstLine="540"/>
        <w:jc w:val="both"/>
      </w:pPr>
      <w: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rsidR="00947B69" w:rsidRDefault="00947B69">
      <w:pPr>
        <w:pStyle w:val="ConsPlusNormal"/>
        <w:spacing w:before="220"/>
        <w:ind w:firstLine="540"/>
        <w:jc w:val="both"/>
      </w:pPr>
      <w:r>
        <w:t>разработка программы выделения земельных участков для строительства объектов туристской инфраструктуры;</w:t>
      </w:r>
    </w:p>
    <w:p w:rsidR="00947B69" w:rsidRDefault="00947B69">
      <w:pPr>
        <w:pStyle w:val="ConsPlusNormal"/>
        <w:spacing w:before="220"/>
        <w:ind w:firstLine="540"/>
        <w:jc w:val="both"/>
      </w:pPr>
      <w: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rsidR="00947B69" w:rsidRDefault="00947B69">
      <w:pPr>
        <w:pStyle w:val="ConsPlusNormal"/>
        <w:spacing w:before="220"/>
        <w:ind w:firstLine="540"/>
        <w:jc w:val="both"/>
      </w:pPr>
      <w:r>
        <w:t>содействие развитию водного туристского транспорта, организация водных туристских маршрутов;</w:t>
      </w:r>
    </w:p>
    <w:p w:rsidR="00947B69" w:rsidRDefault="00947B69">
      <w:pPr>
        <w:pStyle w:val="ConsPlusNormal"/>
        <w:spacing w:before="220"/>
        <w:ind w:firstLine="540"/>
        <w:jc w:val="both"/>
      </w:pPr>
      <w:r>
        <w:t>развитие горнолыжной инфраструктуры (пунктов проката оборудования, теплых раздевалок, кафе);</w:t>
      </w:r>
    </w:p>
    <w:p w:rsidR="00947B69" w:rsidRDefault="00947B69">
      <w:pPr>
        <w:pStyle w:val="ConsPlusNormal"/>
        <w:spacing w:before="220"/>
        <w:ind w:firstLine="540"/>
        <w:jc w:val="both"/>
      </w:pPr>
      <w:r>
        <w:t>разработка мер, способствующих строительству мультиформатных гостиниц и домов отдыха, рассчитанных на туристов разного уровня благосостояния;</w:t>
      </w:r>
    </w:p>
    <w:p w:rsidR="00947B69" w:rsidRDefault="00947B69">
      <w:pPr>
        <w:pStyle w:val="ConsPlusNormal"/>
        <w:spacing w:before="220"/>
        <w:ind w:firstLine="540"/>
        <w:jc w:val="both"/>
      </w:pPr>
      <w:r>
        <w:t>создание пешеходных зон рядом с ключевыми объектами показа;</w:t>
      </w:r>
    </w:p>
    <w:p w:rsidR="00947B69" w:rsidRDefault="00947B69">
      <w:pPr>
        <w:pStyle w:val="ConsPlusNormal"/>
        <w:spacing w:before="220"/>
        <w:ind w:firstLine="540"/>
        <w:jc w:val="both"/>
      </w:pPr>
      <w: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rsidR="00947B69" w:rsidRDefault="00947B69">
      <w:pPr>
        <w:pStyle w:val="ConsPlusNormal"/>
        <w:spacing w:before="220"/>
        <w:ind w:firstLine="540"/>
        <w:jc w:val="both"/>
      </w:pPr>
      <w:r>
        <w:t xml:space="preserve">создание на месте Олонецкой крепости этнографического музея, в котором туристы смогут </w:t>
      </w:r>
      <w:r>
        <w:lastRenderedPageBreak/>
        <w:t>ознакомиться с постройками и предметами быта карелов-ливвиков;</w:t>
      </w:r>
    </w:p>
    <w:p w:rsidR="00947B69" w:rsidRDefault="00947B69">
      <w:pPr>
        <w:pStyle w:val="ConsPlusNormal"/>
        <w:spacing w:before="220"/>
        <w:ind w:firstLine="540"/>
        <w:jc w:val="both"/>
      </w:pPr>
      <w: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rsidR="00947B69" w:rsidRDefault="00947B69">
      <w:pPr>
        <w:pStyle w:val="ConsPlusNormal"/>
        <w:spacing w:before="220"/>
        <w:ind w:firstLine="540"/>
        <w:jc w:val="both"/>
      </w:pPr>
      <w:r>
        <w:t>создание сети велосипедных дорожек, соединяющих основные достопримечательности г. Петрозаводска и оборудованных пунктами проката велосипедов и самокатов;</w:t>
      </w:r>
    </w:p>
    <w:p w:rsidR="00947B69" w:rsidRDefault="00947B69">
      <w:pPr>
        <w:pStyle w:val="ConsPlusNormal"/>
        <w:spacing w:before="220"/>
        <w:ind w:firstLine="540"/>
        <w:jc w:val="both"/>
      </w:pPr>
      <w: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rsidR="00947B69" w:rsidRDefault="00947B69">
      <w:pPr>
        <w:pStyle w:val="ConsPlusNormal"/>
        <w:spacing w:before="220"/>
        <w:ind w:firstLine="540"/>
        <w:jc w:val="both"/>
      </w:pPr>
      <w: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rsidR="00947B69" w:rsidRDefault="00947B69">
      <w:pPr>
        <w:pStyle w:val="ConsPlusNormal"/>
        <w:jc w:val="both"/>
      </w:pPr>
      <w:r>
        <w:t xml:space="preserve">(абзац введен </w:t>
      </w:r>
      <w:hyperlink r:id="rId154">
        <w:r>
          <w:rPr>
            <w:color w:val="0000FF"/>
          </w:rPr>
          <w:t>Распоряжением</w:t>
        </w:r>
      </w:hyperlink>
      <w:r>
        <w:t xml:space="preserve"> Правительства РК от 24.12.2020 N 990р-П)</w:t>
      </w:r>
    </w:p>
    <w:p w:rsidR="00947B69" w:rsidRDefault="00947B69">
      <w:pPr>
        <w:pStyle w:val="ConsPlusNormal"/>
        <w:jc w:val="both"/>
      </w:pPr>
    </w:p>
    <w:p w:rsidR="00947B69" w:rsidRDefault="00947B69">
      <w:pPr>
        <w:pStyle w:val="ConsPlusNormal"/>
        <w:ind w:firstLine="540"/>
        <w:jc w:val="both"/>
      </w:pPr>
      <w:r>
        <w:t>20. Формирование и продвижение туристских брендов</w:t>
      </w:r>
    </w:p>
    <w:p w:rsidR="00947B69" w:rsidRDefault="00947B69">
      <w:pPr>
        <w:pStyle w:val="ConsPlusNormal"/>
        <w:jc w:val="both"/>
      </w:pPr>
    </w:p>
    <w:p w:rsidR="00947B69" w:rsidRDefault="00947B69">
      <w:pPr>
        <w:pStyle w:val="ConsPlusNormal"/>
        <w:ind w:firstLine="540"/>
        <w:jc w:val="both"/>
      </w:pPr>
      <w:r>
        <w:t>Задача - разработка и реализация системы мер, направленных на повышение узнаваемости туристских брендов Республики Карелия.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rsidR="00947B69" w:rsidRDefault="00947B69">
      <w:pPr>
        <w:pStyle w:val="ConsPlusNormal"/>
        <w:spacing w:before="220"/>
        <w:ind w:firstLine="540"/>
        <w:jc w:val="both"/>
      </w:pPr>
      <w: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rsidR="00947B69" w:rsidRDefault="00947B69">
      <w:pPr>
        <w:pStyle w:val="ConsPlusNormal"/>
        <w:spacing w:before="220"/>
        <w:ind w:firstLine="540"/>
        <w:jc w:val="both"/>
      </w:pPr>
      <w:r>
        <w:t>поддержка и совершенствование многоязычного туристского портала, интегрированного с крупнейшими социальными сетями;</w:t>
      </w:r>
    </w:p>
    <w:p w:rsidR="00947B69" w:rsidRDefault="00947B69">
      <w:pPr>
        <w:pStyle w:val="ConsPlusNormal"/>
        <w:spacing w:before="220"/>
        <w:ind w:firstLine="540"/>
        <w:jc w:val="both"/>
      </w:pPr>
      <w:r>
        <w:t>совершенствование и актуализация туристско-информационных материалов на русском, английском, финском и китайском языках;</w:t>
      </w:r>
    </w:p>
    <w:p w:rsidR="00947B69" w:rsidRDefault="00947B69">
      <w:pPr>
        <w:pStyle w:val="ConsPlusNormal"/>
        <w:spacing w:before="220"/>
        <w:ind w:firstLine="540"/>
        <w:jc w:val="both"/>
      </w:pPr>
      <w:r>
        <w:t>создание имиджевой видеопродукции о достопримечательностях Республики Карелия, в том числе создание вирусной рекламы;</w:t>
      </w:r>
    </w:p>
    <w:p w:rsidR="00947B69" w:rsidRDefault="00947B69">
      <w:pPr>
        <w:pStyle w:val="ConsPlusNormal"/>
        <w:spacing w:before="220"/>
        <w:ind w:firstLine="540"/>
        <w:jc w:val="both"/>
      </w:pPr>
      <w:r>
        <w:t>разработка и печать билбордов и постеров о культурном и природном наследии Республики Карелия;</w:t>
      </w:r>
    </w:p>
    <w:p w:rsidR="00947B69" w:rsidRDefault="00947B69">
      <w:pPr>
        <w:pStyle w:val="ConsPlusNormal"/>
        <w:spacing w:before="220"/>
        <w:ind w:firstLine="540"/>
        <w:jc w:val="both"/>
      </w:pPr>
      <w:r>
        <w:t>поддержка организации и проведения рекламных туров для туроператоров и туристской прессы России и стран ближнего и дальнего зарубежья;</w:t>
      </w:r>
    </w:p>
    <w:p w:rsidR="00947B69" w:rsidRDefault="00947B69">
      <w:pPr>
        <w:pStyle w:val="ConsPlusNormal"/>
        <w:spacing w:before="220"/>
        <w:ind w:firstLine="540"/>
        <w:jc w:val="both"/>
      </w:pPr>
      <w:r>
        <w:t>развитие системы подготовки экскурсоводов и работников сферы обслуживания туристов;</w:t>
      </w:r>
    </w:p>
    <w:p w:rsidR="00947B69" w:rsidRDefault="00947B69">
      <w:pPr>
        <w:pStyle w:val="ConsPlusNormal"/>
        <w:spacing w:before="220"/>
        <w:ind w:firstLine="540"/>
        <w:jc w:val="both"/>
      </w:pPr>
      <w:r>
        <w:t>создание на телевидении и в печатных средствах массовой информации рубрики "Карелия - территория гостеприимства";</w:t>
      </w:r>
    </w:p>
    <w:p w:rsidR="00947B69" w:rsidRDefault="00947B69">
      <w:pPr>
        <w:pStyle w:val="ConsPlusNormal"/>
        <w:spacing w:before="220"/>
        <w:ind w:firstLine="540"/>
        <w:jc w:val="both"/>
      </w:pPr>
      <w:r>
        <w:t>популяризация и развитие карельской кухни как бренда;</w:t>
      </w:r>
    </w:p>
    <w:p w:rsidR="00947B69" w:rsidRDefault="00947B69">
      <w:pPr>
        <w:pStyle w:val="ConsPlusNormal"/>
        <w:spacing w:before="220"/>
        <w:ind w:firstLine="540"/>
        <w:jc w:val="both"/>
      </w:pPr>
      <w:r>
        <w:t>создание современных арт-парков путем проведения международных лэнд-арт-фестивалей ("Карелфест");</w:t>
      </w:r>
    </w:p>
    <w:p w:rsidR="00947B69" w:rsidRDefault="00947B69">
      <w:pPr>
        <w:pStyle w:val="ConsPlusNormal"/>
        <w:spacing w:before="220"/>
        <w:ind w:firstLine="540"/>
        <w:jc w:val="both"/>
      </w:pPr>
      <w:r>
        <w:lastRenderedPageBreak/>
        <w:t>разработка, регистрация и продвижение туристских брендов муниципальных образований.</w:t>
      </w:r>
    </w:p>
    <w:p w:rsidR="00947B69" w:rsidRDefault="00947B69">
      <w:pPr>
        <w:pStyle w:val="ConsPlusNormal"/>
        <w:jc w:val="both"/>
      </w:pPr>
    </w:p>
    <w:p w:rsidR="00947B69" w:rsidRDefault="00947B69">
      <w:pPr>
        <w:pStyle w:val="ConsPlusNormal"/>
        <w:ind w:firstLine="540"/>
        <w:jc w:val="both"/>
      </w:pPr>
      <w:r>
        <w:t>21. Создание туристского кластера</w:t>
      </w:r>
    </w:p>
    <w:p w:rsidR="00947B69" w:rsidRDefault="00947B69">
      <w:pPr>
        <w:pStyle w:val="ConsPlusNormal"/>
        <w:jc w:val="both"/>
      </w:pPr>
    </w:p>
    <w:p w:rsidR="00947B69" w:rsidRDefault="00947B69">
      <w:pPr>
        <w:pStyle w:val="ConsPlusNormal"/>
        <w:ind w:firstLine="540"/>
        <w:jc w:val="both"/>
      </w:pPr>
      <w: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актуализация республиканской программы развития туризма, включая создание "фабрики идей";</w:t>
      </w:r>
    </w:p>
    <w:p w:rsidR="00947B69" w:rsidRDefault="00947B69">
      <w:pPr>
        <w:pStyle w:val="ConsPlusNormal"/>
        <w:spacing w:before="220"/>
        <w:ind w:firstLine="540"/>
        <w:jc w:val="both"/>
      </w:pPr>
      <w: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rsidR="00947B69" w:rsidRDefault="00947B69">
      <w:pPr>
        <w:pStyle w:val="ConsPlusNormal"/>
        <w:spacing w:before="220"/>
        <w:ind w:firstLine="540"/>
        <w:jc w:val="both"/>
      </w:pPr>
      <w: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rsidR="00947B69" w:rsidRDefault="00947B69">
      <w:pPr>
        <w:pStyle w:val="ConsPlusNormal"/>
        <w:spacing w:before="220"/>
        <w:ind w:firstLine="540"/>
        <w:jc w:val="both"/>
      </w:pPr>
      <w:r>
        <w:t>поддержка саморегулируемых организаций в сфере туризма;</w:t>
      </w:r>
    </w:p>
    <w:p w:rsidR="00947B69" w:rsidRDefault="00947B69">
      <w:pPr>
        <w:pStyle w:val="ConsPlusNormal"/>
        <w:spacing w:before="220"/>
        <w:ind w:firstLine="540"/>
        <w:jc w:val="both"/>
      </w:pPr>
      <w:r>
        <w:t>развитие сотрудничества компаний туристической отрасли и смежных отраслей (ООПТ, культурные учреждения, образовательные организации и т.д.);</w:t>
      </w:r>
    </w:p>
    <w:p w:rsidR="00947B69" w:rsidRDefault="00947B69">
      <w:pPr>
        <w:pStyle w:val="ConsPlusNormal"/>
        <w:spacing w:before="220"/>
        <w:ind w:firstLine="540"/>
        <w:jc w:val="both"/>
      </w:pPr>
      <w: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rsidR="00947B69" w:rsidRDefault="00947B69">
      <w:pPr>
        <w:pStyle w:val="ConsPlusNormal"/>
        <w:spacing w:before="220"/>
        <w:ind w:firstLine="540"/>
        <w:jc w:val="both"/>
      </w:pPr>
      <w: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rsidR="00947B69" w:rsidRDefault="00947B69">
      <w:pPr>
        <w:pStyle w:val="ConsPlusNormal"/>
        <w:spacing w:before="220"/>
        <w:ind w:firstLine="540"/>
        <w:jc w:val="both"/>
      </w:pPr>
      <w: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rsidR="00947B69" w:rsidRDefault="00947B69">
      <w:pPr>
        <w:pStyle w:val="ConsPlusNormal"/>
        <w:spacing w:before="220"/>
        <w:ind w:firstLine="540"/>
        <w:jc w:val="both"/>
      </w:pPr>
      <w: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rsidR="00947B69" w:rsidRDefault="00947B69">
      <w:pPr>
        <w:pStyle w:val="ConsPlusNormal"/>
        <w:jc w:val="both"/>
      </w:pPr>
    </w:p>
    <w:p w:rsidR="00947B69" w:rsidRDefault="00947B69">
      <w:pPr>
        <w:pStyle w:val="ConsPlusNormal"/>
        <w:ind w:firstLine="540"/>
        <w:jc w:val="both"/>
      </w:pPr>
      <w:r>
        <w:t>22. Стимулирование развития различных видов туризма</w:t>
      </w:r>
    </w:p>
    <w:p w:rsidR="00947B69" w:rsidRDefault="00947B69">
      <w:pPr>
        <w:pStyle w:val="ConsPlusNormal"/>
        <w:jc w:val="both"/>
      </w:pPr>
    </w:p>
    <w:p w:rsidR="00947B69" w:rsidRDefault="00947B69">
      <w:pPr>
        <w:pStyle w:val="ConsPlusNormal"/>
        <w:ind w:firstLine="540"/>
        <w:jc w:val="both"/>
      </w:pPr>
      <w:r>
        <w:t>Задача - создание конкурентоспособного туристского продукта Республики Карелия, в том числе с помощью механизмов государственной поддержки общественных и предпринимательских инициатив, обеспечения возможностей для мультиформатного отдыха, включая событийный, культурно-исторический, лечебно-оздоровительный, экологический, спортивный, сельский и иные виды туризма.</w:t>
      </w:r>
    </w:p>
    <w:p w:rsidR="00947B69" w:rsidRDefault="00947B69">
      <w:pPr>
        <w:pStyle w:val="ConsPlusNormal"/>
        <w:jc w:val="both"/>
      </w:pPr>
      <w:r>
        <w:t xml:space="preserve">(в ред. </w:t>
      </w:r>
      <w:hyperlink r:id="rId155">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w:t>
      </w:r>
      <w:r>
        <w:lastRenderedPageBreak/>
        <w:t>ремесел и пр.;</w:t>
      </w:r>
    </w:p>
    <w:p w:rsidR="00947B69" w:rsidRDefault="00947B69">
      <w:pPr>
        <w:pStyle w:val="ConsPlusNormal"/>
        <w:spacing w:before="220"/>
        <w:ind w:firstLine="540"/>
        <w:jc w:val="both"/>
      </w:pPr>
      <w: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rsidR="00947B69" w:rsidRDefault="00947B69">
      <w:pPr>
        <w:pStyle w:val="ConsPlusNormal"/>
        <w:spacing w:before="220"/>
        <w:ind w:firstLine="540"/>
        <w:jc w:val="both"/>
      </w:pPr>
      <w: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rsidR="00947B69" w:rsidRDefault="00947B69">
      <w:pPr>
        <w:pStyle w:val="ConsPlusNormal"/>
        <w:spacing w:before="220"/>
        <w:ind w:firstLine="540"/>
        <w:jc w:val="both"/>
      </w:pPr>
      <w: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rsidR="00947B69" w:rsidRDefault="00947B69">
      <w:pPr>
        <w:pStyle w:val="ConsPlusNormal"/>
        <w:spacing w:before="220"/>
        <w:ind w:firstLine="540"/>
        <w:jc w:val="both"/>
      </w:pPr>
      <w:r>
        <w:t>развитие рыболовного туризма, организация соответствующей инфраструктуры, обеспечение мер безопасности;</w:t>
      </w:r>
    </w:p>
    <w:p w:rsidR="00947B69" w:rsidRDefault="00947B69">
      <w:pPr>
        <w:pStyle w:val="ConsPlusNormal"/>
        <w:spacing w:before="220"/>
        <w:ind w:firstLine="540"/>
        <w:jc w:val="both"/>
      </w:pPr>
      <w:r>
        <w:t>развитие индустриального туризма (экскурсии на действующие и заброшенные предприятия и карьеры в Республике Карелия);</w:t>
      </w:r>
    </w:p>
    <w:p w:rsidR="00947B69" w:rsidRDefault="00947B69">
      <w:pPr>
        <w:pStyle w:val="ConsPlusNormal"/>
        <w:spacing w:before="220"/>
        <w:ind w:firstLine="540"/>
        <w:jc w:val="both"/>
      </w:pPr>
      <w:r>
        <w:t>развитие археологических походов, организация туристических походов в живописные и знаковые места;</w:t>
      </w:r>
    </w:p>
    <w:p w:rsidR="00947B69" w:rsidRDefault="00947B69">
      <w:pPr>
        <w:pStyle w:val="ConsPlusNormal"/>
        <w:spacing w:before="220"/>
        <w:ind w:firstLine="540"/>
        <w:jc w:val="both"/>
      </w:pPr>
      <w:r>
        <w:t>развитие пешеходного туризма, создание пешеходных и экологических троп различной протяженности;</w:t>
      </w:r>
    </w:p>
    <w:p w:rsidR="00947B69" w:rsidRDefault="00947B69">
      <w:pPr>
        <w:pStyle w:val="ConsPlusNormal"/>
        <w:spacing w:before="220"/>
        <w:ind w:firstLine="540"/>
        <w:jc w:val="both"/>
      </w:pPr>
      <w:r>
        <w:t>развитие спортивного туризма (зима - лыжный спорт, сафари на собачьих и оленьих упряжках, путешествия на снегоходах; лето - водный туризм, путешествия на велосипедах, рыбалка и охота, пеший туризм);</w:t>
      </w:r>
    </w:p>
    <w:p w:rsidR="00947B69" w:rsidRDefault="00947B69">
      <w:pPr>
        <w:pStyle w:val="ConsPlusNormal"/>
        <w:spacing w:before="220"/>
        <w:ind w:firstLine="540"/>
        <w:jc w:val="both"/>
      </w:pPr>
      <w:r>
        <w:t>развитие санаторно-курортного лечения, в том числе развитие инфраструктуры курорта Марциальные Воды (первый курорт России);</w:t>
      </w:r>
    </w:p>
    <w:p w:rsidR="00947B69" w:rsidRDefault="00947B69">
      <w:pPr>
        <w:pStyle w:val="ConsPlusNormal"/>
        <w:spacing w:before="220"/>
        <w:ind w:firstLine="540"/>
        <w:jc w:val="both"/>
      </w:pPr>
      <w: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rsidR="00947B69" w:rsidRDefault="00947B69">
      <w:pPr>
        <w:pStyle w:val="ConsPlusNormal"/>
        <w:spacing w:before="220"/>
        <w:ind w:firstLine="540"/>
        <w:jc w:val="both"/>
      </w:pPr>
      <w: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rsidR="00947B69" w:rsidRDefault="00947B69">
      <w:pPr>
        <w:pStyle w:val="ConsPlusNormal"/>
        <w:spacing w:before="220"/>
        <w:ind w:firstLine="540"/>
        <w:jc w:val="both"/>
      </w:pPr>
      <w:r>
        <w:t>содействие в разработке программ сохранения и развития местных сообществ и коренных народов, их вовлечение в туристскую деятельность;</w:t>
      </w:r>
    </w:p>
    <w:p w:rsidR="00947B69" w:rsidRDefault="00947B69">
      <w:pPr>
        <w:pStyle w:val="ConsPlusNormal"/>
        <w:spacing w:before="220"/>
        <w:ind w:firstLine="540"/>
        <w:jc w:val="both"/>
      </w:pPr>
      <w:r>
        <w:t>поддержка ремесленной деятельности и ее использование в туристических целях.</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"Устойчивое пространственное развитие"</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lastRenderedPageBreak/>
        <w:t>активизация межрегионального и межмуниципального взаимодействия</w:t>
      </w:r>
    </w:p>
    <w:p w:rsidR="00947B69" w:rsidRDefault="00947B69">
      <w:pPr>
        <w:pStyle w:val="ConsPlusNormal"/>
        <w:jc w:val="both"/>
      </w:pPr>
      <w:r>
        <w:t xml:space="preserve">(в ред. </w:t>
      </w:r>
      <w:hyperlink r:id="rId156">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увеличение межрегиональных проектов, в том числе инфраструктурных, инвестиционных и пр.;</w:t>
      </w:r>
    </w:p>
    <w:p w:rsidR="00947B69" w:rsidRDefault="00947B69">
      <w:pPr>
        <w:pStyle w:val="ConsPlusNormal"/>
        <w:spacing w:before="220"/>
        <w:ind w:firstLine="540"/>
        <w:jc w:val="both"/>
      </w:pPr>
      <w:r>
        <w:t>улучшение сбалансированности развития муниципальных образований, обеспечение нового качества роста малых населенных пунктов;</w:t>
      </w:r>
    </w:p>
    <w:p w:rsidR="00947B69" w:rsidRDefault="00947B69">
      <w:pPr>
        <w:pStyle w:val="ConsPlusNormal"/>
        <w:spacing w:before="220"/>
        <w:ind w:firstLine="540"/>
        <w:jc w:val="both"/>
      </w:pPr>
      <w:r>
        <w:t>создание городской среды, комфортной для жизни, рост в различных индексах качества городской среды;</w:t>
      </w:r>
    </w:p>
    <w:p w:rsidR="00947B69" w:rsidRDefault="00947B69">
      <w:pPr>
        <w:pStyle w:val="ConsPlusNormal"/>
        <w:spacing w:before="220"/>
        <w:ind w:firstLine="540"/>
        <w:jc w:val="both"/>
      </w:pPr>
      <w:r>
        <w:t>диверсификация экономики моногородов;</w:t>
      </w:r>
    </w:p>
    <w:p w:rsidR="00947B69" w:rsidRDefault="00947B69">
      <w:pPr>
        <w:pStyle w:val="ConsPlusNormal"/>
        <w:spacing w:before="220"/>
        <w:ind w:firstLine="540"/>
        <w:jc w:val="both"/>
      </w:pPr>
      <w:r>
        <w:t>рост объемов малоэтажного жилищного строительства.</w:t>
      </w:r>
    </w:p>
    <w:p w:rsidR="00947B69" w:rsidRDefault="00947B69">
      <w:pPr>
        <w:pStyle w:val="ConsPlusNormal"/>
        <w:jc w:val="both"/>
      </w:pPr>
    </w:p>
    <w:p w:rsidR="00947B69" w:rsidRDefault="00947B69">
      <w:pPr>
        <w:pStyle w:val="ConsPlusNormal"/>
        <w:ind w:firstLine="540"/>
        <w:jc w:val="both"/>
      </w:pPr>
      <w:r>
        <w:t>23. Международное сотрудничество</w:t>
      </w:r>
    </w:p>
    <w:p w:rsidR="00947B69" w:rsidRDefault="00947B69">
      <w:pPr>
        <w:pStyle w:val="ConsPlusNormal"/>
        <w:jc w:val="both"/>
      </w:pPr>
    </w:p>
    <w:p w:rsidR="00947B69" w:rsidRDefault="00947B69">
      <w:pPr>
        <w:pStyle w:val="ConsPlusNormal"/>
        <w:ind w:firstLine="540"/>
        <w:jc w:val="both"/>
      </w:pPr>
      <w:r>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rsidR="00947B69" w:rsidRDefault="00947B69">
      <w:pPr>
        <w:pStyle w:val="ConsPlusNormal"/>
        <w:jc w:val="both"/>
      </w:pPr>
      <w:r>
        <w:t xml:space="preserve">(в ред. </w:t>
      </w:r>
      <w:hyperlink r:id="rId157">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w:t>
      </w:r>
    </w:p>
    <w:p w:rsidR="00947B69" w:rsidRDefault="00947B69">
      <w:pPr>
        <w:pStyle w:val="ConsPlusNormal"/>
        <w:spacing w:before="220"/>
        <w:ind w:firstLine="540"/>
        <w:jc w:val="both"/>
      </w:pPr>
      <w: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rsidR="00947B69" w:rsidRDefault="00947B69">
      <w:pPr>
        <w:pStyle w:val="ConsPlusNormal"/>
        <w:spacing w:before="220"/>
        <w:ind w:firstLine="540"/>
        <w:jc w:val="both"/>
      </w:pPr>
      <w:r>
        <w:t>реализация проактивной политики привлечения иностранных инвесторов из стран, заинтересованных в развитии сотрудничества;</w:t>
      </w:r>
    </w:p>
    <w:p w:rsidR="00947B69" w:rsidRDefault="00947B69">
      <w:pPr>
        <w:pStyle w:val="ConsPlusNormal"/>
        <w:spacing w:before="220"/>
        <w:ind w:firstLine="540"/>
        <w:jc w:val="both"/>
      </w:pPr>
      <w:r>
        <w:t>продвижение на федеральном уровне бренда стратегически важного приграничного региона, в том числе выступающего площадкой для отработки новых моделей 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rsidR="00947B69" w:rsidRDefault="00947B69">
      <w:pPr>
        <w:pStyle w:val="ConsPlusNormal"/>
        <w:spacing w:before="220"/>
        <w:ind w:firstLine="540"/>
        <w:jc w:val="both"/>
      </w:pPr>
      <w: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rsidR="00947B69" w:rsidRDefault="00947B69">
      <w:pPr>
        <w:pStyle w:val="ConsPlusNormal"/>
        <w:spacing w:before="220"/>
        <w:ind w:firstLine="540"/>
        <w:jc w:val="both"/>
      </w:pPr>
      <w: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rsidR="00947B69" w:rsidRDefault="00947B69">
      <w:pPr>
        <w:pStyle w:val="ConsPlusNormal"/>
        <w:spacing w:before="220"/>
        <w:ind w:firstLine="540"/>
        <w:jc w:val="both"/>
      </w:pPr>
      <w:r>
        <w:t>продвижение вопросов реконструкции и развития пограничных переходов на границе с Финляндской Республикой;</w:t>
      </w:r>
    </w:p>
    <w:p w:rsidR="00947B69" w:rsidRDefault="00947B69">
      <w:pPr>
        <w:pStyle w:val="ConsPlusNormal"/>
        <w:spacing w:before="220"/>
        <w:ind w:firstLine="540"/>
        <w:jc w:val="both"/>
      </w:pPr>
      <w:r>
        <w:lastRenderedPageBreak/>
        <w:t>участие в международных проектах, связанных с развитием Арктических территорий;</w:t>
      </w:r>
    </w:p>
    <w:p w:rsidR="00947B69" w:rsidRDefault="00947B69">
      <w:pPr>
        <w:pStyle w:val="ConsPlusNormal"/>
        <w:spacing w:before="220"/>
        <w:ind w:firstLine="540"/>
        <w:jc w:val="both"/>
      </w:pPr>
      <w:r>
        <w:t>создание и развитие центра международного сотрудничества в сфере культуры и туризма в г. Сортавале;</w:t>
      </w:r>
    </w:p>
    <w:p w:rsidR="00947B69" w:rsidRDefault="00947B69">
      <w:pPr>
        <w:pStyle w:val="ConsPlusNormal"/>
        <w:spacing w:before="220"/>
        <w:ind w:firstLine="540"/>
        <w:jc w:val="both"/>
      </w:pPr>
      <w:r>
        <w:t>разработка и реализация проекта "Костомукша - лидер "зеленых" технологий для малых городов";</w:t>
      </w:r>
    </w:p>
    <w:p w:rsidR="00947B69" w:rsidRDefault="00947B69">
      <w:pPr>
        <w:pStyle w:val="ConsPlusNormal"/>
        <w:spacing w:before="220"/>
        <w:ind w:firstLine="540"/>
        <w:jc w:val="both"/>
      </w:pPr>
      <w:r>
        <w:t>разработка и реализация международных программ и проектов приграничного сотрудничества 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rsidR="00947B69" w:rsidRDefault="00947B69">
      <w:pPr>
        <w:pStyle w:val="ConsPlusNormal"/>
        <w:spacing w:before="220"/>
        <w:ind w:firstLine="540"/>
        <w:jc w:val="both"/>
      </w:pPr>
      <w:r>
        <w:t>продвижение карельских проектных инициатив в формате сотрудничества в Баренцевом регионе.</w:t>
      </w:r>
    </w:p>
    <w:p w:rsidR="00947B69" w:rsidRDefault="00947B69">
      <w:pPr>
        <w:pStyle w:val="ConsPlusNormal"/>
        <w:jc w:val="both"/>
      </w:pPr>
      <w:r>
        <w:t xml:space="preserve">(абзац введен </w:t>
      </w:r>
      <w:hyperlink r:id="rId158">
        <w:r>
          <w:rPr>
            <w:color w:val="0000FF"/>
          </w:rPr>
          <w:t>Распоряжением</w:t>
        </w:r>
      </w:hyperlink>
      <w:r>
        <w:t xml:space="preserve"> Правительства РК от 24.12.2020 N 990р-П)</w:t>
      </w:r>
    </w:p>
    <w:p w:rsidR="00947B69" w:rsidRDefault="00947B69">
      <w:pPr>
        <w:pStyle w:val="ConsPlusNormal"/>
        <w:jc w:val="both"/>
      </w:pPr>
    </w:p>
    <w:p w:rsidR="00947B69" w:rsidRDefault="00947B69">
      <w:pPr>
        <w:pStyle w:val="ConsPlusNormal"/>
        <w:ind w:firstLine="540"/>
        <w:jc w:val="both"/>
      </w:pPr>
      <w:r>
        <w:t>24. Межрегиональные связи</w:t>
      </w:r>
    </w:p>
    <w:p w:rsidR="00947B69" w:rsidRDefault="00947B69">
      <w:pPr>
        <w:pStyle w:val="ConsPlusNormal"/>
        <w:jc w:val="both"/>
      </w:pPr>
    </w:p>
    <w:p w:rsidR="00947B69" w:rsidRDefault="00947B69">
      <w:pPr>
        <w:pStyle w:val="ConsPlusNormal"/>
        <w:ind w:firstLine="540"/>
        <w:jc w:val="both"/>
      </w:pPr>
      <w: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гармонизация региональных документов стратегического развития с учетом взаимных интересов и инвестиционных намерений регионов-партнеров;</w:t>
      </w:r>
    </w:p>
    <w:p w:rsidR="00947B69" w:rsidRDefault="00947B69">
      <w:pPr>
        <w:pStyle w:val="ConsPlusNormal"/>
        <w:spacing w:before="220"/>
        <w:ind w:firstLine="540"/>
        <w:jc w:val="both"/>
      </w:pPr>
      <w: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rsidR="00947B69" w:rsidRDefault="00947B69">
      <w:pPr>
        <w:pStyle w:val="ConsPlusNormal"/>
        <w:spacing w:before="220"/>
        <w:ind w:firstLine="540"/>
        <w:jc w:val="both"/>
      </w:pPr>
      <w:r>
        <w:t>расширение участия в межрегиональных проектах, связанных с развитием Арктических территорий;</w:t>
      </w:r>
    </w:p>
    <w:p w:rsidR="00947B69" w:rsidRDefault="00947B69">
      <w:pPr>
        <w:pStyle w:val="ConsPlusNormal"/>
        <w:spacing w:before="220"/>
        <w:ind w:firstLine="540"/>
        <w:jc w:val="both"/>
      </w:pPr>
      <w:r>
        <w:t>организация взаимодействия в рамках реализации межрегионального проекта "Белкомур";</w:t>
      </w:r>
    </w:p>
    <w:p w:rsidR="00947B69" w:rsidRDefault="00947B69">
      <w:pPr>
        <w:pStyle w:val="ConsPlusNormal"/>
        <w:spacing w:before="220"/>
        <w:ind w:firstLine="540"/>
        <w:jc w:val="both"/>
      </w:pPr>
      <w: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rsidR="00947B69" w:rsidRDefault="00947B69">
      <w:pPr>
        <w:pStyle w:val="ConsPlusNormal"/>
        <w:spacing w:before="220"/>
        <w:ind w:firstLine="540"/>
        <w:jc w:val="both"/>
      </w:pPr>
      <w: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rsidR="00947B69" w:rsidRDefault="00947B69">
      <w:pPr>
        <w:pStyle w:val="ConsPlusNormal"/>
        <w:spacing w:before="220"/>
        <w:ind w:firstLine="540"/>
        <w:jc w:val="both"/>
      </w:pPr>
      <w: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rsidR="00947B69" w:rsidRDefault="00947B69">
      <w:pPr>
        <w:pStyle w:val="ConsPlusNormal"/>
        <w:spacing w:before="220"/>
        <w:ind w:firstLine="540"/>
        <w:jc w:val="both"/>
      </w:pPr>
      <w:r>
        <w:t>заключение и реализация соглашений о межрегиональном сотрудничестве в сфере социально-экономического развития, науки, образования и культуры;</w:t>
      </w:r>
    </w:p>
    <w:p w:rsidR="00947B69" w:rsidRDefault="00947B69">
      <w:pPr>
        <w:pStyle w:val="ConsPlusNormal"/>
        <w:spacing w:before="220"/>
        <w:ind w:firstLine="540"/>
        <w:jc w:val="both"/>
      </w:pPr>
      <w:r>
        <w:t>развитие международного и межрегионального сотрудничества с территориями компактного проживания народов финно-угорской группы;</w:t>
      </w:r>
    </w:p>
    <w:p w:rsidR="00947B69" w:rsidRDefault="00947B69">
      <w:pPr>
        <w:pStyle w:val="ConsPlusNormal"/>
        <w:spacing w:before="220"/>
        <w:ind w:firstLine="540"/>
        <w:jc w:val="both"/>
      </w:pPr>
      <w: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rsidR="00947B69" w:rsidRDefault="00947B69">
      <w:pPr>
        <w:pStyle w:val="ConsPlusNormal"/>
        <w:jc w:val="both"/>
      </w:pPr>
    </w:p>
    <w:p w:rsidR="00947B69" w:rsidRDefault="00947B69">
      <w:pPr>
        <w:pStyle w:val="ConsPlusNormal"/>
        <w:ind w:firstLine="540"/>
        <w:jc w:val="both"/>
      </w:pPr>
      <w:r>
        <w:t>25. Сбалансированное развитие муниципальных образований</w:t>
      </w:r>
    </w:p>
    <w:p w:rsidR="00947B69" w:rsidRDefault="00947B69">
      <w:pPr>
        <w:pStyle w:val="ConsPlusNormal"/>
        <w:jc w:val="both"/>
      </w:pPr>
    </w:p>
    <w:p w:rsidR="00947B69" w:rsidRDefault="00947B69">
      <w:pPr>
        <w:pStyle w:val="ConsPlusNormal"/>
        <w:ind w:firstLine="540"/>
        <w:jc w:val="both"/>
      </w:pPr>
      <w: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поиск и определение перспективных точек роста для каждого района и монопрофильного муниципального образования;</w:t>
      </w:r>
    </w:p>
    <w:p w:rsidR="00947B69" w:rsidRDefault="00947B69">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947B69" w:rsidRDefault="00947B69">
      <w:pPr>
        <w:pStyle w:val="ConsPlusNormal"/>
        <w:spacing w:before="220"/>
        <w:ind w:firstLine="540"/>
        <w:jc w:val="both"/>
      </w:pPr>
      <w:r>
        <w:t>разработка и внедрение масштабной программы обучения глав муниципальных образований;</w:t>
      </w:r>
    </w:p>
    <w:p w:rsidR="00947B69" w:rsidRDefault="00947B69">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947B69" w:rsidRDefault="00947B69">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rsidR="00947B69" w:rsidRDefault="00947B69">
      <w:pPr>
        <w:pStyle w:val="ConsPlusNormal"/>
        <w:spacing w:before="220"/>
        <w:ind w:firstLine="540"/>
        <w:jc w:val="both"/>
      </w:pPr>
      <w: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947B69" w:rsidRDefault="00947B69">
      <w:pPr>
        <w:pStyle w:val="ConsPlusNormal"/>
        <w:spacing w:before="220"/>
        <w:ind w:firstLine="540"/>
        <w:jc w:val="both"/>
      </w:pPr>
      <w:r>
        <w:t>разработка и реализация комплексных проектов развития муниципальных районов, вошедших в состав Арктической зоны Российской Федерации (Лоухский, Кемский, Беломорский, Калевальский, Сегежский муниципальные районы и Костомукшский городской округ) с привлечением федеральных ресурсов;</w:t>
      </w:r>
    </w:p>
    <w:p w:rsidR="00947B69" w:rsidRDefault="00947B69">
      <w:pPr>
        <w:pStyle w:val="ConsPlusNormal"/>
        <w:jc w:val="both"/>
      </w:pPr>
      <w:r>
        <w:t xml:space="preserve">(в ред. </w:t>
      </w:r>
      <w:hyperlink r:id="rId159">
        <w:r>
          <w:rPr>
            <w:color w:val="0000FF"/>
          </w:rPr>
          <w:t>Распоряжения</w:t>
        </w:r>
      </w:hyperlink>
      <w:r>
        <w:t xml:space="preserve"> Правительства РК от 24.12.2020 N 990р-П)</w:t>
      </w:r>
    </w:p>
    <w:p w:rsidR="00947B69" w:rsidRDefault="00947B69">
      <w:pPr>
        <w:pStyle w:val="ConsPlusNormal"/>
        <w:spacing w:before="220"/>
        <w:ind w:firstLine="540"/>
        <w:jc w:val="both"/>
      </w:pPr>
      <w: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rsidR="00947B69" w:rsidRDefault="00947B69">
      <w:pPr>
        <w:pStyle w:val="ConsPlusNormal"/>
        <w:jc w:val="both"/>
      </w:pPr>
    </w:p>
    <w:p w:rsidR="00947B69" w:rsidRDefault="00947B69">
      <w:pPr>
        <w:pStyle w:val="ConsPlusNormal"/>
        <w:ind w:firstLine="540"/>
        <w:jc w:val="both"/>
      </w:pPr>
      <w:r>
        <w:t>26. Повышение комфортности городской среды</w:t>
      </w:r>
    </w:p>
    <w:p w:rsidR="00947B69" w:rsidRDefault="00947B69">
      <w:pPr>
        <w:pStyle w:val="ConsPlusNormal"/>
        <w:jc w:val="both"/>
      </w:pPr>
    </w:p>
    <w:p w:rsidR="00947B69" w:rsidRDefault="00947B69">
      <w:pPr>
        <w:pStyle w:val="ConsPlusNormal"/>
        <w:ind w:firstLine="540"/>
        <w:jc w:val="both"/>
      </w:pPr>
      <w: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реализация мероприятий государственной </w:t>
      </w:r>
      <w:hyperlink r:id="rId160">
        <w:r>
          <w:rPr>
            <w:color w:val="0000FF"/>
          </w:rPr>
          <w:t>программы</w:t>
        </w:r>
      </w:hyperlink>
      <w:r>
        <w:t xml:space="preserve"> Республики Карелия "Формирование современной городской среды", направленных на благоустройство общественных и дворовых территорий муниципальных образований, вовлечение заинтересованных граждан и организаций в ее реализацию;</w:t>
      </w:r>
    </w:p>
    <w:p w:rsidR="00947B69" w:rsidRDefault="00947B69">
      <w:pPr>
        <w:pStyle w:val="ConsPlusNormal"/>
        <w:jc w:val="both"/>
      </w:pPr>
      <w:r>
        <w:t xml:space="preserve">(в ред. </w:t>
      </w:r>
      <w:hyperlink r:id="rId161">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 xml:space="preserve">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w:t>
      </w:r>
      <w:r>
        <w:lastRenderedPageBreak/>
        <w:t>социально-экономического развития, повышения качества документов территориального планирования и градостроительного зонирования;</w:t>
      </w:r>
    </w:p>
    <w:p w:rsidR="00947B69" w:rsidRDefault="00947B69">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947B69" w:rsidRDefault="00947B69">
      <w:pPr>
        <w:pStyle w:val="ConsPlusNormal"/>
        <w:spacing w:before="220"/>
        <w:ind w:firstLine="540"/>
        <w:jc w:val="both"/>
      </w:pPr>
      <w:r>
        <w:t xml:space="preserve">абзац утратил силу. - </w:t>
      </w:r>
      <w:hyperlink r:id="rId162">
        <w:r>
          <w:rPr>
            <w:color w:val="0000FF"/>
          </w:rPr>
          <w:t>Распоряжение</w:t>
        </w:r>
      </w:hyperlink>
      <w:r>
        <w:t xml:space="preserve"> Правительства РК от 13.04.2021 N 287р-П;</w:t>
      </w:r>
    </w:p>
    <w:p w:rsidR="00947B69" w:rsidRDefault="00947B69">
      <w:pPr>
        <w:pStyle w:val="ConsPlusNormal"/>
        <w:spacing w:before="220"/>
        <w:ind w:firstLine="540"/>
        <w:jc w:val="both"/>
      </w:pPr>
      <w: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rsidR="00947B69" w:rsidRDefault="00947B69">
      <w:pPr>
        <w:pStyle w:val="ConsPlusNormal"/>
        <w:jc w:val="both"/>
      </w:pPr>
      <w:r>
        <w:t xml:space="preserve">(в ред. </w:t>
      </w:r>
      <w:hyperlink r:id="rId163">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947B69" w:rsidRDefault="00947B69">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w:t>
      </w:r>
    </w:p>
    <w:p w:rsidR="00947B69" w:rsidRDefault="00947B69">
      <w:pPr>
        <w:pStyle w:val="ConsPlusNormal"/>
        <w:jc w:val="both"/>
      </w:pPr>
      <w:r>
        <w:t xml:space="preserve">(в ред. </w:t>
      </w:r>
      <w:hyperlink r:id="rId164">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rsidR="00947B69" w:rsidRDefault="00947B69">
      <w:pPr>
        <w:pStyle w:val="ConsPlusNormal"/>
        <w:jc w:val="both"/>
      </w:pPr>
      <w:r>
        <w:t xml:space="preserve">(в ред. </w:t>
      </w:r>
      <w:hyperlink r:id="rId165">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947B69" w:rsidRDefault="00947B69">
      <w:pPr>
        <w:pStyle w:val="ConsPlusNormal"/>
        <w:spacing w:before="220"/>
        <w:ind w:firstLine="540"/>
        <w:jc w:val="both"/>
      </w:pPr>
      <w:r>
        <w:t xml:space="preserve">абзацы двенадцатый-восемнадцатый утратили силу. - </w:t>
      </w:r>
      <w:hyperlink r:id="rId166">
        <w:r>
          <w:rPr>
            <w:color w:val="0000FF"/>
          </w:rPr>
          <w:t>Распоряжение</w:t>
        </w:r>
      </w:hyperlink>
      <w:r>
        <w:t xml:space="preserve"> Правительства РК от 13.04.2021 N 287р-П;</w:t>
      </w:r>
    </w:p>
    <w:p w:rsidR="00947B69" w:rsidRDefault="00947B69">
      <w:pPr>
        <w:pStyle w:val="ConsPlusNormal"/>
        <w:spacing w:before="220"/>
        <w:ind w:firstLine="540"/>
        <w:jc w:val="both"/>
      </w:pPr>
      <w:r>
        <w:t>вовлечение в оборот земельных участков в целях развития жилищного строительства;</w:t>
      </w:r>
    </w:p>
    <w:p w:rsidR="00947B69" w:rsidRDefault="00947B69">
      <w:pPr>
        <w:pStyle w:val="ConsPlusNormal"/>
        <w:jc w:val="both"/>
      </w:pPr>
      <w:r>
        <w:t xml:space="preserve">(абзац введен </w:t>
      </w:r>
      <w:hyperlink r:id="rId167">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реализация мероприятий по стимулированию программ развития жилищного строительства;</w:t>
      </w:r>
    </w:p>
    <w:p w:rsidR="00947B69" w:rsidRDefault="00947B69">
      <w:pPr>
        <w:pStyle w:val="ConsPlusNormal"/>
        <w:jc w:val="both"/>
      </w:pPr>
      <w:r>
        <w:t xml:space="preserve">(абзац введен </w:t>
      </w:r>
      <w:hyperlink r:id="rId168">
        <w:r>
          <w:rPr>
            <w:color w:val="0000FF"/>
          </w:rPr>
          <w:t>Распоряжением</w:t>
        </w:r>
      </w:hyperlink>
      <w:r>
        <w:t xml:space="preserve"> Правительства РК от 13.04.2021 N 287р-П)</w:t>
      </w:r>
    </w:p>
    <w:p w:rsidR="00947B69" w:rsidRDefault="00947B69">
      <w:pPr>
        <w:pStyle w:val="ConsPlusNormal"/>
        <w:spacing w:before="220"/>
        <w:ind w:firstLine="540"/>
        <w:jc w:val="both"/>
      </w:pPr>
      <w:r>
        <w:t>повышение уровня общественного контроля по вопросам благоустройства и развития территорий.</w:t>
      </w:r>
    </w:p>
    <w:p w:rsidR="00947B69" w:rsidRDefault="00947B69">
      <w:pPr>
        <w:pStyle w:val="ConsPlusNormal"/>
        <w:jc w:val="both"/>
      </w:pPr>
      <w:r>
        <w:t xml:space="preserve">(абзац введен </w:t>
      </w:r>
      <w:hyperlink r:id="rId169">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Normal"/>
        <w:ind w:firstLine="540"/>
        <w:jc w:val="both"/>
      </w:pPr>
      <w:r>
        <w:t>27. 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p w:rsidR="00947B69" w:rsidRDefault="00947B69">
      <w:pPr>
        <w:pStyle w:val="ConsPlusNormal"/>
        <w:spacing w:before="220"/>
        <w:ind w:firstLine="540"/>
        <w:jc w:val="both"/>
      </w:pPr>
      <w:r>
        <w:t>Задача - реализация модели "умного города", встраивание цифровых технологий в государственное управление, в системы городского хозяйства.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содействие развитию систем связи, включая расширение зоны покрытия сотовой связью, </w:t>
      </w:r>
      <w:r>
        <w:lastRenderedPageBreak/>
        <w:t>обеспечение доступности информационно-телекоммуникационной сети Интернет в отдаленных населенных пунктах;</w:t>
      </w:r>
    </w:p>
    <w:p w:rsidR="00947B69" w:rsidRDefault="00947B69">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947B69" w:rsidRDefault="00947B69">
      <w:pPr>
        <w:pStyle w:val="ConsPlusNormal"/>
        <w:spacing w:before="220"/>
        <w:ind w:firstLine="540"/>
        <w:jc w:val="both"/>
      </w:pPr>
      <w: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Костомукши, Сортавалы, Кондопоги, Сегежи, Питкяранты)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rsidR="00947B69" w:rsidRDefault="00947B69">
      <w:pPr>
        <w:pStyle w:val="ConsPlusNormal"/>
        <w:spacing w:before="220"/>
        <w:ind w:firstLine="540"/>
        <w:jc w:val="both"/>
      </w:pPr>
      <w:r>
        <w:t>поддержка внедрения технологий бережливого производства в органах исполнительной власти Республики Карелия и в государственных учреждениях Республики Карелия;</w:t>
      </w:r>
    </w:p>
    <w:p w:rsidR="00947B69" w:rsidRDefault="00947B69">
      <w:pPr>
        <w:pStyle w:val="ConsPlusNormal"/>
        <w:spacing w:before="220"/>
        <w:ind w:firstLine="540"/>
        <w:jc w:val="both"/>
      </w:pPr>
      <w: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rsidR="00947B69" w:rsidRDefault="00947B69">
      <w:pPr>
        <w:pStyle w:val="ConsPlusNormal"/>
        <w:spacing w:before="220"/>
        <w:ind w:firstLine="540"/>
        <w:jc w:val="both"/>
      </w:pPr>
      <w: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rsidR="00947B69" w:rsidRDefault="00947B69">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защите и занятости населения и пр. с соответствующими федеральными информационными системами;</w:t>
      </w:r>
    </w:p>
    <w:p w:rsidR="00947B69" w:rsidRDefault="00947B69">
      <w:pPr>
        <w:pStyle w:val="ConsPlusNormal"/>
        <w:spacing w:before="220"/>
        <w:ind w:firstLine="540"/>
        <w:jc w:val="both"/>
      </w:pPr>
      <w:r>
        <w:t>внедрение технологий ГЛОНАСС на автомобильном транспорте органов исполнительной власти Республики Карелия, в бюджетных учреждениях Республики Карелия, в том числе в области здравоохранения, образования;</w:t>
      </w:r>
    </w:p>
    <w:p w:rsidR="00947B69" w:rsidRDefault="00947B69">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947B69" w:rsidRDefault="00947B69">
      <w:pPr>
        <w:pStyle w:val="ConsPlusNormal"/>
        <w:spacing w:before="220"/>
        <w:ind w:firstLine="540"/>
        <w:jc w:val="both"/>
      </w:pPr>
      <w:r>
        <w:t>привлечение возможностей ИТ-парка ПетрГУ к развитию цифровых технологий в регионе;</w:t>
      </w:r>
    </w:p>
    <w:p w:rsidR="00947B69" w:rsidRDefault="00947B69">
      <w:pPr>
        <w:pStyle w:val="ConsPlusNormal"/>
        <w:spacing w:before="220"/>
        <w:ind w:firstLine="540"/>
        <w:jc w:val="both"/>
      </w:pPr>
      <w: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rsidR="00947B69" w:rsidRDefault="00947B69">
      <w:pPr>
        <w:pStyle w:val="ConsPlusNormal"/>
        <w:spacing w:before="220"/>
        <w:ind w:firstLine="540"/>
        <w:jc w:val="both"/>
      </w:pPr>
      <w:r>
        <w:t>эксплуатация, развитие информационно-коммуникационных технологий и цифровая трансформация в сфере государственного управления Республики Карелия, обеспечение доступности государственных и муниципальных услуг по принципу "одного окна";</w:t>
      </w:r>
    </w:p>
    <w:p w:rsidR="00947B69" w:rsidRDefault="00947B69">
      <w:pPr>
        <w:pStyle w:val="ConsPlusNormal"/>
        <w:spacing w:before="220"/>
        <w:ind w:firstLine="540"/>
        <w:jc w:val="both"/>
      </w:pPr>
      <w:r>
        <w:t>обеспечение реализации региональных проектов в рамках национальной программы "Цифровая экономика Российской Федерации.</w:t>
      </w:r>
    </w:p>
    <w:p w:rsidR="00947B69" w:rsidRDefault="00947B69">
      <w:pPr>
        <w:pStyle w:val="ConsPlusNormal"/>
        <w:jc w:val="both"/>
      </w:pPr>
      <w:r>
        <w:t xml:space="preserve">(п. 27 в ред. </w:t>
      </w:r>
      <w:hyperlink r:id="rId170">
        <w:r>
          <w:rPr>
            <w:color w:val="0000FF"/>
          </w:rPr>
          <w:t>Распоряжения</w:t>
        </w:r>
      </w:hyperlink>
      <w:r>
        <w:t xml:space="preserve"> Правительства РК от 21.01.2022 N 37р-П)</w:t>
      </w:r>
    </w:p>
    <w:p w:rsidR="00947B69" w:rsidRDefault="00947B69">
      <w:pPr>
        <w:pStyle w:val="ConsPlusNormal"/>
        <w:jc w:val="both"/>
      </w:pPr>
    </w:p>
    <w:p w:rsidR="00947B69" w:rsidRDefault="00947B69">
      <w:pPr>
        <w:pStyle w:val="ConsPlusNormal"/>
        <w:ind w:firstLine="540"/>
        <w:jc w:val="both"/>
      </w:pPr>
      <w:r>
        <w:t>28. Развитие моногородов</w:t>
      </w:r>
    </w:p>
    <w:p w:rsidR="00947B69" w:rsidRDefault="00947B69">
      <w:pPr>
        <w:pStyle w:val="ConsPlusNormal"/>
        <w:jc w:val="both"/>
      </w:pPr>
    </w:p>
    <w:p w:rsidR="00947B69" w:rsidRDefault="00947B69">
      <w:pPr>
        <w:pStyle w:val="ConsPlusNormal"/>
        <w:ind w:firstLine="540"/>
        <w:jc w:val="both"/>
      </w:pPr>
      <w: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lastRenderedPageBreak/>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rsidR="00947B69" w:rsidRDefault="00947B69">
      <w:pPr>
        <w:pStyle w:val="ConsPlusNormal"/>
        <w:spacing w:before="220"/>
        <w:ind w:firstLine="540"/>
        <w:jc w:val="both"/>
      </w:pPr>
      <w: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rsidR="00947B69" w:rsidRDefault="00947B69">
      <w:pPr>
        <w:pStyle w:val="ConsPlusNormal"/>
        <w:spacing w:before="220"/>
        <w:ind w:firstLine="540"/>
        <w:jc w:val="both"/>
      </w:pPr>
      <w: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rsidR="00947B69" w:rsidRDefault="00947B69">
      <w:pPr>
        <w:pStyle w:val="ConsPlusNormal"/>
        <w:spacing w:before="220"/>
        <w:ind w:firstLine="540"/>
        <w:jc w:val="both"/>
      </w:pPr>
      <w: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171">
        <w:r>
          <w:rPr>
            <w:color w:val="0000FF"/>
          </w:rPr>
          <w:t>ОКВЭД</w:t>
        </w:r>
      </w:hyperlink>
      <w:r>
        <w:t>), на которые распространяется режим льготного налогообложения, применяемый в ТОСЭР;</w:t>
      </w:r>
    </w:p>
    <w:p w:rsidR="00947B69" w:rsidRDefault="00947B69">
      <w:pPr>
        <w:pStyle w:val="ConsPlusNormal"/>
        <w:spacing w:before="220"/>
        <w:ind w:firstLine="540"/>
        <w:jc w:val="both"/>
      </w:pPr>
      <w: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rsidR="00947B69" w:rsidRDefault="00947B69">
      <w:pPr>
        <w:pStyle w:val="ConsPlusNormal"/>
        <w:spacing w:before="220"/>
        <w:ind w:firstLine="540"/>
        <w:jc w:val="both"/>
      </w:pPr>
      <w:r>
        <w:t>проработка вопроса создания приграничной особой экономической зоны на территории Вяртсильского городского поселения;</w:t>
      </w:r>
    </w:p>
    <w:p w:rsidR="00947B69" w:rsidRDefault="00947B69">
      <w:pPr>
        <w:pStyle w:val="ConsPlusNormal"/>
        <w:spacing w:before="220"/>
        <w:ind w:firstLine="540"/>
        <w:jc w:val="both"/>
      </w:pPr>
      <w: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rsidR="00947B69" w:rsidRDefault="00947B69">
      <w:pPr>
        <w:pStyle w:val="ConsPlusNormal"/>
        <w:jc w:val="both"/>
      </w:pPr>
    </w:p>
    <w:p w:rsidR="00947B69" w:rsidRDefault="00947B69">
      <w:pPr>
        <w:pStyle w:val="ConsPlusNormal"/>
        <w:ind w:firstLine="540"/>
        <w:jc w:val="both"/>
      </w:pPr>
      <w:r>
        <w:t>29. Развитие и поддержка сельских территорий и исторических малых населенных пунктов</w:t>
      </w:r>
    </w:p>
    <w:p w:rsidR="00947B69" w:rsidRDefault="00947B69">
      <w:pPr>
        <w:pStyle w:val="ConsPlusNormal"/>
        <w:jc w:val="both"/>
      </w:pPr>
    </w:p>
    <w:p w:rsidR="00947B69" w:rsidRDefault="00947B69">
      <w:pPr>
        <w:pStyle w:val="ConsPlusNormal"/>
        <w:ind w:firstLine="540"/>
        <w:jc w:val="both"/>
      </w:pPr>
      <w: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разработка комплекса мер по поддержке малых населенных пунктов и развитию сельских территорий;</w:t>
      </w:r>
    </w:p>
    <w:p w:rsidR="00947B69" w:rsidRDefault="00947B69">
      <w:pPr>
        <w:pStyle w:val="ConsPlusNormal"/>
        <w:spacing w:before="220"/>
        <w:ind w:firstLine="540"/>
        <w:jc w:val="both"/>
      </w:pPr>
      <w: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rsidR="00947B69" w:rsidRDefault="00947B69">
      <w:pPr>
        <w:pStyle w:val="ConsPlusNormal"/>
        <w:spacing w:before="220"/>
        <w:ind w:firstLine="540"/>
        <w:jc w:val="both"/>
      </w:pPr>
      <w: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rsidR="00947B69" w:rsidRDefault="00947B69">
      <w:pPr>
        <w:pStyle w:val="ConsPlusNormal"/>
        <w:spacing w:before="220"/>
        <w:ind w:firstLine="540"/>
        <w:jc w:val="both"/>
      </w:pPr>
      <w: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rsidR="00947B69" w:rsidRDefault="00947B69">
      <w:pPr>
        <w:pStyle w:val="ConsPlusNormal"/>
        <w:spacing w:before="220"/>
        <w:ind w:firstLine="540"/>
        <w:jc w:val="both"/>
      </w:pPr>
      <w: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rsidR="00947B69" w:rsidRDefault="00947B69">
      <w:pPr>
        <w:pStyle w:val="ConsPlusNormal"/>
        <w:spacing w:before="220"/>
        <w:ind w:firstLine="540"/>
        <w:jc w:val="both"/>
      </w:pPr>
      <w:r>
        <w:t xml:space="preserve">внесение изменений в муниципальные программы социально-экономического развития </w:t>
      </w:r>
      <w:r>
        <w:lastRenderedPageBreak/>
        <w:t>населенных пунктов и районов в соответствии с особенностями развития исторических малых населенных пунктов и сельских населенных пунктов;</w:t>
      </w:r>
    </w:p>
    <w:p w:rsidR="00947B69" w:rsidRDefault="00947B69">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rsidR="00947B69" w:rsidRDefault="00947B69">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"Повышение экологической устойчивости и безопасности"</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рост экологичности населенных пунктов Республики Карелия, в том числе обеспечение доступа жителей республики к чистой питьевой воде;</w:t>
      </w:r>
    </w:p>
    <w:p w:rsidR="00947B69" w:rsidRDefault="00947B69">
      <w:pPr>
        <w:pStyle w:val="ConsPlusNormal"/>
        <w:spacing w:before="220"/>
        <w:ind w:firstLine="540"/>
        <w:jc w:val="both"/>
      </w:pPr>
      <w:r>
        <w:t>переход к устойчивому лесопользованию;</w:t>
      </w:r>
    </w:p>
    <w:p w:rsidR="00947B69" w:rsidRDefault="00947B69">
      <w:pPr>
        <w:pStyle w:val="ConsPlusNormal"/>
        <w:spacing w:before="220"/>
        <w:ind w:firstLine="540"/>
        <w:jc w:val="both"/>
      </w:pPr>
      <w:r>
        <w:t>внедрение технологий возобновляемой энергетики;</w:t>
      </w:r>
    </w:p>
    <w:p w:rsidR="00947B69" w:rsidRDefault="00947B69">
      <w:pPr>
        <w:pStyle w:val="ConsPlusNormal"/>
        <w:spacing w:before="220"/>
        <w:ind w:firstLine="540"/>
        <w:jc w:val="both"/>
      </w:pPr>
      <w:r>
        <w:t>внедрение зеленых технологий в промышленности.</w:t>
      </w:r>
    </w:p>
    <w:p w:rsidR="00947B69" w:rsidRDefault="00947B69">
      <w:pPr>
        <w:pStyle w:val="ConsPlusNormal"/>
        <w:jc w:val="both"/>
      </w:pPr>
    </w:p>
    <w:p w:rsidR="00947B69" w:rsidRDefault="00947B69">
      <w:pPr>
        <w:pStyle w:val="ConsPlusNormal"/>
        <w:ind w:firstLine="540"/>
        <w:jc w:val="both"/>
      </w:pPr>
      <w:r>
        <w:t>30. Чистая вода</w:t>
      </w:r>
    </w:p>
    <w:p w:rsidR="00947B69" w:rsidRDefault="00947B69">
      <w:pPr>
        <w:pStyle w:val="ConsPlusNormal"/>
        <w:jc w:val="both"/>
      </w:pPr>
    </w:p>
    <w:p w:rsidR="00947B69" w:rsidRDefault="00947B69">
      <w:pPr>
        <w:pStyle w:val="ConsPlusNormal"/>
        <w:ind w:firstLine="540"/>
        <w:jc w:val="both"/>
      </w:pPr>
      <w:r>
        <w:t>Задача - повышение качества питьевой воды в населенных пунктах и эффективности водопользования во всех сферах хозяйства.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оценка реальных масштабов загрязнения водных территорий в Республике Карелия и выработка комплекса мер по его снижению;</w:t>
      </w:r>
    </w:p>
    <w:p w:rsidR="00947B69" w:rsidRDefault="00947B69">
      <w:pPr>
        <w:pStyle w:val="ConsPlusNormal"/>
        <w:spacing w:before="220"/>
        <w:ind w:firstLine="540"/>
        <w:jc w:val="both"/>
      </w:pPr>
      <w: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rsidR="00947B69" w:rsidRDefault="00947B69">
      <w:pPr>
        <w:pStyle w:val="ConsPlusNormal"/>
        <w:spacing w:before="220"/>
        <w:ind w:firstLine="540"/>
        <w:jc w:val="both"/>
      </w:pPr>
      <w:r>
        <w:t>дальнейшее внедрение систем автоматизации процессов очистки, подачи и распределения питьевой воды;</w:t>
      </w:r>
    </w:p>
    <w:p w:rsidR="00947B69" w:rsidRDefault="00947B69">
      <w:pPr>
        <w:pStyle w:val="ConsPlusNormal"/>
        <w:spacing w:before="220"/>
        <w:ind w:firstLine="540"/>
        <w:jc w:val="both"/>
      </w:pPr>
      <w:r>
        <w:t>предотвращение несанкционированного отбора питьевой воды;</w:t>
      </w:r>
    </w:p>
    <w:p w:rsidR="00947B69" w:rsidRDefault="00947B69">
      <w:pPr>
        <w:pStyle w:val="ConsPlusNormal"/>
        <w:spacing w:before="220"/>
        <w:ind w:firstLine="540"/>
        <w:jc w:val="both"/>
      </w:pPr>
      <w: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rsidR="00947B69" w:rsidRDefault="00947B69">
      <w:pPr>
        <w:pStyle w:val="ConsPlusNormal"/>
        <w:spacing w:before="220"/>
        <w:ind w:firstLine="540"/>
        <w:jc w:val="both"/>
      </w:pPr>
      <w:r>
        <w:t>очистка рек и ручьев, впадающих в Онежское и Ладожское озеро, от мусора, поваленных деревьев;</w:t>
      </w:r>
    </w:p>
    <w:p w:rsidR="00947B69" w:rsidRDefault="00947B69">
      <w:pPr>
        <w:pStyle w:val="ConsPlusNormal"/>
        <w:spacing w:before="220"/>
        <w:ind w:firstLine="540"/>
        <w:jc w:val="both"/>
      </w:pPr>
      <w: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rsidR="00947B69" w:rsidRDefault="00947B69">
      <w:pPr>
        <w:pStyle w:val="ConsPlusNormal"/>
        <w:spacing w:before="220"/>
        <w:ind w:firstLine="540"/>
        <w:jc w:val="both"/>
      </w:pPr>
      <w:r>
        <w:lastRenderedPageBreak/>
        <w:t>разработка республиканской "дорожной карты" в области экологического развития водных объектов с целью снижения риска экологического кризиса;</w:t>
      </w:r>
    </w:p>
    <w:p w:rsidR="00947B69" w:rsidRDefault="00947B69">
      <w:pPr>
        <w:pStyle w:val="ConsPlusNormal"/>
        <w:spacing w:before="220"/>
        <w:ind w:firstLine="540"/>
        <w:jc w:val="both"/>
      </w:pPr>
      <w: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rsidR="00947B69" w:rsidRDefault="00947B69">
      <w:pPr>
        <w:pStyle w:val="ConsPlusNormal"/>
        <w:spacing w:before="220"/>
        <w:ind w:firstLine="540"/>
        <w:jc w:val="both"/>
      </w:pPr>
      <w: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947B69" w:rsidRDefault="00947B69">
      <w:pPr>
        <w:pStyle w:val="ConsPlusNormal"/>
        <w:spacing w:before="220"/>
        <w:ind w:firstLine="540"/>
        <w:jc w:val="both"/>
      </w:pPr>
      <w:r>
        <w:t>очистка от мусора и сохранение уникальных экосистем Ладожского и Онежского озер, экологическое оздоровление этих объектов;</w:t>
      </w:r>
    </w:p>
    <w:p w:rsidR="00947B69" w:rsidRDefault="00947B69">
      <w:pPr>
        <w:pStyle w:val="ConsPlusNormal"/>
        <w:spacing w:before="220"/>
        <w:ind w:firstLine="540"/>
        <w:jc w:val="both"/>
      </w:pPr>
      <w: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947B69" w:rsidRDefault="00947B69">
      <w:pPr>
        <w:pStyle w:val="ConsPlusNormal"/>
        <w:spacing w:before="220"/>
        <w:ind w:firstLine="540"/>
        <w:jc w:val="both"/>
      </w:pPr>
      <w:r>
        <w:t>переход к комплексному управлению водными ресурсами;</w:t>
      </w:r>
    </w:p>
    <w:p w:rsidR="00947B69" w:rsidRDefault="00947B69">
      <w:pPr>
        <w:pStyle w:val="ConsPlusNormal"/>
        <w:spacing w:before="220"/>
        <w:ind w:firstLine="540"/>
        <w:jc w:val="both"/>
      </w:pPr>
      <w:r>
        <w:t>субсидирование расходов муниципальных образований по лицензированию скважин с питьевой водой в населенных пунктах региона;</w:t>
      </w:r>
    </w:p>
    <w:p w:rsidR="00947B69" w:rsidRDefault="00947B69">
      <w:pPr>
        <w:pStyle w:val="ConsPlusNormal"/>
        <w:spacing w:before="220"/>
        <w:ind w:firstLine="540"/>
        <w:jc w:val="both"/>
      </w:pPr>
      <w: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rsidR="00947B69" w:rsidRDefault="00947B69">
      <w:pPr>
        <w:pStyle w:val="ConsPlusNormal"/>
        <w:jc w:val="both"/>
      </w:pPr>
    </w:p>
    <w:p w:rsidR="00947B69" w:rsidRDefault="00947B69">
      <w:pPr>
        <w:pStyle w:val="ConsPlusNormal"/>
        <w:ind w:firstLine="540"/>
        <w:jc w:val="both"/>
      </w:pPr>
      <w:r>
        <w:t>31. Леса Карелии</w:t>
      </w:r>
    </w:p>
    <w:p w:rsidR="00947B69" w:rsidRDefault="00947B69">
      <w:pPr>
        <w:pStyle w:val="ConsPlusNormal"/>
        <w:jc w:val="both"/>
      </w:pPr>
    </w:p>
    <w:p w:rsidR="00947B69" w:rsidRDefault="00947B69">
      <w:pPr>
        <w:pStyle w:val="ConsPlusNormal"/>
        <w:ind w:firstLine="540"/>
        <w:jc w:val="both"/>
      </w:pPr>
      <w:r>
        <w:t>Задача - обеспечение эффективного лесовосстановления, защиты лесных экосистем и содействие расширенному воспроизводству лесных ресурсов.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усиление контроля за незаконными лесозаготовками;</w:t>
      </w:r>
    </w:p>
    <w:p w:rsidR="00947B69" w:rsidRDefault="00947B69">
      <w:pPr>
        <w:pStyle w:val="ConsPlusNormal"/>
        <w:spacing w:before="220"/>
        <w:ind w:firstLine="540"/>
        <w:jc w:val="both"/>
      </w:pPr>
      <w:r>
        <w:t>создание условий для расширения выборочных рубок и рубок ухода при снижении объемов сплошной вырубки;</w:t>
      </w:r>
    </w:p>
    <w:p w:rsidR="00947B69" w:rsidRDefault="00947B69">
      <w:pPr>
        <w:pStyle w:val="ConsPlusNormal"/>
        <w:spacing w:before="220"/>
        <w:ind w:firstLine="540"/>
        <w:jc w:val="both"/>
      </w:pPr>
      <w:r>
        <w:t>своевременное проведение лесовосстановления и компенсационных посадок (высадка одного дерева или более взамен каждого вырубленного);</w:t>
      </w:r>
    </w:p>
    <w:p w:rsidR="00947B69" w:rsidRDefault="00947B69">
      <w:pPr>
        <w:pStyle w:val="ConsPlusNormal"/>
        <w:spacing w:before="220"/>
        <w:ind w:firstLine="540"/>
        <w:jc w:val="both"/>
      </w:pPr>
      <w: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rsidR="00947B69" w:rsidRDefault="00947B69">
      <w:pPr>
        <w:pStyle w:val="ConsPlusNormal"/>
        <w:spacing w:before="220"/>
        <w:ind w:firstLine="540"/>
        <w:jc w:val="both"/>
      </w:pPr>
      <w: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rsidR="00947B69" w:rsidRDefault="00947B69">
      <w:pPr>
        <w:pStyle w:val="ConsPlusNormal"/>
        <w:spacing w:before="220"/>
        <w:ind w:firstLine="540"/>
        <w:jc w:val="both"/>
      </w:pPr>
      <w: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rsidR="00947B69" w:rsidRDefault="00947B69">
      <w:pPr>
        <w:pStyle w:val="ConsPlusNormal"/>
        <w:spacing w:before="220"/>
        <w:ind w:firstLine="540"/>
        <w:jc w:val="both"/>
      </w:pPr>
      <w: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rsidR="00947B69" w:rsidRDefault="00947B69">
      <w:pPr>
        <w:pStyle w:val="ConsPlusNormal"/>
        <w:spacing w:before="220"/>
        <w:ind w:firstLine="540"/>
        <w:jc w:val="both"/>
      </w:pPr>
      <w:r>
        <w:lastRenderedPageBreak/>
        <w:t>экологизация поведения жителей Карелии через проведение экологических акций, образовательных программ по экологии и устойчивому развитию;</w:t>
      </w:r>
    </w:p>
    <w:p w:rsidR="00947B69" w:rsidRDefault="00947B69">
      <w:pPr>
        <w:pStyle w:val="ConsPlusNormal"/>
        <w:spacing w:before="220"/>
        <w:ind w:firstLine="540"/>
        <w:jc w:val="both"/>
      </w:pPr>
      <w:r>
        <w:t>ежегодное проведение масштабного общереспубликанского экологического марафона (например, "Чистые игры");</w:t>
      </w:r>
    </w:p>
    <w:p w:rsidR="00947B69" w:rsidRDefault="00947B69">
      <w:pPr>
        <w:pStyle w:val="ConsPlusNormal"/>
        <w:spacing w:before="220"/>
        <w:ind w:firstLine="540"/>
        <w:jc w:val="both"/>
      </w:pPr>
      <w:r>
        <w:t>сбор и переработка макулатуры;</w:t>
      </w:r>
    </w:p>
    <w:p w:rsidR="00947B69" w:rsidRDefault="00947B69">
      <w:pPr>
        <w:pStyle w:val="ConsPlusNormal"/>
        <w:spacing w:before="220"/>
        <w:ind w:firstLine="540"/>
        <w:jc w:val="both"/>
      </w:pPr>
      <w: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rsidR="00947B69" w:rsidRDefault="00947B69">
      <w:pPr>
        <w:pStyle w:val="ConsPlusNormal"/>
        <w:spacing w:before="220"/>
        <w:ind w:firstLine="540"/>
        <w:jc w:val="both"/>
      </w:pPr>
      <w:r>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rsidR="00947B69" w:rsidRDefault="00947B69">
      <w:pPr>
        <w:pStyle w:val="ConsPlusNormal"/>
        <w:spacing w:before="220"/>
        <w:ind w:firstLine="540"/>
        <w:jc w:val="both"/>
      </w:pPr>
      <w:r>
        <w:t>развитие общественного лесного надзора;</w:t>
      </w:r>
    </w:p>
    <w:p w:rsidR="00947B69" w:rsidRDefault="00947B69">
      <w:pPr>
        <w:pStyle w:val="ConsPlusNormal"/>
        <w:spacing w:before="220"/>
        <w:ind w:firstLine="540"/>
        <w:jc w:val="both"/>
      </w:pPr>
      <w: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rsidR="00947B69" w:rsidRDefault="00947B69">
      <w:pPr>
        <w:pStyle w:val="ConsPlusNormal"/>
        <w:spacing w:before="220"/>
        <w:ind w:firstLine="540"/>
        <w:jc w:val="both"/>
      </w:pPr>
      <w: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rsidR="00947B69" w:rsidRDefault="00947B69">
      <w:pPr>
        <w:pStyle w:val="ConsPlusNormal"/>
        <w:spacing w:before="220"/>
        <w:ind w:firstLine="540"/>
        <w:jc w:val="both"/>
      </w:pPr>
      <w:r>
        <w:t>повышение научно-технического, технологического и кадрового потенциала лесного сектора Республики Карелия;</w:t>
      </w:r>
    </w:p>
    <w:p w:rsidR="00947B69" w:rsidRDefault="00947B69">
      <w:pPr>
        <w:pStyle w:val="ConsPlusNormal"/>
        <w:spacing w:before="220"/>
        <w:ind w:firstLine="540"/>
        <w:jc w:val="both"/>
      </w:pPr>
      <w: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rsidR="00947B69" w:rsidRDefault="00947B69">
      <w:pPr>
        <w:pStyle w:val="ConsPlusNormal"/>
        <w:spacing w:before="220"/>
        <w:ind w:firstLine="540"/>
        <w:jc w:val="both"/>
      </w:pPr>
      <w: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rsidR="00947B69" w:rsidRDefault="00947B69">
      <w:pPr>
        <w:pStyle w:val="ConsPlusNormal"/>
        <w:spacing w:before="220"/>
        <w:ind w:firstLine="540"/>
        <w:jc w:val="both"/>
      </w:pPr>
      <w:r>
        <w:t>внедрение региональной системы отслеживания происхождения древесины (2-й, 3-й этапы реализации Стратегии).</w:t>
      </w:r>
    </w:p>
    <w:p w:rsidR="00947B69" w:rsidRDefault="00947B69">
      <w:pPr>
        <w:pStyle w:val="ConsPlusNormal"/>
        <w:jc w:val="both"/>
      </w:pPr>
    </w:p>
    <w:p w:rsidR="00947B69" w:rsidRDefault="00947B69">
      <w:pPr>
        <w:pStyle w:val="ConsPlusNormal"/>
        <w:ind w:firstLine="540"/>
        <w:jc w:val="both"/>
      </w:pPr>
      <w:r>
        <w:t>32. Развитие возобновляемой энергетики и повышение энергоэффективности</w:t>
      </w:r>
    </w:p>
    <w:p w:rsidR="00947B69" w:rsidRDefault="00947B69">
      <w:pPr>
        <w:pStyle w:val="ConsPlusNormal"/>
        <w:jc w:val="both"/>
      </w:pPr>
    </w:p>
    <w:p w:rsidR="00947B69" w:rsidRDefault="00947B69">
      <w:pPr>
        <w:pStyle w:val="ConsPlusNormal"/>
        <w:ind w:firstLine="540"/>
        <w:jc w:val="both"/>
      </w:pPr>
      <w: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содействие развитию производства и экспорта древесных пеллет из отходов деревообрабатывающей промышленности;</w:t>
      </w:r>
    </w:p>
    <w:p w:rsidR="00947B69" w:rsidRDefault="00947B69">
      <w:pPr>
        <w:pStyle w:val="ConsPlusNormal"/>
        <w:spacing w:before="220"/>
        <w:ind w:firstLine="540"/>
        <w:jc w:val="both"/>
      </w:pPr>
      <w:r>
        <w:t>установка современных котельных на биотопливе (топливных гранулах);</w:t>
      </w:r>
    </w:p>
    <w:p w:rsidR="00947B69" w:rsidRDefault="00947B69">
      <w:pPr>
        <w:pStyle w:val="ConsPlusNormal"/>
        <w:spacing w:before="220"/>
        <w:ind w:firstLine="540"/>
        <w:jc w:val="both"/>
      </w:pPr>
      <w:r>
        <w:t>содействие развитию малой гидроэнергетики;</w:t>
      </w:r>
    </w:p>
    <w:p w:rsidR="00947B69" w:rsidRDefault="00947B69">
      <w:pPr>
        <w:pStyle w:val="ConsPlusNormal"/>
        <w:spacing w:before="220"/>
        <w:ind w:firstLine="540"/>
        <w:jc w:val="both"/>
      </w:pPr>
      <w: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rsidR="00947B69" w:rsidRDefault="00947B69">
      <w:pPr>
        <w:pStyle w:val="ConsPlusNormal"/>
        <w:spacing w:before="220"/>
        <w:ind w:firstLine="540"/>
        <w:jc w:val="both"/>
      </w:pPr>
      <w:r>
        <w:lastRenderedPageBreak/>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rsidR="00947B69" w:rsidRDefault="00947B69">
      <w:pPr>
        <w:pStyle w:val="ConsPlusNormal"/>
        <w:spacing w:before="220"/>
        <w:ind w:firstLine="540"/>
        <w:jc w:val="both"/>
      </w:pPr>
      <w:r>
        <w:t>применение принципов энергоэффективности в региональных и муниципальных учреждениях;</w:t>
      </w:r>
    </w:p>
    <w:p w:rsidR="00947B69" w:rsidRDefault="00947B69">
      <w:pPr>
        <w:pStyle w:val="ConsPlusNormal"/>
        <w:spacing w:before="220"/>
        <w:ind w:firstLine="540"/>
        <w:jc w:val="both"/>
      </w:pPr>
      <w:r>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rsidR="00947B69" w:rsidRDefault="00947B69">
      <w:pPr>
        <w:pStyle w:val="ConsPlusNormal"/>
        <w:spacing w:before="220"/>
        <w:ind w:firstLine="540"/>
        <w:jc w:val="both"/>
      </w:pPr>
      <w:r>
        <w:t>развитие распределенной энергетики на основе ВИЭ в удаленных и изолированных от Единой энергетической системы (ЕЭС) населенных пунктах;</w:t>
      </w:r>
    </w:p>
    <w:p w:rsidR="00947B69" w:rsidRDefault="00947B69">
      <w:pPr>
        <w:pStyle w:val="ConsPlusNormal"/>
        <w:spacing w:before="220"/>
        <w:ind w:firstLine="540"/>
        <w:jc w:val="both"/>
      </w:pPr>
      <w:r>
        <w:t>внедрение интеллектуальных систем управления электросетевым хозяйством на основе современных цифровых технологий;</w:t>
      </w:r>
    </w:p>
    <w:p w:rsidR="00947B69" w:rsidRDefault="00947B69">
      <w:pPr>
        <w:pStyle w:val="ConsPlusNormal"/>
        <w:spacing w:before="220"/>
        <w:ind w:firstLine="540"/>
        <w:jc w:val="both"/>
      </w:pPr>
      <w:r>
        <w:t>содействие развитию индивидуальной солнечной энергетики;</w:t>
      </w:r>
    </w:p>
    <w:p w:rsidR="00947B69" w:rsidRDefault="00947B69">
      <w:pPr>
        <w:pStyle w:val="ConsPlusNormal"/>
        <w:spacing w:before="220"/>
        <w:ind w:firstLine="540"/>
        <w:jc w:val="both"/>
      </w:pPr>
      <w: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rsidR="00947B69" w:rsidRDefault="00947B69">
      <w:pPr>
        <w:pStyle w:val="ConsPlusNormal"/>
        <w:spacing w:before="220"/>
        <w:ind w:firstLine="540"/>
        <w:jc w:val="both"/>
      </w:pPr>
      <w: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rsidR="00947B69" w:rsidRDefault="00947B69">
      <w:pPr>
        <w:pStyle w:val="ConsPlusNormal"/>
        <w:spacing w:before="220"/>
        <w:ind w:firstLine="540"/>
        <w:jc w:val="both"/>
      </w:pPr>
      <w:r>
        <w:t>применение принципов энергоэффективности в строительстве, в том числе при модернизации и ремонте зданий муниципальных учреждений;</w:t>
      </w:r>
    </w:p>
    <w:p w:rsidR="00947B69" w:rsidRDefault="00947B69">
      <w:pPr>
        <w:pStyle w:val="ConsPlusNormal"/>
        <w:spacing w:before="220"/>
        <w:ind w:firstLine="540"/>
        <w:jc w:val="both"/>
      </w:pPr>
      <w:r>
        <w:t>популяризация ВИЭ среди населения и распространение информации о них;</w:t>
      </w:r>
    </w:p>
    <w:p w:rsidR="00947B69" w:rsidRDefault="00947B69">
      <w:pPr>
        <w:pStyle w:val="ConsPlusNormal"/>
        <w:spacing w:before="220"/>
        <w:ind w:firstLine="540"/>
        <w:jc w:val="both"/>
      </w:pPr>
      <w:r>
        <w:t>внедрение программы компенсации процентной ставки по кредитам для проектов в сфере возобновляемой энергетики;</w:t>
      </w:r>
    </w:p>
    <w:p w:rsidR="00947B69" w:rsidRDefault="00947B69">
      <w:pPr>
        <w:pStyle w:val="ConsPlusNormal"/>
        <w:spacing w:before="220"/>
        <w:ind w:firstLine="540"/>
        <w:jc w:val="both"/>
      </w:pPr>
      <w:r>
        <w:t>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научные круги. Поэтому большое внимание необходимо уделить облегчению взаимодействия между властями, бизнесом и наукой;</w:t>
      </w:r>
    </w:p>
    <w:p w:rsidR="00947B69" w:rsidRDefault="00947B69">
      <w:pPr>
        <w:pStyle w:val="ConsPlusNormal"/>
        <w:spacing w:before="220"/>
        <w:ind w:firstLine="540"/>
        <w:jc w:val="both"/>
      </w:pPr>
      <w:r>
        <w:t>введение в вузах и ссузах региона курсов, посвященных энергосбережению и энергоэффективности;</w:t>
      </w:r>
    </w:p>
    <w:p w:rsidR="00947B69" w:rsidRDefault="00947B69">
      <w:pPr>
        <w:pStyle w:val="ConsPlusNormal"/>
        <w:spacing w:before="220"/>
        <w:ind w:firstLine="540"/>
        <w:jc w:val="both"/>
      </w:pPr>
      <w:r>
        <w:t>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Карелии", которые могут быть экспортированы за пределы региона;</w:t>
      </w:r>
    </w:p>
    <w:p w:rsidR="00947B69" w:rsidRDefault="00947B69">
      <w:pPr>
        <w:pStyle w:val="ConsPlusNormal"/>
        <w:spacing w:before="220"/>
        <w:ind w:firstLine="540"/>
        <w:jc w:val="both"/>
      </w:pPr>
      <w:r>
        <w:t>стимулирование производства топливных пеллет из сухостоя;</w:t>
      </w:r>
    </w:p>
    <w:p w:rsidR="00947B69" w:rsidRDefault="00947B69">
      <w:pPr>
        <w:pStyle w:val="ConsPlusNormal"/>
        <w:spacing w:before="220"/>
        <w:ind w:firstLine="540"/>
        <w:jc w:val="both"/>
      </w:pPr>
      <w:r>
        <w:t>использование древесных отходов и осадков сточных вод в котлах целлюлозно-бумажных комбинатов в Республике Карелия;</w:t>
      </w:r>
    </w:p>
    <w:p w:rsidR="00947B69" w:rsidRDefault="00947B69">
      <w:pPr>
        <w:pStyle w:val="ConsPlusNormal"/>
        <w:spacing w:before="220"/>
        <w:ind w:firstLine="540"/>
        <w:jc w:val="both"/>
      </w:pPr>
      <w: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rsidR="00947B69" w:rsidRDefault="00947B69">
      <w:pPr>
        <w:pStyle w:val="ConsPlusNormal"/>
        <w:spacing w:before="220"/>
        <w:ind w:firstLine="540"/>
        <w:jc w:val="both"/>
      </w:pPr>
      <w:r>
        <w:t xml:space="preserve">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w:t>
      </w:r>
      <w:r>
        <w:lastRenderedPageBreak/>
        <w:t>Стратегии);</w:t>
      </w:r>
    </w:p>
    <w:p w:rsidR="00947B69" w:rsidRDefault="00947B69">
      <w:pPr>
        <w:pStyle w:val="ConsPlusNormal"/>
        <w:spacing w:before="220"/>
        <w:ind w:firstLine="540"/>
        <w:jc w:val="both"/>
      </w:pPr>
      <w:r>
        <w:t>разработка требований к проектам в сфере ВИЭ, подаваемым на региональные конкурсы по отбору участников розничного рынка электроэнергии (2-й, 3-й этапы реализации Стратегии);</w:t>
      </w:r>
    </w:p>
    <w:p w:rsidR="00947B69" w:rsidRDefault="00947B69">
      <w:pPr>
        <w:pStyle w:val="ConsPlusNormal"/>
        <w:spacing w:before="220"/>
        <w:ind w:firstLine="540"/>
        <w:jc w:val="both"/>
      </w:pPr>
      <w:r>
        <w:t>развитие технологий хранения электроэнергии (проведение НИОКР, тестирование, демонстрация и внедрение) (2-й, 3-й этапы реализации Стратегии);</w:t>
      </w:r>
    </w:p>
    <w:p w:rsidR="00947B69" w:rsidRDefault="00947B69">
      <w:pPr>
        <w:pStyle w:val="ConsPlusNormal"/>
        <w:spacing w:before="220"/>
        <w:ind w:firstLine="540"/>
        <w:jc w:val="both"/>
      </w:pPr>
      <w:r>
        <w:t>создание сети зарядных станций для электромобилей (2-й, 3-й этапы реализации Стратегии);</w:t>
      </w:r>
    </w:p>
    <w:p w:rsidR="00947B69" w:rsidRDefault="00947B69">
      <w:pPr>
        <w:pStyle w:val="ConsPlusNormal"/>
        <w:spacing w:before="220"/>
        <w:ind w:firstLine="540"/>
        <w:jc w:val="both"/>
      </w:pPr>
      <w:r>
        <w:t>предоставление субсидий на развитие микрогенерации (2-й, 3-й этапы реализации Стратегии);</w:t>
      </w:r>
    </w:p>
    <w:p w:rsidR="00947B69" w:rsidRDefault="00947B69">
      <w:pPr>
        <w:pStyle w:val="ConsPlusNormal"/>
        <w:spacing w:before="220"/>
        <w:ind w:firstLine="540"/>
        <w:jc w:val="both"/>
      </w:pPr>
      <w: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rsidR="00947B69" w:rsidRDefault="00947B69">
      <w:pPr>
        <w:pStyle w:val="ConsPlusNormal"/>
        <w:spacing w:before="220"/>
        <w:ind w:firstLine="540"/>
        <w:jc w:val="both"/>
      </w:pPr>
      <w: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rsidR="00947B69" w:rsidRDefault="00947B69">
      <w:pPr>
        <w:pStyle w:val="ConsPlusNormal"/>
        <w:jc w:val="both"/>
      </w:pPr>
    </w:p>
    <w:p w:rsidR="00947B69" w:rsidRDefault="00947B69">
      <w:pPr>
        <w:pStyle w:val="ConsPlusNormal"/>
        <w:ind w:firstLine="540"/>
        <w:jc w:val="both"/>
      </w:pPr>
      <w:r>
        <w:t>33. Управление отходами</w:t>
      </w:r>
    </w:p>
    <w:p w:rsidR="00947B69" w:rsidRDefault="00947B69">
      <w:pPr>
        <w:pStyle w:val="ConsPlusNormal"/>
        <w:jc w:val="both"/>
      </w:pPr>
    </w:p>
    <w:p w:rsidR="00947B69" w:rsidRDefault="00947B69">
      <w:pPr>
        <w:pStyle w:val="ConsPlusNormal"/>
        <w:ind w:firstLine="540"/>
        <w:jc w:val="both"/>
      </w:pPr>
      <w:r>
        <w:t>Задача - эффективное управление отходами, содействие переходу к принципам безотходного производства, снижение объемов генерации отходов.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экологизация производств путем сертификации производственных процессов и продукции в соответствии с международными стандартами;</w:t>
      </w:r>
    </w:p>
    <w:p w:rsidR="00947B69" w:rsidRDefault="00947B69">
      <w:pPr>
        <w:pStyle w:val="ConsPlusNormal"/>
        <w:spacing w:before="220"/>
        <w:ind w:firstLine="540"/>
        <w:jc w:val="both"/>
      </w:pPr>
      <w: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rsidR="00947B69" w:rsidRDefault="00947B69">
      <w:pPr>
        <w:pStyle w:val="ConsPlusNormal"/>
        <w:spacing w:before="220"/>
        <w:ind w:firstLine="540"/>
        <w:jc w:val="both"/>
      </w:pPr>
      <w:r>
        <w:t>постепенный запрет на использование экологически опасных строительных материалов;</w:t>
      </w:r>
    </w:p>
    <w:p w:rsidR="00947B69" w:rsidRDefault="00947B69">
      <w:pPr>
        <w:pStyle w:val="ConsPlusNormal"/>
        <w:spacing w:before="220"/>
        <w:ind w:firstLine="540"/>
        <w:jc w:val="both"/>
      </w:pPr>
      <w:r>
        <w:t>субсидирование предприятий по сбору и переработке отходов, подлежащих вторичной переработке;</w:t>
      </w:r>
    </w:p>
    <w:p w:rsidR="00947B69" w:rsidRDefault="00947B69">
      <w:pPr>
        <w:pStyle w:val="ConsPlusNormal"/>
        <w:spacing w:before="220"/>
        <w:ind w:firstLine="540"/>
        <w:jc w:val="both"/>
      </w:pPr>
      <w: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rsidR="00947B69" w:rsidRDefault="00947B69">
      <w:pPr>
        <w:pStyle w:val="ConsPlusNormal"/>
        <w:spacing w:before="220"/>
        <w:ind w:firstLine="540"/>
        <w:jc w:val="both"/>
      </w:pPr>
      <w: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rsidR="00947B69" w:rsidRDefault="00947B69">
      <w:pPr>
        <w:pStyle w:val="ConsPlusNormal"/>
        <w:spacing w:before="220"/>
        <w:ind w:firstLine="540"/>
        <w:jc w:val="both"/>
      </w:pPr>
      <w: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rsidR="00947B69" w:rsidRDefault="00947B69">
      <w:pPr>
        <w:pStyle w:val="ConsPlusNormal"/>
        <w:spacing w:before="220"/>
        <w:ind w:firstLine="540"/>
        <w:jc w:val="both"/>
      </w:pPr>
      <w:r>
        <w:t xml:space="preserve">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w:t>
      </w:r>
      <w:r>
        <w:lastRenderedPageBreak/>
        <w:t>и т.п.), в том числе раздельного сбора опасных отходов у населения, создание утилизационных центров по приему данных видов отходов;</w:t>
      </w:r>
    </w:p>
    <w:p w:rsidR="00947B69" w:rsidRDefault="00947B69">
      <w:pPr>
        <w:pStyle w:val="ConsPlusNormal"/>
        <w:spacing w:before="220"/>
        <w:ind w:firstLine="540"/>
        <w:jc w:val="both"/>
      </w:pPr>
      <w: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rsidR="00947B69" w:rsidRDefault="00947B69">
      <w:pPr>
        <w:pStyle w:val="ConsPlusNormal"/>
        <w:spacing w:before="220"/>
        <w:ind w:firstLine="540"/>
        <w:jc w:val="both"/>
      </w:pPr>
      <w:r>
        <w:t>проработка мер налогового стимулирования внедрения ресурсосберегающих и экоэффективных технологий;</w:t>
      </w:r>
    </w:p>
    <w:p w:rsidR="00947B69" w:rsidRDefault="00947B69">
      <w:pPr>
        <w:pStyle w:val="ConsPlusNormal"/>
        <w:spacing w:before="220"/>
        <w:ind w:firstLine="540"/>
        <w:jc w:val="both"/>
      </w:pPr>
      <w:r>
        <w:t>проработка мер поддержки экспорта продукции безотходных и экологически чистых инновационных производств;</w:t>
      </w:r>
    </w:p>
    <w:p w:rsidR="00947B69" w:rsidRDefault="00947B69">
      <w:pPr>
        <w:pStyle w:val="ConsPlusNormal"/>
        <w:spacing w:before="220"/>
        <w:ind w:firstLine="540"/>
        <w:jc w:val="both"/>
      </w:pPr>
      <w:r>
        <w:t>выявление и ликвидация объектов накопленного вреда окружающей среде, возникших в результате прошлой экономической и иной деятельности;</w:t>
      </w:r>
    </w:p>
    <w:p w:rsidR="00947B69" w:rsidRDefault="00947B69">
      <w:pPr>
        <w:pStyle w:val="ConsPlusNormal"/>
        <w:spacing w:before="220"/>
        <w:ind w:firstLine="540"/>
        <w:jc w:val="both"/>
      </w:pPr>
      <w: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rsidR="00947B69" w:rsidRDefault="00947B69">
      <w:pPr>
        <w:pStyle w:val="ConsPlusNormal"/>
        <w:spacing w:before="220"/>
        <w:ind w:firstLine="540"/>
        <w:jc w:val="both"/>
      </w:pPr>
      <w:r>
        <w:t>предоставление подробной информации о способах приобретения и поставки бумажной (биоразлагаемой) упаковки и одноразовой посуды;</w:t>
      </w:r>
    </w:p>
    <w:p w:rsidR="00947B69" w:rsidRDefault="00947B69">
      <w:pPr>
        <w:pStyle w:val="ConsPlusNormal"/>
        <w:spacing w:before="220"/>
        <w:ind w:firstLine="540"/>
        <w:jc w:val="both"/>
      </w:pPr>
      <w: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rsidR="00947B69" w:rsidRDefault="00947B69">
      <w:pPr>
        <w:pStyle w:val="ConsPlusNormal"/>
        <w:spacing w:before="220"/>
        <w:ind w:firstLine="540"/>
        <w:jc w:val="both"/>
      </w:pPr>
      <w:r>
        <w:t>поддержка создания производств биоразлагаемой тары и упаковки;</w:t>
      </w:r>
    </w:p>
    <w:p w:rsidR="00947B69" w:rsidRDefault="00947B69">
      <w:pPr>
        <w:pStyle w:val="ConsPlusNormal"/>
        <w:spacing w:before="220"/>
        <w:ind w:firstLine="540"/>
        <w:jc w:val="both"/>
      </w:pPr>
      <w:r>
        <w:t>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полиэтилентерефталат (ПЭТ), тетрапак);</w:t>
      </w:r>
    </w:p>
    <w:p w:rsidR="00947B69" w:rsidRDefault="00947B69">
      <w:pPr>
        <w:pStyle w:val="ConsPlusNormal"/>
        <w:spacing w:before="220"/>
        <w:ind w:firstLine="540"/>
        <w:jc w:val="both"/>
      </w:pPr>
      <w:r>
        <w:t>содействие внедрению современных технологий очистки и повторного использования технической воды;</w:t>
      </w:r>
    </w:p>
    <w:p w:rsidR="00947B69" w:rsidRDefault="00947B69">
      <w:pPr>
        <w:pStyle w:val="ConsPlusNormal"/>
        <w:spacing w:before="220"/>
        <w:ind w:firstLine="540"/>
        <w:jc w:val="both"/>
      </w:pPr>
      <w:r>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rsidR="00947B69" w:rsidRDefault="00947B69">
      <w:pPr>
        <w:pStyle w:val="ConsPlusNormal"/>
        <w:spacing w:before="220"/>
        <w:ind w:firstLine="540"/>
        <w:jc w:val="both"/>
      </w:pPr>
      <w:r>
        <w:t>размещение новых производств в соответствии с требованиями экологической безопасности;</w:t>
      </w:r>
    </w:p>
    <w:p w:rsidR="00947B69" w:rsidRDefault="00947B69">
      <w:pPr>
        <w:pStyle w:val="ConsPlusNormal"/>
        <w:spacing w:before="220"/>
        <w:ind w:firstLine="540"/>
        <w:jc w:val="both"/>
      </w:pPr>
      <w: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rsidR="00947B69" w:rsidRDefault="00947B69">
      <w:pPr>
        <w:pStyle w:val="ConsPlusNormal"/>
        <w:spacing w:before="220"/>
        <w:ind w:firstLine="540"/>
        <w:jc w:val="both"/>
      </w:pPr>
      <w: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rsidR="00947B69" w:rsidRDefault="00947B69">
      <w:pPr>
        <w:pStyle w:val="ConsPlusNormal"/>
        <w:spacing w:before="220"/>
        <w:ind w:firstLine="540"/>
        <w:jc w:val="both"/>
      </w:pPr>
      <w:r>
        <w:t>включение в государственный реестр объектов накопленного вреда окружающей среде двух объектов (несанкционированная свалка в г. Беломорске и нефтяные карты на свалке ТКО в Прионежском муниципальном районе);</w:t>
      </w:r>
    </w:p>
    <w:p w:rsidR="00947B69" w:rsidRDefault="00947B69">
      <w:pPr>
        <w:pStyle w:val="ConsPlusNormal"/>
        <w:spacing w:before="220"/>
        <w:ind w:firstLine="540"/>
        <w:jc w:val="both"/>
      </w:pPr>
      <w:r>
        <w:t xml:space="preserve">создание системы ускоренной акселерации субъектов экологического </w:t>
      </w:r>
      <w:r>
        <w:lastRenderedPageBreak/>
        <w:t>предпринимательства;</w:t>
      </w:r>
    </w:p>
    <w:p w:rsidR="00947B69" w:rsidRDefault="00947B69">
      <w:pPr>
        <w:pStyle w:val="ConsPlusNormal"/>
        <w:spacing w:before="220"/>
        <w:ind w:firstLine="540"/>
        <w:jc w:val="both"/>
      </w:pPr>
      <w:r>
        <w:t xml:space="preserve">практическое внедрение иерархии приоритетов в сфере управления отходами, предусмотренной Федеральным </w:t>
      </w:r>
      <w:hyperlink r:id="rId172">
        <w:r>
          <w:rPr>
            <w:color w:val="0000FF"/>
          </w:rPr>
          <w:t>законом</w:t>
        </w:r>
      </w:hyperlink>
      <w: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rsidR="00947B69" w:rsidRDefault="00947B69">
      <w:pPr>
        <w:pStyle w:val="ConsPlusNormal"/>
        <w:jc w:val="both"/>
      </w:pPr>
      <w:r>
        <w:t xml:space="preserve">(в ред. </w:t>
      </w:r>
      <w:hyperlink r:id="rId173">
        <w:r>
          <w:rPr>
            <w:color w:val="0000FF"/>
          </w:rPr>
          <w:t>Распоряжения</w:t>
        </w:r>
      </w:hyperlink>
      <w:r>
        <w:t xml:space="preserve"> Правительства РК от 20.08.2021 N 610р-П)</w:t>
      </w:r>
    </w:p>
    <w:p w:rsidR="00947B69" w:rsidRDefault="00947B69">
      <w:pPr>
        <w:pStyle w:val="ConsPlusNormal"/>
        <w:spacing w:before="220"/>
        <w:ind w:firstLine="540"/>
        <w:jc w:val="both"/>
      </w:pPr>
      <w: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rsidR="00947B69" w:rsidRDefault="00947B69">
      <w:pPr>
        <w:pStyle w:val="ConsPlusNormal"/>
        <w:spacing w:before="220"/>
        <w:ind w:firstLine="540"/>
        <w:jc w:val="both"/>
      </w:pPr>
      <w: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rsidR="00947B69" w:rsidRDefault="00947B69">
      <w:pPr>
        <w:pStyle w:val="ConsPlusNormal"/>
        <w:spacing w:before="220"/>
        <w:ind w:firstLine="540"/>
        <w:jc w:val="both"/>
      </w:pPr>
      <w: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rsidR="00947B69" w:rsidRDefault="00947B69">
      <w:pPr>
        <w:pStyle w:val="ConsPlusNormal"/>
        <w:spacing w:before="220"/>
        <w:ind w:firstLine="540"/>
        <w:jc w:val="both"/>
      </w:pPr>
      <w:r>
        <w:t>внедрение программы компенсации процентной ставки для проектов в сфере зеленого и безотходного производства, а также энергоэффективных технологий (2-й, 3-й этапы реализации Стратегии).</w:t>
      </w:r>
    </w:p>
    <w:p w:rsidR="00947B69" w:rsidRDefault="00947B69">
      <w:pPr>
        <w:pStyle w:val="ConsPlusNormal"/>
        <w:jc w:val="both"/>
      </w:pPr>
    </w:p>
    <w:p w:rsidR="00947B69" w:rsidRDefault="00947B69">
      <w:pPr>
        <w:pStyle w:val="ConsPlusNormal"/>
        <w:ind w:firstLine="540"/>
        <w:jc w:val="both"/>
      </w:pPr>
      <w:r>
        <w:t>34. Реализация концепции зеленых городов</w:t>
      </w:r>
    </w:p>
    <w:p w:rsidR="00947B69" w:rsidRDefault="00947B69">
      <w:pPr>
        <w:pStyle w:val="ConsPlusNormal"/>
        <w:jc w:val="both"/>
      </w:pPr>
    </w:p>
    <w:p w:rsidR="00947B69" w:rsidRDefault="00947B69">
      <w:pPr>
        <w:pStyle w:val="ConsPlusNormal"/>
        <w:ind w:firstLine="540"/>
        <w:jc w:val="both"/>
      </w:pPr>
      <w: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комплексное развитие городских общественных пространств, зеленых зон (парков, скверов) и набережных, в том числе в моногородах;</w:t>
      </w:r>
    </w:p>
    <w:p w:rsidR="00947B69" w:rsidRDefault="00947B69">
      <w:pPr>
        <w:pStyle w:val="ConsPlusNormal"/>
        <w:spacing w:before="220"/>
        <w:ind w:firstLine="540"/>
        <w:jc w:val="both"/>
      </w:pPr>
      <w: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rsidR="00947B69" w:rsidRDefault="00947B69">
      <w:pPr>
        <w:pStyle w:val="ConsPlusNormal"/>
        <w:spacing w:before="220"/>
        <w:ind w:firstLine="540"/>
        <w:jc w:val="both"/>
      </w:pPr>
      <w:r>
        <w:t>внедрение бессрочного моратория на застройку парковых зон и противодействие такой застройке;</w:t>
      </w:r>
    </w:p>
    <w:p w:rsidR="00947B69" w:rsidRDefault="00947B69">
      <w:pPr>
        <w:pStyle w:val="ConsPlusNormal"/>
        <w:spacing w:before="220"/>
        <w:ind w:firstLine="540"/>
        <w:jc w:val="both"/>
      </w:pPr>
      <w:r>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rsidR="00947B69" w:rsidRDefault="00947B69">
      <w:pPr>
        <w:pStyle w:val="ConsPlusNormal"/>
        <w:spacing w:before="220"/>
        <w:ind w:firstLine="540"/>
        <w:jc w:val="both"/>
      </w:pPr>
      <w:r>
        <w:t>стимулирование развития электротранспорта путем наделения их преимущественным правом проезда;</w:t>
      </w:r>
    </w:p>
    <w:p w:rsidR="00947B69" w:rsidRDefault="00947B69">
      <w:pPr>
        <w:pStyle w:val="ConsPlusNormal"/>
        <w:spacing w:before="220"/>
        <w:ind w:firstLine="540"/>
        <w:jc w:val="both"/>
      </w:pPr>
      <w:r>
        <w:lastRenderedPageBreak/>
        <w:t>стимулирование пешеходного движения и велодвижения;</w:t>
      </w:r>
    </w:p>
    <w:p w:rsidR="00947B69" w:rsidRDefault="00947B69">
      <w:pPr>
        <w:pStyle w:val="ConsPlusNormal"/>
        <w:spacing w:before="220"/>
        <w:ind w:firstLine="540"/>
        <w:jc w:val="both"/>
      </w:pPr>
      <w: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rsidR="00947B69" w:rsidRDefault="00947B69">
      <w:pPr>
        <w:pStyle w:val="ConsPlusNormal"/>
        <w:spacing w:before="220"/>
        <w:ind w:firstLine="540"/>
        <w:jc w:val="both"/>
      </w:pPr>
      <w: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rsidR="00947B69" w:rsidRDefault="00947B69">
      <w:pPr>
        <w:pStyle w:val="ConsPlusNormal"/>
        <w:spacing w:before="220"/>
        <w:ind w:firstLine="540"/>
        <w:jc w:val="both"/>
      </w:pPr>
      <w:r>
        <w:t>повышение уровня экологической грамотности населения и экологизация поведения жителей региона;</w:t>
      </w:r>
    </w:p>
    <w:p w:rsidR="00947B69" w:rsidRDefault="00947B69">
      <w:pPr>
        <w:pStyle w:val="ConsPlusNormal"/>
        <w:spacing w:before="220"/>
        <w:ind w:firstLine="540"/>
        <w:jc w:val="both"/>
      </w:pPr>
      <w:r>
        <w:t>проведение массовых экологических акций (велопробеги, субботники, экологические фестивали);</w:t>
      </w:r>
    </w:p>
    <w:p w:rsidR="00947B69" w:rsidRDefault="00947B69">
      <w:pPr>
        <w:pStyle w:val="ConsPlusNormal"/>
        <w:spacing w:before="220"/>
        <w:ind w:firstLine="540"/>
        <w:jc w:val="both"/>
      </w:pPr>
      <w:r>
        <w:t>снижение видеозагрязнения через озеленение городов и внедрения сбалансированных цветовых решений;</w:t>
      </w:r>
    </w:p>
    <w:p w:rsidR="00947B69" w:rsidRDefault="00947B69">
      <w:pPr>
        <w:pStyle w:val="ConsPlusNormal"/>
        <w:spacing w:before="220"/>
        <w:ind w:firstLine="540"/>
        <w:jc w:val="both"/>
      </w:pPr>
      <w:r>
        <w:t>популяризация мероприятий, направленных на улучшение экологической обстановки в городе, реклама в СМИ;</w:t>
      </w:r>
    </w:p>
    <w:p w:rsidR="00947B69" w:rsidRDefault="00947B69">
      <w:pPr>
        <w:pStyle w:val="ConsPlusNormal"/>
        <w:spacing w:before="220"/>
        <w:ind w:firstLine="540"/>
        <w:jc w:val="both"/>
      </w:pPr>
      <w:r>
        <w:t>внедрение технологий бережливого производства в жилищно-коммунальном хозяйстве;</w:t>
      </w:r>
    </w:p>
    <w:p w:rsidR="00947B69" w:rsidRDefault="00947B69">
      <w:pPr>
        <w:pStyle w:val="ConsPlusNormal"/>
        <w:spacing w:before="220"/>
        <w:ind w:firstLine="540"/>
        <w:jc w:val="both"/>
      </w:pPr>
      <w: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rsidR="00947B69" w:rsidRDefault="00947B69">
      <w:pPr>
        <w:pStyle w:val="ConsPlusNormal"/>
        <w:spacing w:before="220"/>
        <w:ind w:firstLine="540"/>
        <w:jc w:val="both"/>
      </w:pPr>
      <w: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rsidR="00947B69" w:rsidRDefault="00947B69">
      <w:pPr>
        <w:pStyle w:val="ConsPlusNormal"/>
        <w:spacing w:before="220"/>
        <w:ind w:firstLine="540"/>
        <w:jc w:val="both"/>
      </w:pPr>
      <w: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"Человеческий капитал и социальная сфера"</w:t>
      </w:r>
    </w:p>
    <w:p w:rsidR="00947B69" w:rsidRDefault="00947B69">
      <w:pPr>
        <w:pStyle w:val="ConsPlusNormal"/>
        <w:jc w:val="both"/>
      </w:pPr>
    </w:p>
    <w:p w:rsidR="00947B69" w:rsidRDefault="00947B69">
      <w:pPr>
        <w:pStyle w:val="ConsPlusNormal"/>
        <w:ind w:firstLine="540"/>
        <w:jc w:val="both"/>
      </w:pPr>
      <w:r>
        <w:t>Стратегическая цель:</w:t>
      </w:r>
    </w:p>
    <w:p w:rsidR="00947B69" w:rsidRDefault="00947B69">
      <w:pPr>
        <w:pStyle w:val="ConsPlusNormal"/>
        <w:spacing w:before="220"/>
        <w:ind w:firstLine="540"/>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достижения межнационального согласия.</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увеличение ожидаемой продолжительности жизни;</w:t>
      </w:r>
    </w:p>
    <w:p w:rsidR="00947B69" w:rsidRDefault="00947B69">
      <w:pPr>
        <w:pStyle w:val="ConsPlusNormal"/>
        <w:spacing w:before="220"/>
        <w:ind w:firstLine="540"/>
        <w:jc w:val="both"/>
      </w:pPr>
      <w:r>
        <w:t>рост рождаемости, снижение смертности, в том числе младенческой;</w:t>
      </w:r>
    </w:p>
    <w:p w:rsidR="00947B69" w:rsidRDefault="00947B69">
      <w:pPr>
        <w:pStyle w:val="ConsPlusNormal"/>
        <w:spacing w:before="220"/>
        <w:ind w:firstLine="540"/>
        <w:jc w:val="both"/>
      </w:pPr>
      <w:r>
        <w:t>рост популярности здорового образа жизни, увеличение доли населения, занимающегося физической культурой и спортом;</w:t>
      </w:r>
    </w:p>
    <w:p w:rsidR="00947B69" w:rsidRDefault="00947B69">
      <w:pPr>
        <w:pStyle w:val="ConsPlusNormal"/>
        <w:spacing w:before="220"/>
        <w:ind w:firstLine="540"/>
        <w:jc w:val="both"/>
      </w:pPr>
      <w:r>
        <w:t>повышение качества предоставляемых услуг в системе образования (все виды образования), внедрение технологий непрерывного образования;</w:t>
      </w:r>
    </w:p>
    <w:p w:rsidR="00947B69" w:rsidRDefault="00947B69">
      <w:pPr>
        <w:pStyle w:val="ConsPlusNormal"/>
        <w:spacing w:before="220"/>
        <w:ind w:firstLine="540"/>
        <w:jc w:val="both"/>
      </w:pPr>
      <w:r>
        <w:lastRenderedPageBreak/>
        <w:t>рост доступности и качества услуг здравоохранения, внедрение современных технологий в здравоохранении;</w:t>
      </w:r>
    </w:p>
    <w:p w:rsidR="00947B69" w:rsidRDefault="00947B69">
      <w:pPr>
        <w:pStyle w:val="ConsPlusNormal"/>
        <w:spacing w:before="220"/>
        <w:ind w:firstLine="540"/>
        <w:jc w:val="both"/>
      </w:pPr>
      <w:r>
        <w:t>рост посещаемости учреждений культуры.</w:t>
      </w:r>
    </w:p>
    <w:p w:rsidR="00947B69" w:rsidRDefault="00947B69">
      <w:pPr>
        <w:pStyle w:val="ConsPlusNormal"/>
        <w:jc w:val="both"/>
      </w:pPr>
    </w:p>
    <w:p w:rsidR="00947B69" w:rsidRDefault="00947B69">
      <w:pPr>
        <w:pStyle w:val="ConsPlusNormal"/>
        <w:ind w:firstLine="540"/>
        <w:jc w:val="both"/>
      </w:pPr>
      <w:r>
        <w:t>35. Развитие научно-образовательного комплекса</w:t>
      </w:r>
    </w:p>
    <w:p w:rsidR="00947B69" w:rsidRDefault="00947B69">
      <w:pPr>
        <w:pStyle w:val="ConsPlusNormal"/>
        <w:jc w:val="both"/>
      </w:pPr>
    </w:p>
    <w:p w:rsidR="00947B69" w:rsidRDefault="00947B69">
      <w:pPr>
        <w:pStyle w:val="ConsPlusNormal"/>
        <w:ind w:firstLine="540"/>
        <w:jc w:val="both"/>
      </w:pPr>
      <w:r>
        <w:t>Задача - создание условий для развития Республики Карелия как научно-образовательного 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rsidR="00947B69" w:rsidRDefault="00947B69">
      <w:pPr>
        <w:pStyle w:val="ConsPlusNormal"/>
        <w:spacing w:before="220"/>
        <w:ind w:firstLine="540"/>
        <w:jc w:val="both"/>
      </w:pPr>
      <w: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rsidR="00947B69" w:rsidRDefault="00947B69">
      <w:pPr>
        <w:pStyle w:val="ConsPlusNormal"/>
        <w:spacing w:before="220"/>
        <w:ind w:firstLine="540"/>
        <w:jc w:val="both"/>
      </w:pPr>
      <w: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rsidR="00947B69" w:rsidRDefault="00947B69">
      <w:pPr>
        <w:pStyle w:val="ConsPlusNormal"/>
        <w:spacing w:before="220"/>
        <w:ind w:firstLine="540"/>
        <w:jc w:val="both"/>
      </w:pPr>
      <w: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rsidR="00947B69" w:rsidRDefault="00947B69">
      <w:pPr>
        <w:pStyle w:val="ConsPlusNormal"/>
        <w:spacing w:before="220"/>
        <w:ind w:firstLine="540"/>
        <w:jc w:val="both"/>
      </w:pPr>
      <w: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rsidR="00947B69" w:rsidRDefault="00947B69">
      <w:pPr>
        <w:pStyle w:val="ConsPlusNormal"/>
        <w:spacing w:before="220"/>
        <w:ind w:firstLine="540"/>
        <w:jc w:val="both"/>
      </w:pPr>
      <w:r>
        <w:t>создание стимулов взаимодействия между научными, образовательными и 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rsidR="00947B69" w:rsidRDefault="00947B69">
      <w:pPr>
        <w:pStyle w:val="ConsPlusNormal"/>
        <w:spacing w:before="220"/>
        <w:ind w:firstLine="540"/>
        <w:jc w:val="both"/>
      </w:pPr>
      <w:r>
        <w:t>поддержка реализации программы развития опорного ПетрГУ для обеспечения 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rsidR="00947B69" w:rsidRDefault="00947B69">
      <w:pPr>
        <w:pStyle w:val="ConsPlusNormal"/>
        <w:spacing w:before="220"/>
        <w:ind w:firstLine="540"/>
        <w:jc w:val="both"/>
      </w:pPr>
      <w: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rsidR="00947B69" w:rsidRDefault="00947B69">
      <w:pPr>
        <w:pStyle w:val="ConsPlusNormal"/>
        <w:spacing w:before="220"/>
        <w:ind w:firstLine="540"/>
        <w:jc w:val="both"/>
      </w:pPr>
      <w: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rsidR="00947B69" w:rsidRDefault="00947B69">
      <w:pPr>
        <w:pStyle w:val="ConsPlusNormal"/>
        <w:spacing w:before="220"/>
        <w:ind w:firstLine="540"/>
        <w:jc w:val="both"/>
      </w:pPr>
      <w: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rsidR="00947B69" w:rsidRDefault="00947B69">
      <w:pPr>
        <w:pStyle w:val="ConsPlusNormal"/>
        <w:spacing w:before="220"/>
        <w:ind w:firstLine="540"/>
        <w:jc w:val="both"/>
      </w:pPr>
      <w:r>
        <w:lastRenderedPageBreak/>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947B69" w:rsidRDefault="00947B69">
      <w:pPr>
        <w:pStyle w:val="ConsPlusNormal"/>
        <w:spacing w:before="220"/>
        <w:ind w:firstLine="540"/>
        <w:jc w:val="both"/>
      </w:pPr>
      <w: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rsidR="00947B69" w:rsidRDefault="00947B69">
      <w:pPr>
        <w:pStyle w:val="ConsPlusNormal"/>
        <w:spacing w:before="220"/>
        <w:ind w:firstLine="540"/>
        <w:jc w:val="both"/>
      </w:pPr>
      <w:r>
        <w:t>создание центров компетенций по подготовке специалистов отдельных направлений в соответствии с потребностями экономики региона;</w:t>
      </w:r>
    </w:p>
    <w:p w:rsidR="00947B69" w:rsidRDefault="00947B69">
      <w:pPr>
        <w:pStyle w:val="ConsPlusNormal"/>
        <w:spacing w:before="220"/>
        <w:ind w:firstLine="540"/>
        <w:jc w:val="both"/>
      </w:pPr>
      <w: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rsidR="00947B69" w:rsidRDefault="00947B69">
      <w:pPr>
        <w:pStyle w:val="ConsPlusNormal"/>
        <w:spacing w:before="220"/>
        <w:ind w:firstLine="540"/>
        <w:jc w:val="both"/>
      </w:pPr>
      <w:r>
        <w:t>увеличение числа иностранных граждан, обучающихся в образовательных организациях высшего образования и научных организациях;</w:t>
      </w:r>
    </w:p>
    <w:p w:rsidR="00947B69" w:rsidRDefault="00947B69">
      <w:pPr>
        <w:pStyle w:val="ConsPlusNormal"/>
        <w:spacing w:before="220"/>
        <w:ind w:firstLine="540"/>
        <w:jc w:val="both"/>
      </w:pPr>
      <w: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rsidR="00947B69" w:rsidRDefault="00947B69">
      <w:pPr>
        <w:pStyle w:val="ConsPlusNormal"/>
        <w:spacing w:before="220"/>
        <w:ind w:firstLine="540"/>
        <w:jc w:val="both"/>
      </w:pPr>
      <w: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rsidR="00947B69" w:rsidRDefault="00947B69">
      <w:pPr>
        <w:pStyle w:val="ConsPlusNormal"/>
        <w:spacing w:before="220"/>
        <w:ind w:firstLine="540"/>
        <w:jc w:val="both"/>
      </w:pPr>
      <w: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rsidR="00947B69" w:rsidRDefault="00947B69">
      <w:pPr>
        <w:pStyle w:val="ConsPlusNormal"/>
        <w:spacing w:before="220"/>
        <w:ind w:firstLine="540"/>
        <w:jc w:val="both"/>
      </w:pPr>
      <w:r>
        <w:t>создание условий для реализации рационализаторского и изобретательского потенциала населения;</w:t>
      </w:r>
    </w:p>
    <w:p w:rsidR="00947B69" w:rsidRDefault="00947B69">
      <w:pPr>
        <w:pStyle w:val="ConsPlusNormal"/>
        <w:spacing w:before="220"/>
        <w:ind w:firstLine="540"/>
        <w:jc w:val="both"/>
      </w:pPr>
      <w:r>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rsidR="00947B69" w:rsidRDefault="00947B69">
      <w:pPr>
        <w:pStyle w:val="ConsPlusNormal"/>
        <w:spacing w:before="220"/>
        <w:ind w:firstLine="540"/>
        <w:jc w:val="both"/>
      </w:pPr>
      <w:r>
        <w:t>развитие международного и межрегионального студенческого обмена и стажировок.</w:t>
      </w:r>
    </w:p>
    <w:p w:rsidR="00947B69" w:rsidRDefault="00947B69">
      <w:pPr>
        <w:pStyle w:val="ConsPlusNormal"/>
        <w:spacing w:before="220"/>
        <w:ind w:firstLine="540"/>
        <w:jc w:val="both"/>
      </w:pPr>
      <w:r>
        <w:t>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сохранения природы, улучшения качества жизни населения российской Арктики.</w:t>
      </w:r>
    </w:p>
    <w:p w:rsidR="00947B69" w:rsidRDefault="00947B69">
      <w:pPr>
        <w:pStyle w:val="ConsPlusNormal"/>
        <w:jc w:val="both"/>
      </w:pPr>
      <w:r>
        <w:t xml:space="preserve">(абзац введен </w:t>
      </w:r>
      <w:hyperlink r:id="rId174">
        <w:r>
          <w:rPr>
            <w:color w:val="0000FF"/>
          </w:rPr>
          <w:t>Распоряжением</w:t>
        </w:r>
      </w:hyperlink>
      <w:r>
        <w:t xml:space="preserve"> Правительства РК от 24.12.2020 N 990р-П)</w:t>
      </w:r>
    </w:p>
    <w:p w:rsidR="00947B69" w:rsidRDefault="00947B69">
      <w:pPr>
        <w:pStyle w:val="ConsPlusNormal"/>
        <w:jc w:val="both"/>
      </w:pPr>
    </w:p>
    <w:p w:rsidR="00947B69" w:rsidRDefault="00947B69">
      <w:pPr>
        <w:pStyle w:val="ConsPlusNormal"/>
        <w:ind w:firstLine="540"/>
        <w:jc w:val="both"/>
      </w:pPr>
      <w:r>
        <w:t>36. Развитие системы общего и дополнительного образования</w:t>
      </w:r>
    </w:p>
    <w:p w:rsidR="00947B69" w:rsidRDefault="00947B69">
      <w:pPr>
        <w:pStyle w:val="ConsPlusNormal"/>
        <w:jc w:val="both"/>
      </w:pPr>
    </w:p>
    <w:p w:rsidR="00947B69" w:rsidRDefault="00947B69">
      <w:pPr>
        <w:pStyle w:val="ConsPlusNormal"/>
        <w:ind w:firstLine="540"/>
        <w:jc w:val="both"/>
      </w:pPr>
      <w:r>
        <w:t>Задача - повышение доступности и качества общего и дополнительного образования.</w:t>
      </w:r>
    </w:p>
    <w:p w:rsidR="00947B69" w:rsidRDefault="00947B69">
      <w:pPr>
        <w:pStyle w:val="ConsPlusNormal"/>
        <w:spacing w:before="220"/>
        <w:ind w:firstLine="540"/>
        <w:jc w:val="both"/>
      </w:pPr>
      <w:r>
        <w:lastRenderedPageBreak/>
        <w:t>Основные мероприятия:</w:t>
      </w:r>
    </w:p>
    <w:p w:rsidR="00947B69" w:rsidRDefault="00947B69">
      <w:pPr>
        <w:pStyle w:val="ConsPlusNormal"/>
        <w:spacing w:before="220"/>
        <w:ind w:firstLine="540"/>
        <w:jc w:val="both"/>
      </w:pPr>
      <w:r>
        <w:t>формирование современной и эффективной системы доступного и качественного общего и дополнительного образования;</w:t>
      </w:r>
    </w:p>
    <w:p w:rsidR="00947B69" w:rsidRDefault="00947B69">
      <w:pPr>
        <w:pStyle w:val="ConsPlusNormal"/>
        <w:spacing w:before="220"/>
        <w:ind w:firstLine="540"/>
        <w:jc w:val="both"/>
      </w:pPr>
      <w:r>
        <w:t>обеспечение государственных гарантий общедоступности и бесплатности общего образования;</w:t>
      </w:r>
    </w:p>
    <w:p w:rsidR="00947B69" w:rsidRDefault="00947B69">
      <w:pPr>
        <w:pStyle w:val="ConsPlusNormal"/>
        <w:spacing w:before="220"/>
        <w:ind w:firstLine="540"/>
        <w:jc w:val="both"/>
      </w:pPr>
      <w: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rsidR="00947B69" w:rsidRDefault="00947B69">
      <w:pPr>
        <w:pStyle w:val="ConsPlusNormal"/>
        <w:spacing w:before="220"/>
        <w:ind w:firstLine="540"/>
        <w:jc w:val="both"/>
      </w:pPr>
      <w:r>
        <w:t>развитие сети организаций общего образования;</w:t>
      </w:r>
    </w:p>
    <w:p w:rsidR="00947B69" w:rsidRDefault="00947B69">
      <w:pPr>
        <w:pStyle w:val="ConsPlusNormal"/>
        <w:spacing w:before="220"/>
        <w:ind w:firstLine="540"/>
        <w:jc w:val="both"/>
      </w:pPr>
      <w:r>
        <w:t>модернизация инфраструктуры общего и дополнительного образования в соответствии с современными требованиями;</w:t>
      </w:r>
    </w:p>
    <w:p w:rsidR="00947B69" w:rsidRDefault="00947B69">
      <w:pPr>
        <w:pStyle w:val="ConsPlusNormal"/>
        <w:spacing w:before="220"/>
        <w:ind w:firstLine="540"/>
        <w:jc w:val="both"/>
      </w:pPr>
      <w: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rsidR="00947B69" w:rsidRDefault="00947B69">
      <w:pPr>
        <w:pStyle w:val="ConsPlusNormal"/>
        <w:spacing w:before="220"/>
        <w:ind w:firstLine="540"/>
        <w:jc w:val="both"/>
      </w:pPr>
      <w: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rsidR="00947B69" w:rsidRDefault="00947B69">
      <w:pPr>
        <w:pStyle w:val="ConsPlusNormal"/>
        <w:spacing w:before="220"/>
        <w:ind w:firstLine="540"/>
        <w:jc w:val="both"/>
      </w:pPr>
      <w:r>
        <w:t>повышение качества образования в образовательных организациях путем реализации региональных проектов;</w:t>
      </w:r>
    </w:p>
    <w:p w:rsidR="00947B69" w:rsidRDefault="00947B69">
      <w:pPr>
        <w:pStyle w:val="ConsPlusNormal"/>
        <w:spacing w:before="220"/>
        <w:ind w:firstLine="540"/>
        <w:jc w:val="both"/>
      </w:pPr>
      <w:r>
        <w:t>реализация национальных проектов "Образование", "Демография" и входящих в них региональных проектов в сфере общего образования;</w:t>
      </w:r>
    </w:p>
    <w:p w:rsidR="00947B69" w:rsidRDefault="00947B69">
      <w:pPr>
        <w:pStyle w:val="ConsPlusNormal"/>
        <w:spacing w:before="220"/>
        <w:ind w:firstLine="540"/>
        <w:jc w:val="both"/>
      </w:pPr>
      <w:r>
        <w:t>обеспечение возможности непрерывного профессионального развития педагогических работников;</w:t>
      </w:r>
    </w:p>
    <w:p w:rsidR="00947B69" w:rsidRDefault="00947B69">
      <w:pPr>
        <w:pStyle w:val="ConsPlusNormal"/>
        <w:spacing w:before="220"/>
        <w:ind w:firstLine="540"/>
        <w:jc w:val="both"/>
      </w:pPr>
      <w:r>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rsidR="00947B69" w:rsidRDefault="00947B69">
      <w:pPr>
        <w:pStyle w:val="ConsPlusNormal"/>
        <w:spacing w:before="220"/>
        <w:ind w:firstLine="540"/>
        <w:jc w:val="both"/>
      </w:pPr>
      <w:r>
        <w:t>реализация образовательных программ в сетевой форме;</w:t>
      </w:r>
    </w:p>
    <w:p w:rsidR="00947B69" w:rsidRDefault="00947B69">
      <w:pPr>
        <w:pStyle w:val="ConsPlusNormal"/>
        <w:spacing w:before="220"/>
        <w:ind w:firstLine="540"/>
        <w:jc w:val="both"/>
      </w:pPr>
      <w:r>
        <w:t>создание и развитие регионального модельного центра дополнительного образования, муниципальных (опорных) центров дополнительного образования;</w:t>
      </w:r>
    </w:p>
    <w:p w:rsidR="00947B69" w:rsidRDefault="00947B69">
      <w:pPr>
        <w:pStyle w:val="ConsPlusNormal"/>
        <w:spacing w:before="220"/>
        <w:ind w:firstLine="540"/>
        <w:jc w:val="both"/>
      </w:pPr>
      <w: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947B69" w:rsidRDefault="00947B69">
      <w:pPr>
        <w:pStyle w:val="ConsPlusNormal"/>
        <w:spacing w:before="220"/>
        <w:ind w:firstLine="540"/>
        <w:jc w:val="both"/>
      </w:pPr>
      <w:r>
        <w:t>развитие детского технопарка Кванториума "Сампо";</w:t>
      </w:r>
    </w:p>
    <w:p w:rsidR="00947B69" w:rsidRDefault="00947B69">
      <w:pPr>
        <w:pStyle w:val="ConsPlusNormal"/>
        <w:spacing w:before="220"/>
        <w:ind w:firstLine="540"/>
        <w:jc w:val="both"/>
      </w:pPr>
      <w:r>
        <w:t>разработка и реализация системы мер, направленных на развитие ранней профориентации, выявление и сопровождение одаренных детей;</w:t>
      </w:r>
    </w:p>
    <w:p w:rsidR="00947B69" w:rsidRDefault="00947B69">
      <w:pPr>
        <w:pStyle w:val="ConsPlusNormal"/>
        <w:spacing w:before="220"/>
        <w:ind w:firstLine="540"/>
        <w:jc w:val="both"/>
      </w:pPr>
      <w: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947B69" w:rsidRDefault="00947B69">
      <w:pPr>
        <w:pStyle w:val="ConsPlusNormal"/>
        <w:jc w:val="both"/>
      </w:pPr>
      <w:r>
        <w:t xml:space="preserve">(абзац введен </w:t>
      </w:r>
      <w:hyperlink r:id="rId175">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 xml:space="preserve">обеспечение обучающихся и учителей бесплатным доступом к верифицированному </w:t>
      </w:r>
      <w:r>
        <w:lastRenderedPageBreak/>
        <w:t>цифровому образовательному контенту и сервисам, позволяющим реализовать программы общего образования любого уровня сложности;</w:t>
      </w:r>
    </w:p>
    <w:p w:rsidR="00947B69" w:rsidRDefault="00947B69">
      <w:pPr>
        <w:pStyle w:val="ConsPlusNormal"/>
        <w:jc w:val="both"/>
      </w:pPr>
      <w:r>
        <w:t xml:space="preserve">(абзац введен </w:t>
      </w:r>
      <w:hyperlink r:id="rId176">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создание системы, обеспечивающей принятие управленческих решений в системе образования на основе анализа "больших данных";</w:t>
      </w:r>
    </w:p>
    <w:p w:rsidR="00947B69" w:rsidRDefault="00947B69">
      <w:pPr>
        <w:pStyle w:val="ConsPlusNormal"/>
        <w:jc w:val="both"/>
      </w:pPr>
      <w:r>
        <w:t xml:space="preserve">(абзац введен </w:t>
      </w:r>
      <w:hyperlink r:id="rId177">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обеспечение школьникам возможности управления образовательной траекторией, академическими и личностными достижениями;</w:t>
      </w:r>
    </w:p>
    <w:p w:rsidR="00947B69" w:rsidRDefault="00947B69">
      <w:pPr>
        <w:pStyle w:val="ConsPlusNormal"/>
        <w:jc w:val="both"/>
      </w:pPr>
      <w:r>
        <w:t xml:space="preserve">(абзац введен </w:t>
      </w:r>
      <w:hyperlink r:id="rId178">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обеспечение родителям возможности автоматизированного подбора для ребенка образовательных организаций и образовательных программ;</w:t>
      </w:r>
    </w:p>
    <w:p w:rsidR="00947B69" w:rsidRDefault="00947B69">
      <w:pPr>
        <w:pStyle w:val="ConsPlusNormal"/>
        <w:jc w:val="both"/>
      </w:pPr>
      <w:r>
        <w:t xml:space="preserve">(абзац введен </w:t>
      </w:r>
      <w:hyperlink r:id="rId179">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rsidR="00947B69" w:rsidRDefault="00947B69">
      <w:pPr>
        <w:pStyle w:val="ConsPlusNormal"/>
        <w:jc w:val="both"/>
      </w:pPr>
      <w:r>
        <w:t xml:space="preserve">(абзац введен </w:t>
      </w:r>
      <w:hyperlink r:id="rId180">
        <w:r>
          <w:rPr>
            <w:color w:val="0000FF"/>
          </w:rPr>
          <w:t>Распоряжением</w:t>
        </w:r>
      </w:hyperlink>
      <w:r>
        <w:t xml:space="preserve"> Правительства РК от 20.08.2021 N 610р-П)</w:t>
      </w:r>
    </w:p>
    <w:p w:rsidR="00947B69" w:rsidRDefault="00947B69">
      <w:pPr>
        <w:pStyle w:val="ConsPlusNormal"/>
        <w:jc w:val="both"/>
      </w:pPr>
      <w:r>
        <w:t xml:space="preserve">(п. 36 в ред. </w:t>
      </w:r>
      <w:hyperlink r:id="rId181">
        <w:r>
          <w:rPr>
            <w:color w:val="0000FF"/>
          </w:rPr>
          <w:t>Распоряжения</w:t>
        </w:r>
      </w:hyperlink>
      <w:r>
        <w:t xml:space="preserve"> Правительства РК от 13.04.2021 N 287р-П)</w:t>
      </w:r>
    </w:p>
    <w:p w:rsidR="00947B69" w:rsidRDefault="00947B69">
      <w:pPr>
        <w:pStyle w:val="ConsPlusNormal"/>
        <w:jc w:val="both"/>
      </w:pPr>
    </w:p>
    <w:p w:rsidR="00947B69" w:rsidRDefault="00947B69">
      <w:pPr>
        <w:pStyle w:val="ConsPlusNormal"/>
        <w:ind w:firstLine="540"/>
        <w:jc w:val="both"/>
      </w:pPr>
      <w:r>
        <w:t>37. Развитие системы профессионального и непрерывного образования</w:t>
      </w:r>
    </w:p>
    <w:p w:rsidR="00947B69" w:rsidRDefault="00947B69">
      <w:pPr>
        <w:pStyle w:val="ConsPlusNormal"/>
        <w:jc w:val="both"/>
      </w:pPr>
    </w:p>
    <w:p w:rsidR="00947B69" w:rsidRDefault="00947B69">
      <w:pPr>
        <w:pStyle w:val="ConsPlusNormal"/>
        <w:ind w:firstLine="540"/>
        <w:jc w:val="both"/>
      </w:pPr>
      <w:r>
        <w:t>Задача - повышение доступности и качества профессионального образования, развитие системы непрерывного профессионального образования.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повышение качества образования в профессиональных образовательных организациях в соответствии с запросами экономики;</w:t>
      </w:r>
    </w:p>
    <w:p w:rsidR="00947B69" w:rsidRDefault="00947B69">
      <w:pPr>
        <w:pStyle w:val="ConsPlusNormal"/>
        <w:spacing w:before="220"/>
        <w:ind w:firstLine="540"/>
        <w:jc w:val="both"/>
      </w:pPr>
      <w:r>
        <w:t>обеспечение государственных гарантий общедоступности среднего профессионального образования;</w:t>
      </w:r>
    </w:p>
    <w:p w:rsidR="00947B69" w:rsidRDefault="00947B69">
      <w:pPr>
        <w:pStyle w:val="ConsPlusNormal"/>
        <w:spacing w:before="220"/>
        <w:ind w:firstLine="540"/>
        <w:jc w:val="both"/>
      </w:pPr>
      <w:r>
        <w:t>обеспечение потребности экономики Республики Карелия в квалифицированных рабочих кадрах и специалистах среднего звена по приоритетным направлениям модернизации и технологического развития;</w:t>
      </w:r>
    </w:p>
    <w:p w:rsidR="00947B69" w:rsidRDefault="00947B69">
      <w:pPr>
        <w:pStyle w:val="ConsPlusNormal"/>
        <w:spacing w:before="220"/>
        <w:ind w:firstLine="540"/>
        <w:jc w:val="both"/>
      </w:pPr>
      <w:r>
        <w:t>обеспечение уровня подготовки, соответствующего стандартам Ворлдскиллс Россия;</w:t>
      </w:r>
    </w:p>
    <w:p w:rsidR="00947B69" w:rsidRDefault="00947B69">
      <w:pPr>
        <w:pStyle w:val="ConsPlusNormal"/>
        <w:spacing w:before="220"/>
        <w:ind w:firstLine="540"/>
        <w:jc w:val="both"/>
      </w:pPr>
      <w:r>
        <w:t>реализация национального проекта "Образование";</w:t>
      </w:r>
    </w:p>
    <w:p w:rsidR="00947B69" w:rsidRDefault="00947B69">
      <w:pPr>
        <w:pStyle w:val="ConsPlusNormal"/>
        <w:spacing w:before="220"/>
        <w:ind w:firstLine="540"/>
        <w:jc w:val="both"/>
      </w:pPr>
      <w:r>
        <w:t>развитие сети профессиональных образовательных организаций;</w:t>
      </w:r>
    </w:p>
    <w:p w:rsidR="00947B69" w:rsidRDefault="00947B69">
      <w:pPr>
        <w:pStyle w:val="ConsPlusNormal"/>
        <w:spacing w:before="220"/>
        <w:ind w:firstLine="540"/>
        <w:jc w:val="both"/>
      </w:pPr>
      <w:r>
        <w:t>модернизация инфраструктуры профессиональных образовательных организаций;</w:t>
      </w:r>
    </w:p>
    <w:p w:rsidR="00947B69" w:rsidRDefault="00947B69">
      <w:pPr>
        <w:pStyle w:val="ConsPlusNormal"/>
        <w:spacing w:before="220"/>
        <w:ind w:firstLine="540"/>
        <w:jc w:val="both"/>
      </w:pPr>
      <w:r>
        <w:t>расширение программ дуального образования с учетом потребностей кластеров и отдельных предприятий в Республике Карелия;</w:t>
      </w:r>
    </w:p>
    <w:p w:rsidR="00947B69" w:rsidRDefault="00947B69">
      <w:pPr>
        <w:pStyle w:val="ConsPlusNormal"/>
        <w:spacing w:before="220"/>
        <w:ind w:firstLine="540"/>
        <w:jc w:val="both"/>
      </w:pPr>
      <w: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rsidR="00947B69" w:rsidRDefault="00947B69">
      <w:pPr>
        <w:pStyle w:val="ConsPlusNormal"/>
        <w:spacing w:before="220"/>
        <w:ind w:firstLine="540"/>
        <w:jc w:val="both"/>
      </w:pPr>
      <w:r>
        <w:t>расширение спектра и вариативности программ дополнительного профессионального образования;</w:t>
      </w:r>
    </w:p>
    <w:p w:rsidR="00947B69" w:rsidRDefault="00947B69">
      <w:pPr>
        <w:pStyle w:val="ConsPlusNormal"/>
        <w:spacing w:before="220"/>
        <w:ind w:firstLine="540"/>
        <w:jc w:val="both"/>
      </w:pPr>
      <w:r>
        <w:t xml:space="preserve">формирование системы непрерывного обновления работающими гражданами своих </w:t>
      </w:r>
      <w:r>
        <w:lastRenderedPageBreak/>
        <w:t>профессиональных знаний и приобретения ими новых профессиональных навыков.</w:t>
      </w:r>
    </w:p>
    <w:p w:rsidR="00947B69" w:rsidRDefault="00947B69">
      <w:pPr>
        <w:pStyle w:val="ConsPlusNormal"/>
        <w:jc w:val="both"/>
      </w:pPr>
      <w:r>
        <w:t xml:space="preserve">(п. 37 в ред. </w:t>
      </w:r>
      <w:hyperlink r:id="rId182">
        <w:r>
          <w:rPr>
            <w:color w:val="0000FF"/>
          </w:rPr>
          <w:t>Распоряжения</w:t>
        </w:r>
      </w:hyperlink>
      <w:r>
        <w:t xml:space="preserve"> Правительства РК от 13.04.2021 N 287р-П)</w:t>
      </w:r>
    </w:p>
    <w:p w:rsidR="00947B69" w:rsidRDefault="00947B69">
      <w:pPr>
        <w:pStyle w:val="ConsPlusNormal"/>
        <w:jc w:val="both"/>
      </w:pPr>
    </w:p>
    <w:p w:rsidR="00947B69" w:rsidRDefault="00947B69">
      <w:pPr>
        <w:pStyle w:val="ConsPlusNormal"/>
        <w:ind w:firstLine="540"/>
        <w:jc w:val="both"/>
      </w:pPr>
      <w:r>
        <w:t>38. Доступность социальных услуг</w:t>
      </w:r>
    </w:p>
    <w:p w:rsidR="00947B69" w:rsidRDefault="00947B69">
      <w:pPr>
        <w:pStyle w:val="ConsPlusNormal"/>
        <w:jc w:val="both"/>
      </w:pPr>
    </w:p>
    <w:p w:rsidR="00947B69" w:rsidRDefault="00947B69">
      <w:pPr>
        <w:pStyle w:val="ConsPlusNormal"/>
        <w:ind w:firstLine="540"/>
        <w:jc w:val="both"/>
      </w:pPr>
      <w: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rsidR="00947B69" w:rsidRDefault="00947B69">
      <w:pPr>
        <w:pStyle w:val="ConsPlusNormal"/>
        <w:spacing w:before="220"/>
        <w:ind w:firstLine="540"/>
        <w:jc w:val="both"/>
      </w:pPr>
      <w: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rsidR="00947B69" w:rsidRDefault="00947B69">
      <w:pPr>
        <w:pStyle w:val="ConsPlusNormal"/>
        <w:spacing w:before="220"/>
        <w:ind w:firstLine="540"/>
        <w:jc w:val="both"/>
      </w:pPr>
      <w: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rsidR="00947B69" w:rsidRDefault="00947B69">
      <w:pPr>
        <w:pStyle w:val="ConsPlusNormal"/>
        <w:spacing w:before="220"/>
        <w:ind w:firstLine="540"/>
        <w:jc w:val="both"/>
      </w:pPr>
      <w:r>
        <w:t>повышение уровня доступности объектов и услуг в приоритетных сферах жизнедеятельности инвалидов и других маломобильных групп населения;</w:t>
      </w:r>
    </w:p>
    <w:p w:rsidR="00947B69" w:rsidRDefault="00947B69">
      <w:pPr>
        <w:pStyle w:val="ConsPlusNormal"/>
        <w:spacing w:before="220"/>
        <w:ind w:firstLine="540"/>
        <w:jc w:val="both"/>
      </w:pPr>
      <w:r>
        <w:t>создание условий для развития, социализации и самореализации молодежи, патриотическое воспитание;</w:t>
      </w:r>
    </w:p>
    <w:p w:rsidR="00947B69" w:rsidRDefault="00947B69">
      <w:pPr>
        <w:pStyle w:val="ConsPlusNormal"/>
        <w:spacing w:before="220"/>
        <w:ind w:firstLine="540"/>
        <w:jc w:val="both"/>
      </w:pPr>
      <w:r>
        <w:t>обеспечение поддержки семей с детьми;</w:t>
      </w:r>
    </w:p>
    <w:p w:rsidR="00947B69" w:rsidRDefault="00947B69">
      <w:pPr>
        <w:pStyle w:val="ConsPlusNormal"/>
        <w:spacing w:before="220"/>
        <w:ind w:firstLine="540"/>
        <w:jc w:val="both"/>
      </w:pPr>
      <w: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rsidR="00947B69" w:rsidRDefault="00947B69">
      <w:pPr>
        <w:pStyle w:val="ConsPlusNormal"/>
        <w:spacing w:before="220"/>
        <w:ind w:firstLine="540"/>
        <w:jc w:val="both"/>
      </w:pPr>
      <w:r>
        <w:t>внедрение в социальную политику принципов соучастия различных слоев общества, а также механизмов неэкономического стимулирования и поощрения общественного участия на территории Республики Карелия;</w:t>
      </w:r>
    </w:p>
    <w:p w:rsidR="00947B69" w:rsidRDefault="00947B69">
      <w:pPr>
        <w:pStyle w:val="ConsPlusNormal"/>
        <w:spacing w:before="220"/>
        <w:ind w:firstLine="540"/>
        <w:jc w:val="both"/>
      </w:pPr>
      <w: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rsidR="00947B69" w:rsidRDefault="00947B69">
      <w:pPr>
        <w:pStyle w:val="ConsPlusNormal"/>
        <w:spacing w:before="220"/>
        <w:ind w:firstLine="540"/>
        <w:jc w:val="both"/>
      </w:pPr>
      <w: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rsidR="00947B69" w:rsidRDefault="00947B69">
      <w:pPr>
        <w:pStyle w:val="ConsPlusNormal"/>
        <w:spacing w:before="220"/>
        <w:ind w:firstLine="540"/>
        <w:jc w:val="both"/>
      </w:pPr>
      <w:r>
        <w:t>содействие обеспечению необходимой инфраструктурой земельных участков в целях жилищного строительства для семей, имеющих трех и более детей;</w:t>
      </w:r>
    </w:p>
    <w:p w:rsidR="00947B69" w:rsidRDefault="00947B69">
      <w:pPr>
        <w:pStyle w:val="ConsPlusNormal"/>
        <w:spacing w:before="220"/>
        <w:ind w:firstLine="540"/>
        <w:jc w:val="both"/>
      </w:pPr>
      <w:r>
        <w:t>популяризация и продвижение традиционных семейных ценностей на территории Республики Карелия;</w:t>
      </w:r>
    </w:p>
    <w:p w:rsidR="00947B69" w:rsidRDefault="00947B69">
      <w:pPr>
        <w:pStyle w:val="ConsPlusNormal"/>
        <w:spacing w:before="220"/>
        <w:ind w:firstLine="540"/>
        <w:jc w:val="both"/>
      </w:pPr>
      <w:r>
        <w:t>популяризация социального контракта и распространение информации о наилучшем опыте его использования на территории Республики Карелия;</w:t>
      </w:r>
    </w:p>
    <w:p w:rsidR="00947B69" w:rsidRDefault="00947B69">
      <w:pPr>
        <w:pStyle w:val="ConsPlusNormal"/>
        <w:spacing w:before="220"/>
        <w:ind w:firstLine="540"/>
        <w:jc w:val="both"/>
      </w:pPr>
      <w:r>
        <w:lastRenderedPageBreak/>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rsidR="00947B69" w:rsidRDefault="00947B69">
      <w:pPr>
        <w:pStyle w:val="ConsPlusNormal"/>
        <w:spacing w:before="220"/>
        <w:ind w:firstLine="540"/>
        <w:jc w:val="both"/>
      </w:pPr>
      <w: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rsidR="00947B69" w:rsidRDefault="00947B69">
      <w:pPr>
        <w:pStyle w:val="ConsPlusNormal"/>
        <w:spacing w:before="220"/>
        <w:ind w:firstLine="540"/>
        <w:jc w:val="both"/>
      </w:pPr>
      <w: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rsidR="00947B69" w:rsidRDefault="00947B69">
      <w:pPr>
        <w:pStyle w:val="ConsPlusNormal"/>
        <w:spacing w:before="220"/>
        <w:ind w:firstLine="540"/>
        <w:jc w:val="both"/>
      </w:pPr>
      <w: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rsidR="00947B69" w:rsidRDefault="00947B69">
      <w:pPr>
        <w:pStyle w:val="ConsPlusNormal"/>
        <w:spacing w:before="220"/>
        <w:ind w:firstLine="540"/>
        <w:jc w:val="both"/>
      </w:pPr>
      <w:r>
        <w:t>перевод мер социальной поддержки в формат "Социального казначейства";</w:t>
      </w:r>
    </w:p>
    <w:p w:rsidR="00947B69" w:rsidRDefault="00947B69">
      <w:pPr>
        <w:pStyle w:val="ConsPlusNormal"/>
        <w:jc w:val="both"/>
      </w:pPr>
      <w:r>
        <w:t xml:space="preserve">(абзац введен </w:t>
      </w:r>
      <w:hyperlink r:id="rId183">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rsidR="00947B69" w:rsidRDefault="00947B69">
      <w:pPr>
        <w:pStyle w:val="ConsPlusNormal"/>
        <w:jc w:val="both"/>
      </w:pPr>
      <w:r>
        <w:t xml:space="preserve">(абзац введен </w:t>
      </w:r>
      <w:hyperlink r:id="rId184">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создание банков данных льготных категорий граждан в единой государственной информационной системе социального обеспечения;</w:t>
      </w:r>
    </w:p>
    <w:p w:rsidR="00947B69" w:rsidRDefault="00947B69">
      <w:pPr>
        <w:pStyle w:val="ConsPlusNormal"/>
        <w:jc w:val="both"/>
      </w:pPr>
      <w:r>
        <w:t xml:space="preserve">(абзац введен </w:t>
      </w:r>
      <w:hyperlink r:id="rId185">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внедрение цифровых технологий и платформенных решений для оказания государственной социальной помощи на основании социального контракта;</w:t>
      </w:r>
    </w:p>
    <w:p w:rsidR="00947B69" w:rsidRDefault="00947B69">
      <w:pPr>
        <w:pStyle w:val="ConsPlusNormal"/>
        <w:jc w:val="both"/>
      </w:pPr>
      <w:r>
        <w:t xml:space="preserve">(абзац введен </w:t>
      </w:r>
      <w:hyperlink r:id="rId186">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создание информационной системы "Единый контакт-центр взаимодействия с гражданами".</w:t>
      </w:r>
    </w:p>
    <w:p w:rsidR="00947B69" w:rsidRDefault="00947B69">
      <w:pPr>
        <w:pStyle w:val="ConsPlusNormal"/>
        <w:jc w:val="both"/>
      </w:pPr>
      <w:r>
        <w:t xml:space="preserve">(абзац введен </w:t>
      </w:r>
      <w:hyperlink r:id="rId187">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Normal"/>
        <w:ind w:firstLine="540"/>
        <w:jc w:val="both"/>
      </w:pPr>
      <w:r>
        <w:t>39. Здравоохранение</w:t>
      </w:r>
    </w:p>
    <w:p w:rsidR="00947B69" w:rsidRDefault="00947B69">
      <w:pPr>
        <w:pStyle w:val="ConsPlusNormal"/>
        <w:jc w:val="both"/>
      </w:pPr>
    </w:p>
    <w:p w:rsidR="00947B69" w:rsidRDefault="00947B69">
      <w:pPr>
        <w:pStyle w:val="ConsPlusNormal"/>
        <w:ind w:firstLine="540"/>
        <w:jc w:val="both"/>
      </w:pPr>
      <w:r>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совершенствование системы оказания медицинской помощи;</w:t>
      </w:r>
    </w:p>
    <w:p w:rsidR="00947B69" w:rsidRDefault="00947B69">
      <w:pPr>
        <w:pStyle w:val="ConsPlusNormal"/>
        <w:spacing w:before="220"/>
        <w:ind w:firstLine="540"/>
        <w:jc w:val="both"/>
      </w:pPr>
      <w:r>
        <w:t>формирование системы мотивации граждан, особенно детей и лиц трудоспособного возраста, к ведению здорового образа жизни;</w:t>
      </w:r>
    </w:p>
    <w:p w:rsidR="00947B69" w:rsidRDefault="00947B69">
      <w:pPr>
        <w:pStyle w:val="ConsPlusNormal"/>
        <w:spacing w:before="220"/>
        <w:ind w:firstLine="540"/>
        <w:jc w:val="both"/>
      </w:pPr>
      <w: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rsidR="00947B69" w:rsidRDefault="00947B69">
      <w:pPr>
        <w:pStyle w:val="ConsPlusNormal"/>
        <w:spacing w:before="220"/>
        <w:ind w:firstLine="540"/>
        <w:jc w:val="both"/>
      </w:pPr>
      <w:r>
        <w:t>охват населения декретированных возрастов и населения из групп риска профилактическими прививками против вакциноуправляемых инфекций;</w:t>
      </w:r>
    </w:p>
    <w:p w:rsidR="00947B69" w:rsidRDefault="00947B69">
      <w:pPr>
        <w:pStyle w:val="ConsPlusNormal"/>
        <w:spacing w:before="220"/>
        <w:ind w:firstLine="540"/>
        <w:jc w:val="both"/>
      </w:pPr>
      <w:r>
        <w:t>развитие медицинской реабилитации;</w:t>
      </w:r>
    </w:p>
    <w:p w:rsidR="00947B69" w:rsidRDefault="00947B69">
      <w:pPr>
        <w:pStyle w:val="ConsPlusNormal"/>
        <w:spacing w:before="220"/>
        <w:ind w:firstLine="540"/>
        <w:jc w:val="both"/>
      </w:pPr>
      <w:r>
        <w:lastRenderedPageBreak/>
        <w:t>создание современной системы оказания медицинской помощи лицам старших возрастных групп;</w:t>
      </w:r>
    </w:p>
    <w:p w:rsidR="00947B69" w:rsidRDefault="00947B69">
      <w:pPr>
        <w:pStyle w:val="ConsPlusNormal"/>
        <w:spacing w:before="220"/>
        <w:ind w:firstLine="540"/>
        <w:jc w:val="both"/>
      </w:pPr>
      <w:r>
        <w:t>упрощение порядка освидетельствования граждан при установлении им инвалидности;</w:t>
      </w:r>
    </w:p>
    <w:p w:rsidR="00947B69" w:rsidRDefault="00947B69">
      <w:pPr>
        <w:pStyle w:val="ConsPlusNormal"/>
        <w:spacing w:before="220"/>
        <w:ind w:firstLine="540"/>
        <w:jc w:val="both"/>
      </w:pPr>
      <w:r>
        <w:t>совершенствование системы медицинского образования и кадрового обеспечения системы здравоохранения;</w:t>
      </w:r>
    </w:p>
    <w:p w:rsidR="00947B69" w:rsidRDefault="00947B69">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в сфере здравоохранения;</w:t>
      </w:r>
    </w:p>
    <w:p w:rsidR="00947B69" w:rsidRDefault="00947B69">
      <w:pPr>
        <w:pStyle w:val="ConsPlusNormal"/>
        <w:spacing w:before="220"/>
        <w:ind w:firstLine="540"/>
        <w:jc w:val="both"/>
      </w:pPr>
      <w:r>
        <w:t>развитие персонализированной медицины, основанной на современных научных достижениях;</w:t>
      </w:r>
    </w:p>
    <w:p w:rsidR="00947B69" w:rsidRDefault="00947B69">
      <w:pPr>
        <w:pStyle w:val="ConsPlusNormal"/>
        <w:spacing w:before="220"/>
        <w:ind w:firstLine="540"/>
        <w:jc w:val="both"/>
      </w:pPr>
      <w:r>
        <w:t>развитие системы управления качеством медицинской помощи;</w:t>
      </w:r>
    </w:p>
    <w:p w:rsidR="00947B69" w:rsidRDefault="00947B69">
      <w:pPr>
        <w:pStyle w:val="ConsPlusNormal"/>
        <w:spacing w:before="220"/>
        <w:ind w:firstLine="540"/>
        <w:jc w:val="both"/>
      </w:pPr>
      <w:r>
        <w:t>совершенствование механизмов лекарственного обеспечения граждан;</w:t>
      </w:r>
    </w:p>
    <w:p w:rsidR="00947B69" w:rsidRDefault="00947B69">
      <w:pPr>
        <w:pStyle w:val="ConsPlusNormal"/>
        <w:spacing w:before="220"/>
        <w:ind w:firstLine="540"/>
        <w:jc w:val="both"/>
      </w:pPr>
      <w: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947B69" w:rsidRDefault="00947B69">
      <w:pPr>
        <w:pStyle w:val="ConsPlusNormal"/>
        <w:spacing w:before="220"/>
        <w:ind w:firstLine="540"/>
        <w:jc w:val="both"/>
      </w:pPr>
      <w:r>
        <w:t>формирование системы защиты прав застрахованных лиц в сфере обязательного медицинского страхования;</w:t>
      </w:r>
    </w:p>
    <w:p w:rsidR="00947B69" w:rsidRDefault="00947B69">
      <w:pPr>
        <w:pStyle w:val="ConsPlusNormal"/>
        <w:spacing w:before="220"/>
        <w:ind w:firstLine="540"/>
        <w:jc w:val="both"/>
      </w:pPr>
      <w:r>
        <w:t>развитие добровольчества (волонтерства) и наставничества;</w:t>
      </w:r>
    </w:p>
    <w:p w:rsidR="00947B69" w:rsidRDefault="00947B69">
      <w:pPr>
        <w:pStyle w:val="ConsPlusNormal"/>
        <w:spacing w:before="220"/>
        <w:ind w:firstLine="540"/>
        <w:jc w:val="both"/>
      </w:pPr>
      <w:r>
        <w:t>развитие экспорта медицинских услуг;</w:t>
      </w:r>
    </w:p>
    <w:p w:rsidR="00947B69" w:rsidRDefault="00947B69">
      <w:pPr>
        <w:pStyle w:val="ConsPlusNormal"/>
        <w:spacing w:before="220"/>
        <w:ind w:firstLine="540"/>
        <w:jc w:val="both"/>
      </w:pPr>
      <w: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rsidR="00947B69" w:rsidRDefault="00947B69">
      <w:pPr>
        <w:pStyle w:val="ConsPlusNormal"/>
        <w:jc w:val="both"/>
      </w:pPr>
      <w:r>
        <w:t xml:space="preserve">(абзац введен </w:t>
      </w:r>
      <w:hyperlink r:id="rId188">
        <w:r>
          <w:rPr>
            <w:color w:val="0000FF"/>
          </w:rPr>
          <w:t>Распоряжением</w:t>
        </w:r>
      </w:hyperlink>
      <w:r>
        <w:t xml:space="preserve"> Правительства РК от 24.12.2020 N 990р-П)</w:t>
      </w:r>
    </w:p>
    <w:p w:rsidR="00947B69" w:rsidRDefault="00947B69">
      <w:pPr>
        <w:pStyle w:val="ConsPlusNormal"/>
        <w:spacing w:before="220"/>
        <w:ind w:left="540"/>
        <w:jc w:val="both"/>
      </w:pPr>
      <w:r>
        <w:t>создание и развитие сервиса "Мое здоровье";</w:t>
      </w:r>
    </w:p>
    <w:p w:rsidR="00947B69" w:rsidRDefault="00947B69">
      <w:pPr>
        <w:pStyle w:val="ConsPlusNormal"/>
        <w:jc w:val="both"/>
      </w:pPr>
      <w:r>
        <w:t xml:space="preserve">(абзац введен </w:t>
      </w:r>
      <w:hyperlink r:id="rId189">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оснащение автоматизированными рабочими местами медицинских работников;</w:t>
      </w:r>
    </w:p>
    <w:p w:rsidR="00947B69" w:rsidRDefault="00947B69">
      <w:pPr>
        <w:pStyle w:val="ConsPlusNormal"/>
        <w:jc w:val="both"/>
      </w:pPr>
      <w:r>
        <w:t xml:space="preserve">(абзац введен </w:t>
      </w:r>
      <w:hyperlink r:id="rId190">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rsidR="00947B69" w:rsidRDefault="00947B69">
      <w:pPr>
        <w:pStyle w:val="ConsPlusNormal"/>
        <w:jc w:val="both"/>
      </w:pPr>
      <w:r>
        <w:t xml:space="preserve">(абзац введен </w:t>
      </w:r>
      <w:hyperlink r:id="rId191">
        <w:r>
          <w:rPr>
            <w:color w:val="0000FF"/>
          </w:rPr>
          <w:t>Распоряжением</w:t>
        </w:r>
      </w:hyperlink>
      <w:r>
        <w:t xml:space="preserve"> Правительства РК от 20.08.2021 N 610р-П)</w:t>
      </w:r>
    </w:p>
    <w:p w:rsidR="00947B69" w:rsidRDefault="00947B69">
      <w:pPr>
        <w:pStyle w:val="ConsPlusNormal"/>
        <w:jc w:val="both"/>
      </w:pPr>
      <w:r>
        <w:t xml:space="preserve">(п. 39 в ред. </w:t>
      </w:r>
      <w:hyperlink r:id="rId192">
        <w:r>
          <w:rPr>
            <w:color w:val="0000FF"/>
          </w:rPr>
          <w:t>Распоряжения</w:t>
        </w:r>
      </w:hyperlink>
      <w:r>
        <w:t xml:space="preserve"> Правительства РК от 10.12.2019 N 848р-П)</w:t>
      </w:r>
    </w:p>
    <w:p w:rsidR="00947B69" w:rsidRDefault="00947B69">
      <w:pPr>
        <w:pStyle w:val="ConsPlusNormal"/>
        <w:jc w:val="both"/>
      </w:pPr>
    </w:p>
    <w:p w:rsidR="00947B69" w:rsidRDefault="00947B69">
      <w:pPr>
        <w:pStyle w:val="ConsPlusNormal"/>
        <w:ind w:firstLine="540"/>
        <w:jc w:val="both"/>
      </w:pPr>
      <w:r>
        <w:t>40. Физическая культура и спорт</w:t>
      </w:r>
    </w:p>
    <w:p w:rsidR="00947B69" w:rsidRDefault="00947B69">
      <w:pPr>
        <w:pStyle w:val="ConsPlusNormal"/>
        <w:jc w:val="both"/>
      </w:pPr>
    </w:p>
    <w:p w:rsidR="00947B69" w:rsidRDefault="00947B69">
      <w:pPr>
        <w:pStyle w:val="ConsPlusNormal"/>
        <w:ind w:firstLine="540"/>
        <w:jc w:val="both"/>
      </w:pPr>
      <w: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абзац утратил силу. - </w:t>
      </w:r>
      <w:hyperlink r:id="rId193">
        <w:r>
          <w:rPr>
            <w:color w:val="0000FF"/>
          </w:rPr>
          <w:t>Распоряжение</w:t>
        </w:r>
      </w:hyperlink>
      <w:r>
        <w:t xml:space="preserve"> Правительства РК от 13.04.2021 N 287р-П;</w:t>
      </w:r>
    </w:p>
    <w:p w:rsidR="00947B69" w:rsidRDefault="00947B69">
      <w:pPr>
        <w:pStyle w:val="ConsPlusNormal"/>
        <w:spacing w:before="220"/>
        <w:ind w:firstLine="540"/>
        <w:jc w:val="both"/>
      </w:pPr>
      <w:r>
        <w:lastRenderedPageBreak/>
        <w:t>введение нормативов по строительству и реконструкции социальной и спортивной инфраструктуры при строительстве коммерческих и жилых площадей;</w:t>
      </w:r>
    </w:p>
    <w:p w:rsidR="00947B69" w:rsidRDefault="00947B69">
      <w:pPr>
        <w:pStyle w:val="ConsPlusNormal"/>
        <w:spacing w:before="220"/>
        <w:ind w:firstLine="540"/>
        <w:jc w:val="both"/>
      </w:pPr>
      <w:r>
        <w:t>содействие формированию единой системы управления физической культурой и спортом в городских округах и муниципальных районах;</w:t>
      </w:r>
    </w:p>
    <w:p w:rsidR="00947B69" w:rsidRDefault="00947B69">
      <w:pPr>
        <w:pStyle w:val="ConsPlusNormal"/>
        <w:spacing w:before="220"/>
        <w:ind w:firstLine="540"/>
        <w:jc w:val="both"/>
      </w:pPr>
      <w: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rsidR="00947B69" w:rsidRDefault="00947B69">
      <w:pPr>
        <w:pStyle w:val="ConsPlusNormal"/>
        <w:spacing w:before="220"/>
        <w:ind w:firstLine="540"/>
        <w:jc w:val="both"/>
      </w:pPr>
      <w: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rsidR="00947B69" w:rsidRDefault="00947B69">
      <w:pPr>
        <w:pStyle w:val="ConsPlusNormal"/>
        <w:spacing w:before="220"/>
        <w:ind w:firstLine="540"/>
        <w:jc w:val="both"/>
      </w:pPr>
      <w:r>
        <w:t>организация и проведение на территории Республики Карелия межрегиональных, всероссийских и международных соревнований;</w:t>
      </w:r>
    </w:p>
    <w:p w:rsidR="00947B69" w:rsidRDefault="00947B69">
      <w:pPr>
        <w:pStyle w:val="ConsPlusNormal"/>
        <w:spacing w:before="220"/>
        <w:ind w:firstLine="540"/>
        <w:jc w:val="both"/>
      </w:pPr>
      <w:r>
        <w:t>совершенствование системы информационной политики и пропаганды занятий физической культурой и спортом;</w:t>
      </w:r>
    </w:p>
    <w:p w:rsidR="00947B69" w:rsidRDefault="00947B69">
      <w:pPr>
        <w:pStyle w:val="ConsPlusNormal"/>
        <w:spacing w:before="220"/>
        <w:ind w:firstLine="540"/>
        <w:jc w:val="both"/>
      </w:pPr>
      <w: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rsidR="00947B69" w:rsidRDefault="00947B69">
      <w:pPr>
        <w:pStyle w:val="ConsPlusNormal"/>
        <w:spacing w:before="220"/>
        <w:ind w:firstLine="540"/>
        <w:jc w:val="both"/>
      </w:pPr>
      <w:r>
        <w:t>создание условий для занятий физической культурой и спортом для всех категорий и групп населения;</w:t>
      </w:r>
    </w:p>
    <w:p w:rsidR="00947B69" w:rsidRDefault="00947B69">
      <w:pPr>
        <w:pStyle w:val="ConsPlusNormal"/>
        <w:spacing w:before="220"/>
        <w:ind w:firstLine="540"/>
        <w:jc w:val="both"/>
      </w:pPr>
      <w:r>
        <w:t>обеспечение шаговой доступности спортивных объектов;</w:t>
      </w:r>
    </w:p>
    <w:p w:rsidR="00947B69" w:rsidRDefault="00947B69">
      <w:pPr>
        <w:pStyle w:val="ConsPlusNormal"/>
        <w:spacing w:before="220"/>
        <w:ind w:firstLine="540"/>
        <w:jc w:val="both"/>
      </w:pPr>
      <w:r>
        <w:t>увеличение доли граждан, систематически занимающихся физической культурой и спортом, до 70%;</w:t>
      </w:r>
    </w:p>
    <w:p w:rsidR="00947B69" w:rsidRDefault="00947B69">
      <w:pPr>
        <w:pStyle w:val="ConsPlusNormal"/>
        <w:jc w:val="both"/>
      </w:pPr>
      <w:r>
        <w:t xml:space="preserve">(в ред. </w:t>
      </w:r>
      <w:hyperlink r:id="rId194">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проведение массовых спортивных мероприятий (легкоатлетических, лыжных и велопробегов и др.).</w:t>
      </w:r>
    </w:p>
    <w:p w:rsidR="00947B69" w:rsidRDefault="00947B69">
      <w:pPr>
        <w:pStyle w:val="ConsPlusNormal"/>
        <w:jc w:val="both"/>
      </w:pPr>
    </w:p>
    <w:p w:rsidR="00947B69" w:rsidRDefault="00947B69">
      <w:pPr>
        <w:pStyle w:val="ConsPlusNormal"/>
        <w:ind w:firstLine="540"/>
        <w:jc w:val="both"/>
      </w:pPr>
      <w:r>
        <w:t>41. Вовлечение молодежи в социально-экономическое развитие региона, патриотическое воспитание</w:t>
      </w:r>
    </w:p>
    <w:p w:rsidR="00947B69" w:rsidRDefault="00947B69">
      <w:pPr>
        <w:pStyle w:val="ConsPlusNormal"/>
        <w:jc w:val="both"/>
      </w:pPr>
    </w:p>
    <w:p w:rsidR="00947B69" w:rsidRDefault="00947B69">
      <w:pPr>
        <w:pStyle w:val="ConsPlusNormal"/>
        <w:ind w:firstLine="540"/>
        <w:jc w:val="both"/>
      </w:pPr>
      <w: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развитие молодежного предпринимательства;</w:t>
      </w:r>
    </w:p>
    <w:p w:rsidR="00947B69" w:rsidRDefault="00947B69">
      <w:pPr>
        <w:pStyle w:val="ConsPlusNormal"/>
        <w:spacing w:before="220"/>
        <w:ind w:firstLine="540"/>
        <w:jc w:val="both"/>
      </w:pPr>
      <w: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947B69" w:rsidRDefault="00947B69">
      <w:pPr>
        <w:pStyle w:val="ConsPlusNormal"/>
        <w:spacing w:before="220"/>
        <w:ind w:firstLine="540"/>
        <w:jc w:val="both"/>
      </w:pPr>
      <w:r>
        <w:t>создание условий для развития наставничества;</w:t>
      </w:r>
    </w:p>
    <w:p w:rsidR="00947B69" w:rsidRDefault="00947B69">
      <w:pPr>
        <w:pStyle w:val="ConsPlusNormal"/>
        <w:spacing w:before="220"/>
        <w:ind w:firstLine="540"/>
        <w:jc w:val="both"/>
      </w:pPr>
      <w:r>
        <w:t>поддержки общественных инициатив и проектов, системная поддержка молодежной добровольческой (волонтерской) деятельности;</w:t>
      </w:r>
    </w:p>
    <w:p w:rsidR="00947B69" w:rsidRDefault="00947B69">
      <w:pPr>
        <w:pStyle w:val="ConsPlusNormal"/>
        <w:spacing w:before="220"/>
        <w:ind w:firstLine="540"/>
        <w:jc w:val="both"/>
      </w:pPr>
      <w:r>
        <w:t>развитие моделей молодежного самоуправления и участия молодежи в процессах принятия решений на местном и региональном уровнях;</w:t>
      </w:r>
    </w:p>
    <w:p w:rsidR="00947B69" w:rsidRDefault="00947B69">
      <w:pPr>
        <w:pStyle w:val="ConsPlusNormal"/>
        <w:spacing w:before="220"/>
        <w:ind w:firstLine="540"/>
        <w:jc w:val="both"/>
      </w:pPr>
      <w:r>
        <w:lastRenderedPageBreak/>
        <w:t>развитие системы прозрачных социальных лифтов для продвижения представителей талантливой молодежи Республики Карелия;</w:t>
      </w:r>
    </w:p>
    <w:p w:rsidR="00947B69" w:rsidRDefault="00947B69">
      <w:pPr>
        <w:pStyle w:val="ConsPlusNormal"/>
        <w:spacing w:before="220"/>
        <w:ind w:firstLine="540"/>
        <w:jc w:val="both"/>
      </w:pPr>
      <w: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rsidR="00947B69" w:rsidRDefault="00947B69">
      <w:pPr>
        <w:pStyle w:val="ConsPlusNormal"/>
        <w:spacing w:before="220"/>
        <w:ind w:firstLine="540"/>
        <w:jc w:val="both"/>
      </w:pPr>
      <w:r>
        <w:t>оказание государственной поддержки общественным объединениям в сфере патриотического воспитания граждан;</w:t>
      </w:r>
    </w:p>
    <w:p w:rsidR="00947B69" w:rsidRDefault="00947B69">
      <w:pPr>
        <w:pStyle w:val="ConsPlusNormal"/>
        <w:spacing w:before="220"/>
        <w:ind w:firstLine="540"/>
        <w:jc w:val="both"/>
      </w:pPr>
      <w:r>
        <w:t>содействие в развитии поискового движения на территории Республики Карелия;</w:t>
      </w:r>
    </w:p>
    <w:p w:rsidR="00947B69" w:rsidRDefault="00947B69">
      <w:pPr>
        <w:pStyle w:val="ConsPlusNormal"/>
        <w:spacing w:before="220"/>
        <w:ind w:firstLine="540"/>
        <w:jc w:val="both"/>
      </w:pPr>
      <w:r>
        <w:t>развитие сети зональных центров подготовки граждан к военной службе, военно-патриотических объединений (клубов);</w:t>
      </w:r>
    </w:p>
    <w:p w:rsidR="00947B69" w:rsidRDefault="00947B69">
      <w:pPr>
        <w:pStyle w:val="ConsPlusNormal"/>
        <w:spacing w:before="220"/>
        <w:ind w:firstLine="540"/>
        <w:jc w:val="both"/>
      </w:pPr>
      <w:r>
        <w:t>содействие в развитии всероссийского военно-патриотического общественного движения "Юнармия" на территории Республики Карелия;</w:t>
      </w:r>
    </w:p>
    <w:p w:rsidR="00947B69" w:rsidRDefault="00947B69">
      <w:pPr>
        <w:pStyle w:val="ConsPlusNormal"/>
        <w:spacing w:before="220"/>
        <w:ind w:firstLine="540"/>
        <w:jc w:val="both"/>
      </w:pPr>
      <w:r>
        <w:t>информационное обеспечение патриотического воспитания на региональном и муниципальном уровнях.</w:t>
      </w:r>
    </w:p>
    <w:p w:rsidR="00947B69" w:rsidRDefault="00947B69">
      <w:pPr>
        <w:pStyle w:val="ConsPlusNormal"/>
        <w:jc w:val="both"/>
      </w:pPr>
    </w:p>
    <w:p w:rsidR="00947B69" w:rsidRDefault="00947B69">
      <w:pPr>
        <w:pStyle w:val="ConsPlusNormal"/>
        <w:ind w:firstLine="540"/>
        <w:jc w:val="both"/>
      </w:pPr>
      <w:r>
        <w:t>42. Развитие культурного и духовного потенциала</w:t>
      </w:r>
    </w:p>
    <w:p w:rsidR="00947B69" w:rsidRDefault="00947B69">
      <w:pPr>
        <w:pStyle w:val="ConsPlusNormal"/>
        <w:jc w:val="both"/>
      </w:pPr>
    </w:p>
    <w:p w:rsidR="00947B69" w:rsidRDefault="00947B69">
      <w:pPr>
        <w:pStyle w:val="ConsPlusNormal"/>
        <w:ind w:firstLine="540"/>
        <w:jc w:val="both"/>
      </w:pPr>
      <w: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популяризация объектов культурно-исторического наследия на рынках туристических услуг и в молодежной среде;</w:t>
      </w:r>
    </w:p>
    <w:p w:rsidR="00947B69" w:rsidRDefault="00947B69">
      <w:pPr>
        <w:pStyle w:val="ConsPlusNormal"/>
        <w:spacing w:before="220"/>
        <w:ind w:firstLine="540"/>
        <w:jc w:val="both"/>
      </w:pPr>
      <w:r>
        <w:t>переподготовка и повышение квалификации персонала в сфере культуры;</w:t>
      </w:r>
    </w:p>
    <w:p w:rsidR="00947B69" w:rsidRDefault="00947B69">
      <w:pPr>
        <w:pStyle w:val="ConsPlusNormal"/>
        <w:spacing w:before="220"/>
        <w:ind w:firstLine="540"/>
        <w:jc w:val="both"/>
      </w:pPr>
      <w:r>
        <w:t>проведение независимой экспертизы состояния объектов культурного наследия, безусловное сохранение и приведение их в удовлетворительное состояние;</w:t>
      </w:r>
    </w:p>
    <w:p w:rsidR="00947B69" w:rsidRDefault="00947B69">
      <w:pPr>
        <w:pStyle w:val="ConsPlusNormal"/>
        <w:spacing w:before="220"/>
        <w:ind w:firstLine="540"/>
        <w:jc w:val="both"/>
      </w:pPr>
      <w:r>
        <w:t>этнокультурное развитие, сохранение национальной и традиционной народной культуры;</w:t>
      </w:r>
    </w:p>
    <w:p w:rsidR="00947B69" w:rsidRDefault="00947B69">
      <w:pPr>
        <w:pStyle w:val="ConsPlusNormal"/>
        <w:spacing w:before="220"/>
        <w:ind w:firstLine="540"/>
        <w:jc w:val="both"/>
      </w:pPr>
      <w:r>
        <w:t>строительство и реконструкция учреждений культуры, в том числе модернизация кинозалов для жителей отдаленных населенных пунктов;</w:t>
      </w:r>
    </w:p>
    <w:p w:rsidR="00947B69" w:rsidRDefault="00947B69">
      <w:pPr>
        <w:pStyle w:val="ConsPlusNormal"/>
        <w:spacing w:before="220"/>
        <w:ind w:firstLine="540"/>
        <w:jc w:val="both"/>
      </w:pPr>
      <w: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rsidR="00947B69" w:rsidRDefault="00947B69">
      <w:pPr>
        <w:pStyle w:val="ConsPlusNormal"/>
        <w:spacing w:before="220"/>
        <w:ind w:firstLine="540"/>
        <w:jc w:val="both"/>
      </w:pPr>
      <w: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rsidR="00947B69" w:rsidRDefault="00947B69">
      <w:pPr>
        <w:pStyle w:val="ConsPlusNormal"/>
        <w:spacing w:before="220"/>
        <w:ind w:firstLine="540"/>
        <w:jc w:val="both"/>
      </w:pPr>
      <w:r>
        <w:t>развитие международных проектов в сфере культуры;</w:t>
      </w:r>
    </w:p>
    <w:p w:rsidR="00947B69" w:rsidRDefault="00947B69">
      <w:pPr>
        <w:pStyle w:val="ConsPlusNormal"/>
        <w:spacing w:before="220"/>
        <w:ind w:firstLine="540"/>
        <w:jc w:val="both"/>
      </w:pPr>
      <w:r>
        <w:t>содействие сохранению и развитию сети образовательных организаций дополнительного образования (детских школ искусств по видам искусств);</w:t>
      </w:r>
    </w:p>
    <w:p w:rsidR="00947B69" w:rsidRDefault="00947B69">
      <w:pPr>
        <w:pStyle w:val="ConsPlusNormal"/>
        <w:spacing w:before="220"/>
        <w:ind w:firstLine="540"/>
        <w:jc w:val="both"/>
      </w:pPr>
      <w:r>
        <w:t xml:space="preserve">развитие образования в сфере искусства и потенциала культурной среды, в том числе </w:t>
      </w:r>
      <w:r>
        <w:lastRenderedPageBreak/>
        <w:t>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rsidR="00947B69" w:rsidRDefault="00947B69">
      <w:pPr>
        <w:pStyle w:val="ConsPlusNormal"/>
        <w:spacing w:before="220"/>
        <w:ind w:firstLine="540"/>
        <w:jc w:val="both"/>
      </w:pPr>
      <w:r>
        <w:t>паспортизация, ремонт и восстановление воинских захоронений;</w:t>
      </w:r>
    </w:p>
    <w:p w:rsidR="00947B69" w:rsidRDefault="00947B69">
      <w:pPr>
        <w:pStyle w:val="ConsPlusNormal"/>
        <w:spacing w:before="220"/>
        <w:ind w:firstLine="540"/>
        <w:jc w:val="both"/>
      </w:pPr>
      <w:r>
        <w:t>разработка концепции развития музейного дела в Республике Карелия;</w:t>
      </w:r>
    </w:p>
    <w:p w:rsidR="00947B69" w:rsidRDefault="00947B69">
      <w:pPr>
        <w:pStyle w:val="ConsPlusNormal"/>
        <w:spacing w:before="220"/>
        <w:ind w:firstLine="540"/>
        <w:jc w:val="both"/>
      </w:pPr>
      <w: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rsidR="00947B69" w:rsidRDefault="00947B69">
      <w:pPr>
        <w:pStyle w:val="ConsPlusNormal"/>
        <w:spacing w:before="220"/>
        <w:ind w:firstLine="540"/>
        <w:jc w:val="both"/>
      </w:pPr>
      <w:r>
        <w:t>оцифровка музейных архивов, информатизация, внедрение современных технологий, публикация контента в информационно-телекоммуникационной сети Интернет;</w:t>
      </w:r>
    </w:p>
    <w:p w:rsidR="00947B69" w:rsidRDefault="00947B69">
      <w:pPr>
        <w:pStyle w:val="ConsPlusNormal"/>
        <w:spacing w:before="220"/>
        <w:ind w:firstLine="540"/>
        <w:jc w:val="both"/>
      </w:pPr>
      <w: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rsidR="00947B69" w:rsidRDefault="00947B69">
      <w:pPr>
        <w:pStyle w:val="ConsPlusNormal"/>
        <w:spacing w:before="220"/>
        <w:ind w:firstLine="540"/>
        <w:jc w:val="both"/>
      </w:pPr>
      <w:r>
        <w:t>реализация сетевых музейных проектов;</w:t>
      </w:r>
    </w:p>
    <w:p w:rsidR="00947B69" w:rsidRDefault="00947B69">
      <w:pPr>
        <w:pStyle w:val="ConsPlusNormal"/>
        <w:spacing w:before="220"/>
        <w:ind w:firstLine="540"/>
        <w:jc w:val="both"/>
      </w:pPr>
      <w:r>
        <w:t>проведение мероприятия "300-летие первого российского курорта "Марциальные воды" в 2019 году";</w:t>
      </w:r>
    </w:p>
    <w:p w:rsidR="00947B69" w:rsidRDefault="00947B69">
      <w:pPr>
        <w:pStyle w:val="ConsPlusNormal"/>
        <w:spacing w:before="220"/>
        <w:ind w:firstLine="540"/>
        <w:jc w:val="both"/>
      </w:pPr>
      <w: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rsidR="00947B69" w:rsidRDefault="00947B69">
      <w:pPr>
        <w:pStyle w:val="ConsPlusNormal"/>
        <w:spacing w:before="220"/>
        <w:ind w:firstLine="540"/>
        <w:jc w:val="both"/>
      </w:pPr>
      <w:r>
        <w:t>позиционирование музеев на рынках туристских услуг;</w:t>
      </w:r>
    </w:p>
    <w:p w:rsidR="00947B69" w:rsidRDefault="00947B69">
      <w:pPr>
        <w:pStyle w:val="ConsPlusNormal"/>
        <w:spacing w:before="220"/>
        <w:ind w:firstLine="540"/>
        <w:jc w:val="both"/>
      </w:pPr>
      <w: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rsidR="00947B69" w:rsidRDefault="00947B69">
      <w:pPr>
        <w:pStyle w:val="ConsPlusNormal"/>
        <w:spacing w:before="220"/>
        <w:ind w:firstLine="540"/>
        <w:jc w:val="both"/>
      </w:pPr>
      <w:r>
        <w:t>развитие общедоступных библиотек, обеспечение доступа в библиотеки людей с ограниченными возможностями, внедрение современных стандартов деятельности;</w:t>
      </w:r>
    </w:p>
    <w:p w:rsidR="00947B69" w:rsidRDefault="00947B69">
      <w:pPr>
        <w:pStyle w:val="ConsPlusNormal"/>
        <w:spacing w:before="220"/>
        <w:ind w:firstLine="540"/>
        <w:jc w:val="both"/>
      </w:pPr>
      <w:r>
        <w:t>увеличение площадей для хранения архивных документов, повышение безопасности хранения архивных документов, а также расширение доступа к архивным документам всех категорий пользователей;</w:t>
      </w:r>
    </w:p>
    <w:p w:rsidR="00947B69" w:rsidRDefault="00947B69">
      <w:pPr>
        <w:pStyle w:val="ConsPlusNormal"/>
        <w:spacing w:before="220"/>
        <w:ind w:firstLine="540"/>
        <w:jc w:val="both"/>
      </w:pPr>
      <w:r>
        <w:t>реконструкция зданий и сооружений, а также модернизация основных фондов театрально-концертных организаций в Республике Карелия;</w:t>
      </w:r>
    </w:p>
    <w:p w:rsidR="00947B69" w:rsidRDefault="00947B69">
      <w:pPr>
        <w:pStyle w:val="ConsPlusNormal"/>
        <w:spacing w:before="220"/>
        <w:ind w:firstLine="540"/>
        <w:jc w:val="both"/>
      </w:pPr>
      <w:r>
        <w:t>расширение репертуарного предложения, поддержка создания высокохудожественного продукта в области театральной и концертной деятельности;</w:t>
      </w:r>
    </w:p>
    <w:p w:rsidR="00947B69" w:rsidRDefault="00947B69">
      <w:pPr>
        <w:pStyle w:val="ConsPlusNormal"/>
        <w:spacing w:before="220"/>
        <w:ind w:firstLine="540"/>
        <w:jc w:val="both"/>
      </w:pPr>
      <w:r>
        <w:t>поддержка социально значимых проектов, творческих инициатив;</w:t>
      </w:r>
    </w:p>
    <w:p w:rsidR="00947B69" w:rsidRDefault="00947B69">
      <w:pPr>
        <w:pStyle w:val="ConsPlusNormal"/>
        <w:spacing w:before="220"/>
        <w:ind w:firstLine="540"/>
        <w:jc w:val="both"/>
      </w:pPr>
      <w:r>
        <w:t>развитие сети детских театральных студий и любительских театров.</w:t>
      </w:r>
    </w:p>
    <w:p w:rsidR="00947B69" w:rsidRDefault="00947B69">
      <w:pPr>
        <w:pStyle w:val="ConsPlusNormal"/>
        <w:jc w:val="both"/>
      </w:pPr>
    </w:p>
    <w:p w:rsidR="00947B69" w:rsidRDefault="00947B69">
      <w:pPr>
        <w:pStyle w:val="ConsPlusNormal"/>
        <w:ind w:firstLine="540"/>
        <w:jc w:val="both"/>
      </w:pPr>
      <w:r>
        <w:t>43. Этнокультурное развитие народов и обеспечение межнационального и межконфессионального согласия</w:t>
      </w:r>
    </w:p>
    <w:p w:rsidR="00947B69" w:rsidRDefault="00947B69">
      <w:pPr>
        <w:pStyle w:val="ConsPlusNormal"/>
        <w:jc w:val="both"/>
      </w:pPr>
      <w:r>
        <w:t xml:space="preserve">(в ред. </w:t>
      </w:r>
      <w:hyperlink r:id="rId195">
        <w:r>
          <w:rPr>
            <w:color w:val="0000FF"/>
          </w:rPr>
          <w:t>Распоряжения</w:t>
        </w:r>
      </w:hyperlink>
      <w:r>
        <w:t xml:space="preserve"> Правительства РК от 30.12.2022 N 1399р-П)</w:t>
      </w:r>
    </w:p>
    <w:p w:rsidR="00947B69" w:rsidRDefault="00947B69">
      <w:pPr>
        <w:pStyle w:val="ConsPlusNormal"/>
        <w:jc w:val="both"/>
      </w:pPr>
    </w:p>
    <w:p w:rsidR="00947B69" w:rsidRDefault="00947B69">
      <w:pPr>
        <w:pStyle w:val="ConsPlusNormal"/>
        <w:ind w:firstLine="540"/>
        <w:jc w:val="both"/>
      </w:pPr>
      <w: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lastRenderedPageBreak/>
        <w:t>содействие формированию этнической идентичности, межкультурной компетентности и системы традиционных российских духовно-нравственных ценностей у подрастающего поколения путем разработки образовательных сервисов, проведения молодежных конференций и культурных мероприятий;</w:t>
      </w:r>
    </w:p>
    <w:p w:rsidR="00947B69" w:rsidRDefault="00947B69">
      <w:pPr>
        <w:pStyle w:val="ConsPlusNormal"/>
        <w:jc w:val="both"/>
      </w:pPr>
      <w:r>
        <w:t xml:space="preserve">(в ред. </w:t>
      </w:r>
      <w:hyperlink r:id="rId196">
        <w:r>
          <w:rPr>
            <w:color w:val="0000FF"/>
          </w:rPr>
          <w:t>Распоряжения</w:t>
        </w:r>
      </w:hyperlink>
      <w:r>
        <w:t xml:space="preserve"> Правительства РК от 30.12.2022 N 1399р-П)</w:t>
      </w:r>
    </w:p>
    <w:p w:rsidR="00947B69" w:rsidRDefault="00947B69">
      <w:pPr>
        <w:pStyle w:val="ConsPlusNormal"/>
        <w:spacing w:before="220"/>
        <w:ind w:firstLine="540"/>
        <w:jc w:val="both"/>
      </w:pPr>
      <w:r>
        <w:t>развитие образовательного, интеллектуального и творческого потенциала Республики Карелия;</w:t>
      </w:r>
    </w:p>
    <w:p w:rsidR="00947B69" w:rsidRDefault="00947B69">
      <w:pPr>
        <w:pStyle w:val="ConsPlusNormal"/>
        <w:spacing w:before="220"/>
        <w:ind w:firstLine="540"/>
        <w:jc w:val="both"/>
      </w:pPr>
      <w:r>
        <w:t>координация деятельности органов исполнительной власти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и интеграцию иностранных граждан;</w:t>
      </w:r>
    </w:p>
    <w:p w:rsidR="00947B69" w:rsidRDefault="00947B69">
      <w:pPr>
        <w:pStyle w:val="ConsPlusNormal"/>
        <w:jc w:val="both"/>
      </w:pPr>
      <w:r>
        <w:t xml:space="preserve">(в ред. </w:t>
      </w:r>
      <w:hyperlink r:id="rId197">
        <w:r>
          <w:rPr>
            <w:color w:val="0000FF"/>
          </w:rPr>
          <w:t>Распоряжения</w:t>
        </w:r>
      </w:hyperlink>
      <w:r>
        <w:t xml:space="preserve"> Правительства РК от 30.12.2022 N 1399р-П)</w:t>
      </w:r>
    </w:p>
    <w:p w:rsidR="00947B69" w:rsidRDefault="00947B69">
      <w:pPr>
        <w:pStyle w:val="ConsPlusNormal"/>
        <w:spacing w:before="220"/>
        <w:ind w:firstLine="540"/>
        <w:jc w:val="both"/>
      </w:pPr>
      <w: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rsidR="00947B69" w:rsidRDefault="00947B69">
      <w:pPr>
        <w:pStyle w:val="ConsPlusNormal"/>
        <w:spacing w:before="220"/>
        <w:ind w:firstLine="540"/>
        <w:jc w:val="both"/>
      </w:pPr>
      <w:r>
        <w:t>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культурного наследия;</w:t>
      </w:r>
    </w:p>
    <w:p w:rsidR="00947B69" w:rsidRDefault="00947B69">
      <w:pPr>
        <w:pStyle w:val="ConsPlusNormal"/>
        <w:spacing w:before="220"/>
        <w:ind w:firstLine="540"/>
        <w:jc w:val="both"/>
      </w:pPr>
      <w:r>
        <w:t>обеспечение этносоциального и этнокультурного развития территорий традиционного проживания коренных народов в Республике Карелия;</w:t>
      </w:r>
    </w:p>
    <w:p w:rsidR="00947B69" w:rsidRDefault="00947B69">
      <w:pPr>
        <w:pStyle w:val="ConsPlusNormal"/>
        <w:spacing w:before="220"/>
        <w:ind w:firstLine="540"/>
        <w:jc w:val="both"/>
      </w:pPr>
      <w:r>
        <w:t>разработка и реализация международной программы развития карело-финской культуры, развитие фестивального движения;</w:t>
      </w:r>
    </w:p>
    <w:p w:rsidR="00947B69" w:rsidRDefault="00947B69">
      <w:pPr>
        <w:pStyle w:val="ConsPlusNormal"/>
        <w:spacing w:before="220"/>
        <w:ind w:firstLine="540"/>
        <w:jc w:val="both"/>
      </w:pPr>
      <w: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rsidR="00947B69" w:rsidRDefault="00947B69">
      <w:pPr>
        <w:pStyle w:val="ConsPlusNormal"/>
        <w:spacing w:before="220"/>
        <w:ind w:firstLine="540"/>
        <w:jc w:val="both"/>
      </w:pPr>
      <w:r>
        <w:t>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фестивалей и иных мероприятий;</w:t>
      </w:r>
    </w:p>
    <w:p w:rsidR="00947B69" w:rsidRDefault="00947B69">
      <w:pPr>
        <w:pStyle w:val="ConsPlusNormal"/>
        <w:spacing w:before="220"/>
        <w:ind w:firstLine="540"/>
        <w:jc w:val="both"/>
      </w:pPr>
      <w: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rsidR="00947B69" w:rsidRDefault="00947B69">
      <w:pPr>
        <w:pStyle w:val="ConsPlusNormal"/>
        <w:spacing w:before="220"/>
        <w:ind w:firstLine="540"/>
        <w:jc w:val="both"/>
      </w:pPr>
      <w: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rsidR="00947B69" w:rsidRDefault="00947B69">
      <w:pPr>
        <w:pStyle w:val="ConsPlusNormal"/>
        <w:spacing w:before="220"/>
        <w:ind w:firstLine="540"/>
        <w:jc w:val="both"/>
      </w:pPr>
      <w:r>
        <w:t>поддержка формирования системы сетевого партнерства "Финно-угорский мир" как модели гармоничного межкультурного международного диалога.</w:t>
      </w:r>
    </w:p>
    <w:p w:rsidR="00947B69" w:rsidRDefault="00947B69">
      <w:pPr>
        <w:pStyle w:val="ConsPlusNormal"/>
        <w:jc w:val="both"/>
      </w:pPr>
    </w:p>
    <w:p w:rsidR="00947B69" w:rsidRDefault="00947B69">
      <w:pPr>
        <w:pStyle w:val="ConsPlusTitle"/>
        <w:jc w:val="center"/>
        <w:outlineLvl w:val="2"/>
      </w:pPr>
      <w:r>
        <w:t>Стратегическое направление</w:t>
      </w:r>
    </w:p>
    <w:p w:rsidR="00947B69" w:rsidRDefault="00947B69">
      <w:pPr>
        <w:pStyle w:val="ConsPlusTitle"/>
        <w:jc w:val="center"/>
      </w:pPr>
      <w:r>
        <w:t>"Эффективное управление: инструменты реализации"</w:t>
      </w:r>
    </w:p>
    <w:p w:rsidR="00947B69" w:rsidRDefault="00947B69">
      <w:pPr>
        <w:pStyle w:val="ConsPlusNormal"/>
        <w:jc w:val="both"/>
      </w:pPr>
    </w:p>
    <w:p w:rsidR="00947B69" w:rsidRDefault="00947B69">
      <w:pPr>
        <w:pStyle w:val="ConsPlusNormal"/>
        <w:ind w:firstLine="540"/>
        <w:jc w:val="both"/>
      </w:pPr>
      <w:r>
        <w:lastRenderedPageBreak/>
        <w:t>Стратегическая цель:</w:t>
      </w:r>
    </w:p>
    <w:p w:rsidR="00947B69" w:rsidRDefault="00947B69">
      <w:pPr>
        <w:pStyle w:val="ConsPlusNormal"/>
        <w:spacing w:before="220"/>
        <w:ind w:firstLine="540"/>
        <w:jc w:val="both"/>
      </w:pPr>
      <w:r>
        <w:t>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политики.</w:t>
      </w:r>
    </w:p>
    <w:p w:rsidR="00947B69" w:rsidRDefault="00947B69">
      <w:pPr>
        <w:pStyle w:val="ConsPlusNormal"/>
        <w:spacing w:before="220"/>
        <w:ind w:firstLine="540"/>
        <w:jc w:val="both"/>
      </w:pPr>
      <w:r>
        <w:t>Ключевые результаты:</w:t>
      </w:r>
    </w:p>
    <w:p w:rsidR="00947B69" w:rsidRDefault="00947B69">
      <w:pPr>
        <w:pStyle w:val="ConsPlusNormal"/>
        <w:spacing w:before="220"/>
        <w:ind w:firstLine="540"/>
        <w:jc w:val="both"/>
      </w:pPr>
      <w:r>
        <w:t>рост кредитного рейтинга Республики Карелия;</w:t>
      </w:r>
    </w:p>
    <w:p w:rsidR="00947B69" w:rsidRDefault="00947B69">
      <w:pPr>
        <w:pStyle w:val="ConsPlusNormal"/>
        <w:spacing w:before="220"/>
        <w:ind w:firstLine="540"/>
        <w:jc w:val="both"/>
      </w:pPr>
      <w:r>
        <w:t>повышение бюджетной обеспеченности муниципальных образований;</w:t>
      </w:r>
    </w:p>
    <w:p w:rsidR="00947B69" w:rsidRDefault="00947B69">
      <w:pPr>
        <w:pStyle w:val="ConsPlusNormal"/>
        <w:spacing w:before="220"/>
        <w:ind w:firstLine="540"/>
        <w:jc w:val="both"/>
      </w:pPr>
      <w:r>
        <w:t>создание эффективной системы поддержки инвестиционных проектов;</w:t>
      </w:r>
    </w:p>
    <w:p w:rsidR="00947B69" w:rsidRDefault="00947B69">
      <w:pPr>
        <w:pStyle w:val="ConsPlusNormal"/>
        <w:spacing w:before="220"/>
        <w:ind w:firstLine="540"/>
        <w:jc w:val="both"/>
      </w:pPr>
      <w:r>
        <w:t>переход к современной промышленной политике;</w:t>
      </w:r>
    </w:p>
    <w:p w:rsidR="00947B69" w:rsidRDefault="00947B69">
      <w:pPr>
        <w:pStyle w:val="ConsPlusNormal"/>
        <w:spacing w:before="220"/>
        <w:ind w:firstLine="540"/>
        <w:jc w:val="both"/>
      </w:pPr>
      <w:r>
        <w:t>рост эффективности работы органов исполнительной власти Республики Карелия.</w:t>
      </w:r>
    </w:p>
    <w:p w:rsidR="00947B69" w:rsidRDefault="00947B69">
      <w:pPr>
        <w:pStyle w:val="ConsPlusNormal"/>
        <w:jc w:val="both"/>
      </w:pPr>
    </w:p>
    <w:p w:rsidR="00947B69" w:rsidRDefault="00947B69">
      <w:pPr>
        <w:pStyle w:val="ConsPlusNormal"/>
        <w:ind w:firstLine="540"/>
        <w:jc w:val="both"/>
      </w:pPr>
      <w:r>
        <w:t>44. Система стратегического планирования, государственные и муниципальные программы</w:t>
      </w:r>
    </w:p>
    <w:p w:rsidR="00947B69" w:rsidRDefault="00947B69">
      <w:pPr>
        <w:pStyle w:val="ConsPlusNormal"/>
        <w:jc w:val="both"/>
      </w:pPr>
    </w:p>
    <w:p w:rsidR="00947B69" w:rsidRDefault="00947B69">
      <w:pPr>
        <w:pStyle w:val="ConsPlusNormal"/>
        <w:ind w:firstLine="540"/>
        <w:jc w:val="both"/>
      </w:pPr>
      <w:r>
        <w:t xml:space="preserve">Задача - приведение системы стратегического планирования Республики Карелия в соответствие с требованиями Федерального </w:t>
      </w:r>
      <w:hyperlink r:id="rId198">
        <w:r>
          <w:rPr>
            <w:color w:val="0000FF"/>
          </w:rPr>
          <w:t>закона</w:t>
        </w:r>
      </w:hyperlink>
      <w:r>
        <w:t xml:space="preserve"> от 28 июня 2014 года N 172-ФЗ "О стратегическом планировании в Российской Федерации", а также утвержденными методиками и стандартами.</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rsidR="00947B69" w:rsidRDefault="00947B69">
      <w:pPr>
        <w:pStyle w:val="ConsPlusNormal"/>
        <w:spacing w:before="220"/>
        <w:ind w:firstLine="540"/>
        <w:jc w:val="both"/>
      </w:pPr>
      <w: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rsidR="00947B69" w:rsidRDefault="00947B69">
      <w:pPr>
        <w:pStyle w:val="ConsPlusNormal"/>
        <w:spacing w:before="220"/>
        <w:ind w:firstLine="540"/>
        <w:jc w:val="both"/>
      </w:pPr>
      <w: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rsidR="00947B69" w:rsidRDefault="00947B69">
      <w:pPr>
        <w:pStyle w:val="ConsPlusNormal"/>
        <w:spacing w:before="220"/>
        <w:ind w:firstLine="540"/>
        <w:jc w:val="both"/>
      </w:pPr>
      <w:r>
        <w:t>разработка и корректировка муниципальных стратегий, прогнозов и программ;</w:t>
      </w:r>
    </w:p>
    <w:p w:rsidR="00947B69" w:rsidRDefault="00947B69">
      <w:pPr>
        <w:pStyle w:val="ConsPlusNormal"/>
        <w:spacing w:before="220"/>
        <w:ind w:firstLine="540"/>
        <w:jc w:val="both"/>
      </w:pPr>
      <w:r>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rsidR="00947B69" w:rsidRDefault="00947B69">
      <w:pPr>
        <w:pStyle w:val="ConsPlusNormal"/>
        <w:spacing w:before="220"/>
        <w:ind w:firstLine="540"/>
        <w:jc w:val="both"/>
      </w:pPr>
      <w:r>
        <w:t>совершенствование механизма мониторинга качества, результативности и эффективности исполнения документов стратегического планирования.</w:t>
      </w:r>
    </w:p>
    <w:p w:rsidR="00947B69" w:rsidRDefault="00947B69">
      <w:pPr>
        <w:pStyle w:val="ConsPlusNormal"/>
        <w:jc w:val="both"/>
      </w:pPr>
    </w:p>
    <w:p w:rsidR="00947B69" w:rsidRDefault="00947B69">
      <w:pPr>
        <w:pStyle w:val="ConsPlusNormal"/>
        <w:ind w:firstLine="540"/>
        <w:jc w:val="both"/>
      </w:pPr>
      <w:r>
        <w:t>45. Система сопровождения и поддержки инвестиционных проектов</w:t>
      </w:r>
    </w:p>
    <w:p w:rsidR="00947B69" w:rsidRDefault="00947B69">
      <w:pPr>
        <w:pStyle w:val="ConsPlusNormal"/>
        <w:jc w:val="both"/>
      </w:pPr>
    </w:p>
    <w:p w:rsidR="00947B69" w:rsidRDefault="00947B69">
      <w:pPr>
        <w:pStyle w:val="ConsPlusNormal"/>
        <w:ind w:firstLine="540"/>
        <w:jc w:val="both"/>
      </w:pPr>
      <w: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внесение изменений в </w:t>
      </w:r>
      <w:hyperlink r:id="rId199">
        <w:r>
          <w:rPr>
            <w:color w:val="0000FF"/>
          </w:rPr>
          <w:t>постановление</w:t>
        </w:r>
      </w:hyperlink>
      <w: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направленных на упрощение процедуры сопровождения инвестиционных проектов и на выработку дополнительных критериев </w:t>
      </w:r>
      <w:r>
        <w:lastRenderedPageBreak/>
        <w:t>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rsidR="00947B69" w:rsidRDefault="00947B69">
      <w:pPr>
        <w:pStyle w:val="ConsPlusNormal"/>
        <w:spacing w:before="220"/>
        <w:ind w:firstLine="540"/>
        <w:jc w:val="both"/>
      </w:pPr>
      <w:r>
        <w:t>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развития, работающими в Республике Карелия;</w:t>
      </w:r>
    </w:p>
    <w:p w:rsidR="00947B69" w:rsidRDefault="00947B69">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947B69" w:rsidRDefault="00947B69">
      <w:pPr>
        <w:pStyle w:val="ConsPlusNormal"/>
        <w:spacing w:before="220"/>
        <w:ind w:firstLine="540"/>
        <w:jc w:val="both"/>
      </w:pPr>
      <w:r>
        <w:t>формирование и ведение единого реестра инвестиционных и промышленных площадок в Республике Карелия;</w:t>
      </w:r>
    </w:p>
    <w:p w:rsidR="00947B69" w:rsidRDefault="00947B69">
      <w:pPr>
        <w:pStyle w:val="ConsPlusNormal"/>
        <w:spacing w:before="220"/>
        <w:ind w:firstLine="540"/>
        <w:jc w:val="both"/>
      </w:pPr>
      <w:r>
        <w:t>усиление взаимодействия с институтами и корпорациями развития других российских регионов и зарубежных стран с целью привлечения инвесторов;</w:t>
      </w:r>
    </w:p>
    <w:p w:rsidR="00947B69" w:rsidRDefault="00947B69">
      <w:pPr>
        <w:pStyle w:val="ConsPlusNormal"/>
        <w:spacing w:before="220"/>
        <w:ind w:firstLine="540"/>
        <w:jc w:val="both"/>
      </w:pPr>
      <w: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rsidR="00947B69" w:rsidRDefault="00947B69">
      <w:pPr>
        <w:pStyle w:val="ConsPlusNormal"/>
        <w:spacing w:before="220"/>
        <w:ind w:firstLine="540"/>
        <w:jc w:val="both"/>
      </w:pPr>
      <w:r>
        <w:t>внедрение лучшей практики повышения инвестиционной привлекательности муниципальных образований.</w:t>
      </w:r>
    </w:p>
    <w:p w:rsidR="00947B69" w:rsidRDefault="00947B69">
      <w:pPr>
        <w:pStyle w:val="ConsPlusNormal"/>
        <w:jc w:val="both"/>
      </w:pPr>
    </w:p>
    <w:p w:rsidR="00947B69" w:rsidRDefault="00947B69">
      <w:pPr>
        <w:pStyle w:val="ConsPlusNormal"/>
        <w:ind w:firstLine="540"/>
        <w:jc w:val="both"/>
      </w:pPr>
      <w:r>
        <w:t>46. Инструменты кластерной политики</w:t>
      </w:r>
    </w:p>
    <w:p w:rsidR="00947B69" w:rsidRDefault="00947B69">
      <w:pPr>
        <w:pStyle w:val="ConsPlusNormal"/>
        <w:jc w:val="both"/>
      </w:pPr>
    </w:p>
    <w:p w:rsidR="00947B69" w:rsidRDefault="00947B69">
      <w:pPr>
        <w:pStyle w:val="ConsPlusNormal"/>
        <w:ind w:firstLine="540"/>
        <w:jc w:val="both"/>
      </w:pPr>
      <w: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rsidR="00947B69" w:rsidRDefault="00947B69">
      <w:pPr>
        <w:pStyle w:val="ConsPlusNormal"/>
        <w:spacing w:before="220"/>
        <w:ind w:firstLine="540"/>
        <w:jc w:val="both"/>
      </w:pPr>
      <w:r>
        <w:t>усиление кооперационных связей предприятий - участников кластеров и концентрация элементов цепочек создания стоимости на территории региона;</w:t>
      </w:r>
    </w:p>
    <w:p w:rsidR="00947B69" w:rsidRDefault="00947B69">
      <w:pPr>
        <w:pStyle w:val="ConsPlusNormal"/>
        <w:spacing w:before="220"/>
        <w:ind w:firstLine="540"/>
        <w:jc w:val="both"/>
      </w:pPr>
      <w:r>
        <w:t>формирование инновационной и обеспечивающей инфраструктуры;</w:t>
      </w:r>
    </w:p>
    <w:p w:rsidR="00947B69" w:rsidRDefault="00947B69">
      <w:pPr>
        <w:pStyle w:val="ConsPlusNormal"/>
        <w:spacing w:before="220"/>
        <w:ind w:firstLine="540"/>
        <w:jc w:val="both"/>
      </w:pPr>
      <w: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rsidR="00947B69" w:rsidRDefault="00947B69">
      <w:pPr>
        <w:pStyle w:val="ConsPlusNormal"/>
        <w:spacing w:before="220"/>
        <w:ind w:firstLine="540"/>
        <w:jc w:val="both"/>
      </w:pPr>
      <w:r>
        <w:t>встраивание в федеральные и ведомственные программы поддержки по основным направлениям кластерного развития;</w:t>
      </w:r>
    </w:p>
    <w:p w:rsidR="00947B69" w:rsidRDefault="00947B69">
      <w:pPr>
        <w:pStyle w:val="ConsPlusNormal"/>
        <w:spacing w:before="220"/>
        <w:ind w:firstLine="540"/>
        <w:jc w:val="both"/>
      </w:pPr>
      <w:r>
        <w:t>интенсификация работы по выстраиванию связей между крупными заказчиками и малым бизнесом.</w:t>
      </w:r>
    </w:p>
    <w:p w:rsidR="00947B69" w:rsidRDefault="00947B69">
      <w:pPr>
        <w:pStyle w:val="ConsPlusNormal"/>
        <w:jc w:val="both"/>
      </w:pPr>
    </w:p>
    <w:p w:rsidR="00947B69" w:rsidRDefault="00947B69">
      <w:pPr>
        <w:pStyle w:val="ConsPlusNormal"/>
        <w:ind w:firstLine="540"/>
        <w:jc w:val="both"/>
      </w:pPr>
      <w:r>
        <w:t>47. Повышение эффективности государственного и муниципального управления. Развитие инструментов общественного управления</w:t>
      </w:r>
    </w:p>
    <w:p w:rsidR="00947B69" w:rsidRDefault="00947B69">
      <w:pPr>
        <w:pStyle w:val="ConsPlusNormal"/>
        <w:jc w:val="both"/>
      </w:pPr>
    </w:p>
    <w:p w:rsidR="00947B69" w:rsidRDefault="00947B69">
      <w:pPr>
        <w:pStyle w:val="ConsPlusNormal"/>
        <w:ind w:firstLine="540"/>
        <w:jc w:val="both"/>
      </w:pPr>
      <w:r>
        <w:lastRenderedPageBreak/>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rsidR="00947B69" w:rsidRDefault="00947B69">
      <w:pPr>
        <w:pStyle w:val="ConsPlusNormal"/>
        <w:spacing w:before="220"/>
        <w:ind w:firstLine="540"/>
        <w:jc w:val="both"/>
      </w:pPr>
      <w:r>
        <w:t>совершенствование механизма отбора претендентов для кадрового резерва Республики Карелия;</w:t>
      </w:r>
    </w:p>
    <w:p w:rsidR="00947B69" w:rsidRDefault="00947B69">
      <w:pPr>
        <w:pStyle w:val="ConsPlusNormal"/>
        <w:spacing w:before="220"/>
        <w:ind w:firstLine="540"/>
        <w:jc w:val="both"/>
      </w:pPr>
      <w:r>
        <w:t>оптимизация организационной структуры органов исполнительной власти Республики Карелия и содействие оптимизации органов местного самоуправления;</w:t>
      </w:r>
    </w:p>
    <w:p w:rsidR="00947B69" w:rsidRDefault="00947B69">
      <w:pPr>
        <w:pStyle w:val="ConsPlusNormal"/>
        <w:spacing w:before="220"/>
        <w:ind w:firstLine="540"/>
        <w:jc w:val="both"/>
      </w:pPr>
      <w:r>
        <w:t>преобразование муниципальных образований в целях организации эффективного и качественного муниципального управления;</w:t>
      </w:r>
    </w:p>
    <w:p w:rsidR="00947B69" w:rsidRDefault="00947B69">
      <w:pPr>
        <w:pStyle w:val="ConsPlusNormal"/>
        <w:spacing w:before="220"/>
        <w:ind w:firstLine="540"/>
        <w:jc w:val="both"/>
      </w:pPr>
      <w:r>
        <w:t>подготовка кадров для реализации деятельности АО "Корпорация развития Республики Карелия", в том числе в области кластерных инициатив;</w:t>
      </w:r>
    </w:p>
    <w:p w:rsidR="00947B69" w:rsidRDefault="00947B69">
      <w:pPr>
        <w:pStyle w:val="ConsPlusNormal"/>
        <w:spacing w:before="220"/>
        <w:ind w:firstLine="540"/>
        <w:jc w:val="both"/>
      </w:pPr>
      <w: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rsidR="00947B69" w:rsidRDefault="00947B69">
      <w:pPr>
        <w:pStyle w:val="ConsPlusNormal"/>
        <w:spacing w:before="220"/>
        <w:ind w:firstLine="540"/>
        <w:jc w:val="both"/>
      </w:pPr>
      <w: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rsidR="00947B69" w:rsidRDefault="00947B69">
      <w:pPr>
        <w:pStyle w:val="ConsPlusNormal"/>
        <w:spacing w:before="220"/>
        <w:ind w:firstLine="540"/>
        <w:jc w:val="both"/>
      </w:pPr>
      <w: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rsidR="00947B69" w:rsidRDefault="00947B69">
      <w:pPr>
        <w:pStyle w:val="ConsPlusNormal"/>
        <w:spacing w:before="220"/>
        <w:ind w:firstLine="540"/>
        <w:jc w:val="both"/>
      </w:pPr>
      <w: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rsidR="00947B69" w:rsidRDefault="00947B69">
      <w:pPr>
        <w:pStyle w:val="ConsPlusNormal"/>
        <w:spacing w:before="220"/>
        <w:ind w:firstLine="540"/>
        <w:jc w:val="both"/>
      </w:pPr>
      <w:r>
        <w:t>сокращение числа необходимых документов для получения региональных и муниципальных услуг, сокращение времени предоставления услуг;</w:t>
      </w:r>
    </w:p>
    <w:p w:rsidR="00947B69" w:rsidRDefault="00947B69">
      <w:pPr>
        <w:pStyle w:val="ConsPlusNormal"/>
        <w:spacing w:before="220"/>
        <w:ind w:firstLine="540"/>
        <w:jc w:val="both"/>
      </w:pPr>
      <w:r>
        <w:t>разработка и внедрение специализированных информационно-аналитических систем 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rsidR="00947B69" w:rsidRDefault="00947B69">
      <w:pPr>
        <w:pStyle w:val="ConsPlusNormal"/>
        <w:spacing w:before="220"/>
        <w:ind w:firstLine="540"/>
        <w:jc w:val="both"/>
      </w:pPr>
      <w:r>
        <w:t>доработка механизмов взаимодействия городских сообществ и местных органов власти о проблемах качества и безопасности среды обитания;</w:t>
      </w:r>
    </w:p>
    <w:p w:rsidR="00947B69" w:rsidRDefault="00947B69">
      <w:pPr>
        <w:pStyle w:val="ConsPlusNormal"/>
        <w:spacing w:before="220"/>
        <w:ind w:firstLine="540"/>
        <w:jc w:val="both"/>
      </w:pPr>
      <w:r>
        <w:t>создание и развитие портала "Активный гражданин Карелии";</w:t>
      </w:r>
    </w:p>
    <w:p w:rsidR="00947B69" w:rsidRDefault="00947B69">
      <w:pPr>
        <w:pStyle w:val="ConsPlusNormal"/>
        <w:spacing w:before="220"/>
        <w:ind w:firstLine="540"/>
        <w:jc w:val="both"/>
      </w:pPr>
      <w:r>
        <w:t>поддержка формирования локальных сообществ - саморегулируемых групп местных жителей, обладающих финансовыми полномочиями на условиях софинансирования, имеющих лидера в качестве проводника новых технологий;</w:t>
      </w:r>
    </w:p>
    <w:p w:rsidR="00947B69" w:rsidRDefault="00947B69">
      <w:pPr>
        <w:pStyle w:val="ConsPlusNormal"/>
        <w:spacing w:before="220"/>
        <w:ind w:firstLine="540"/>
        <w:jc w:val="both"/>
      </w:pPr>
      <w: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rsidR="00947B69" w:rsidRDefault="00947B69">
      <w:pPr>
        <w:pStyle w:val="ConsPlusNormal"/>
        <w:spacing w:before="220"/>
        <w:ind w:firstLine="540"/>
        <w:jc w:val="both"/>
      </w:pPr>
      <w:r>
        <w:lastRenderedPageBreak/>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rsidR="00947B69" w:rsidRDefault="00947B69">
      <w:pPr>
        <w:pStyle w:val="ConsPlusNormal"/>
        <w:spacing w:before="220"/>
        <w:ind w:firstLine="540"/>
        <w:jc w:val="both"/>
      </w:pPr>
      <w:r>
        <w:t>развитие форм и методов повышения доступности и понятности информации об управлении общественными финансами для различных целевых групп;</w:t>
      </w:r>
    </w:p>
    <w:p w:rsidR="00947B69" w:rsidRDefault="00947B69">
      <w:pPr>
        <w:pStyle w:val="ConsPlusNormal"/>
        <w:spacing w:before="220"/>
        <w:ind w:firstLine="540"/>
        <w:jc w:val="both"/>
      </w:pPr>
      <w:r>
        <w:t>развитие деятельности некоммерческих объединений и регионального ресурсного центра;</w:t>
      </w:r>
    </w:p>
    <w:p w:rsidR="00947B69" w:rsidRDefault="00947B69">
      <w:pPr>
        <w:pStyle w:val="ConsPlusNormal"/>
        <w:spacing w:before="220"/>
        <w:ind w:firstLine="540"/>
        <w:jc w:val="both"/>
      </w:pPr>
      <w:r>
        <w:t>привлечение средств на общественные инициативы в рамках международных проектов;</w:t>
      </w:r>
    </w:p>
    <w:p w:rsidR="00947B69" w:rsidRDefault="00947B69">
      <w:pPr>
        <w:pStyle w:val="ConsPlusNormal"/>
        <w:spacing w:before="220"/>
        <w:ind w:firstLine="540"/>
        <w:jc w:val="both"/>
      </w:pPr>
      <w:r>
        <w:t>расширение и развитие территориального общественного самоуправления;</w:t>
      </w:r>
    </w:p>
    <w:p w:rsidR="00947B69" w:rsidRDefault="00947B69">
      <w:pPr>
        <w:pStyle w:val="ConsPlusNormal"/>
        <w:spacing w:before="220"/>
        <w:ind w:firstLine="540"/>
        <w:jc w:val="both"/>
      </w:pPr>
      <w: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rsidR="00947B69" w:rsidRDefault="00947B69">
      <w:pPr>
        <w:pStyle w:val="ConsPlusNormal"/>
        <w:spacing w:before="220"/>
        <w:ind w:firstLine="540"/>
        <w:jc w:val="both"/>
      </w:pPr>
      <w:r>
        <w:t>реализация проекта единая информационная система управления кадровым составом государственной гражданской службы;</w:t>
      </w:r>
    </w:p>
    <w:p w:rsidR="00947B69" w:rsidRDefault="00947B69">
      <w:pPr>
        <w:pStyle w:val="ConsPlusNormal"/>
        <w:jc w:val="both"/>
      </w:pPr>
      <w:r>
        <w:t xml:space="preserve">(абзац введен </w:t>
      </w:r>
      <w:hyperlink r:id="rId200">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обеспечение перевода информационных систем и информационных ресурсов органов исполнительной власти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rsidR="00947B69" w:rsidRDefault="00947B69">
      <w:pPr>
        <w:pStyle w:val="ConsPlusNormal"/>
        <w:jc w:val="both"/>
      </w:pPr>
      <w:r>
        <w:t xml:space="preserve">(абзац введен </w:t>
      </w:r>
      <w:hyperlink r:id="rId201">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повышение качества хранения электронных архивных документов;</w:t>
      </w:r>
    </w:p>
    <w:p w:rsidR="00947B69" w:rsidRDefault="00947B69">
      <w:pPr>
        <w:pStyle w:val="ConsPlusNormal"/>
        <w:jc w:val="both"/>
      </w:pPr>
      <w:r>
        <w:t xml:space="preserve">(абзац введен </w:t>
      </w:r>
      <w:hyperlink r:id="rId202">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обеспечение возможности удаленной работы государственных служащих;</w:t>
      </w:r>
    </w:p>
    <w:p w:rsidR="00947B69" w:rsidRDefault="00947B69">
      <w:pPr>
        <w:pStyle w:val="ConsPlusNormal"/>
        <w:jc w:val="both"/>
      </w:pPr>
      <w:r>
        <w:t xml:space="preserve">(абзац введен </w:t>
      </w:r>
      <w:hyperlink r:id="rId203">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применение дистанционных методов контроля (надзора) в 90% видов государственного регионального контроля (надзора);</w:t>
      </w:r>
    </w:p>
    <w:p w:rsidR="00947B69" w:rsidRDefault="00947B69">
      <w:pPr>
        <w:pStyle w:val="ConsPlusNormal"/>
        <w:jc w:val="both"/>
      </w:pPr>
      <w:r>
        <w:t xml:space="preserve">(абзац введен </w:t>
      </w:r>
      <w:hyperlink r:id="rId204">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rsidR="00947B69" w:rsidRDefault="00947B69">
      <w:pPr>
        <w:pStyle w:val="ConsPlusNormal"/>
        <w:jc w:val="both"/>
      </w:pPr>
      <w:r>
        <w:t xml:space="preserve">(абзац введен </w:t>
      </w:r>
      <w:hyperlink r:id="rId205">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перевод массовых социально значимых государственных и муниципальных услуг Республики Карелия в электронный вид;</w:t>
      </w:r>
    </w:p>
    <w:p w:rsidR="00947B69" w:rsidRDefault="00947B69">
      <w:pPr>
        <w:pStyle w:val="ConsPlusNormal"/>
        <w:jc w:val="both"/>
      </w:pPr>
      <w:r>
        <w:t xml:space="preserve">(абзац введен </w:t>
      </w:r>
      <w:hyperlink r:id="rId206">
        <w:r>
          <w:rPr>
            <w:color w:val="0000FF"/>
          </w:rPr>
          <w:t>Распоряжением</w:t>
        </w:r>
      </w:hyperlink>
      <w:r>
        <w:t xml:space="preserve"> Правительства РК от 20.08.2021 N 610р-П)</w:t>
      </w:r>
    </w:p>
    <w:p w:rsidR="00947B69" w:rsidRDefault="00947B69">
      <w:pPr>
        <w:pStyle w:val="ConsPlusNormal"/>
        <w:spacing w:before="220"/>
        <w:ind w:firstLine="540"/>
        <w:jc w:val="both"/>
      </w:pPr>
      <w:r>
        <w:t>повышение качества взаимодействия граждан и организаций с государственными органами исполнительной власти,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rsidR="00947B69" w:rsidRDefault="00947B69">
      <w:pPr>
        <w:pStyle w:val="ConsPlusNormal"/>
        <w:jc w:val="both"/>
      </w:pPr>
      <w:r>
        <w:t xml:space="preserve">(абзац введен </w:t>
      </w:r>
      <w:hyperlink r:id="rId207">
        <w:r>
          <w:rPr>
            <w:color w:val="0000FF"/>
          </w:rPr>
          <w:t>Распоряжением</w:t>
        </w:r>
      </w:hyperlink>
      <w:r>
        <w:t xml:space="preserve"> Правительства РК от 20.08.2021 N 610р-П)</w:t>
      </w:r>
    </w:p>
    <w:p w:rsidR="00947B69" w:rsidRDefault="00947B69">
      <w:pPr>
        <w:pStyle w:val="ConsPlusNormal"/>
        <w:jc w:val="both"/>
      </w:pPr>
    </w:p>
    <w:p w:rsidR="00947B69" w:rsidRDefault="00947B69">
      <w:pPr>
        <w:pStyle w:val="ConsPlusNormal"/>
        <w:ind w:firstLine="540"/>
        <w:jc w:val="both"/>
      </w:pPr>
      <w:r>
        <w:t>48. Совершенствование инструментов налоговой политики</w:t>
      </w:r>
    </w:p>
    <w:p w:rsidR="00947B69" w:rsidRDefault="00947B69">
      <w:pPr>
        <w:pStyle w:val="ConsPlusNormal"/>
        <w:jc w:val="both"/>
      </w:pPr>
    </w:p>
    <w:p w:rsidR="00947B69" w:rsidRDefault="00947B69">
      <w:pPr>
        <w:pStyle w:val="ConsPlusNormal"/>
        <w:ind w:firstLine="540"/>
        <w:jc w:val="both"/>
      </w:pPr>
      <w:r>
        <w:lastRenderedPageBreak/>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сохранение условий льготного налогообложения для инвесторов;</w:t>
      </w:r>
    </w:p>
    <w:p w:rsidR="00947B69" w:rsidRDefault="00947B69">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Карелия;</w:t>
      </w:r>
    </w:p>
    <w:p w:rsidR="00947B69" w:rsidRDefault="00947B69">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rsidR="00947B69" w:rsidRDefault="00947B69">
      <w:pPr>
        <w:pStyle w:val="ConsPlusNormal"/>
        <w:spacing w:before="220"/>
        <w:ind w:firstLine="540"/>
        <w:jc w:val="both"/>
      </w:pPr>
      <w: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47B69" w:rsidRDefault="00947B69">
      <w:pPr>
        <w:pStyle w:val="ConsPlusNormal"/>
        <w:spacing w:before="220"/>
        <w:ind w:firstLine="540"/>
        <w:jc w:val="both"/>
      </w:pPr>
      <w:r>
        <w:t>расширение сферы применения на территории Республики Карелия патентной системы налогообложения;</w:t>
      </w:r>
    </w:p>
    <w:p w:rsidR="00947B69" w:rsidRDefault="00947B69">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947B69" w:rsidRDefault="00947B69">
      <w:pPr>
        <w:pStyle w:val="ConsPlusNormal"/>
        <w:jc w:val="both"/>
      </w:pPr>
    </w:p>
    <w:p w:rsidR="00947B69" w:rsidRDefault="00947B69">
      <w:pPr>
        <w:pStyle w:val="ConsPlusNormal"/>
        <w:ind w:firstLine="540"/>
        <w:jc w:val="both"/>
      </w:pPr>
      <w:r>
        <w:t>49. Бюджетный процесс и межбюджетные отношения</w:t>
      </w:r>
    </w:p>
    <w:p w:rsidR="00947B69" w:rsidRDefault="00947B69">
      <w:pPr>
        <w:pStyle w:val="ConsPlusNormal"/>
        <w:jc w:val="both"/>
      </w:pPr>
    </w:p>
    <w:p w:rsidR="00947B69" w:rsidRDefault="00947B69">
      <w:pPr>
        <w:pStyle w:val="ConsPlusNormal"/>
        <w:ind w:firstLine="540"/>
        <w:jc w:val="both"/>
      </w:pPr>
      <w: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947B69" w:rsidRDefault="00947B69">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947B69" w:rsidRDefault="00947B69">
      <w:pPr>
        <w:pStyle w:val="ConsPlusNormal"/>
        <w:spacing w:before="220"/>
        <w:ind w:firstLine="540"/>
        <w:jc w:val="both"/>
      </w:pPr>
      <w: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208">
        <w:r>
          <w:rPr>
            <w:color w:val="0000FF"/>
          </w:rPr>
          <w:t>программу</w:t>
        </w:r>
      </w:hyperlink>
      <w:r>
        <w:t xml:space="preserve"> "Развитие Республики Карелия на период до 2021 года";</w:t>
      </w:r>
    </w:p>
    <w:p w:rsidR="00947B69" w:rsidRDefault="00947B69">
      <w:pPr>
        <w:pStyle w:val="ConsPlusNormal"/>
        <w:jc w:val="both"/>
      </w:pPr>
      <w:r>
        <w:t xml:space="preserve">(в ред. </w:t>
      </w:r>
      <w:hyperlink r:id="rId209">
        <w:r>
          <w:rPr>
            <w:color w:val="0000FF"/>
          </w:rPr>
          <w:t>Распоряжения</w:t>
        </w:r>
      </w:hyperlink>
      <w:r>
        <w:t xml:space="preserve"> Правительства РК от 13.04.2021 N 287р-П)</w:t>
      </w:r>
    </w:p>
    <w:p w:rsidR="00947B69" w:rsidRDefault="00947B69">
      <w:pPr>
        <w:pStyle w:val="ConsPlusNormal"/>
        <w:spacing w:before="220"/>
        <w:ind w:firstLine="540"/>
        <w:jc w:val="both"/>
      </w:pPr>
      <w:r>
        <w:t>укрепление проектных принципов построения государственных программ Республики Карелия;</w:t>
      </w:r>
    </w:p>
    <w:p w:rsidR="00947B69" w:rsidRDefault="00947B69">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947B69" w:rsidRDefault="00947B69">
      <w:pPr>
        <w:pStyle w:val="ConsPlusNormal"/>
        <w:spacing w:before="220"/>
        <w:ind w:firstLine="540"/>
        <w:jc w:val="both"/>
      </w:pPr>
      <w:r>
        <w:lastRenderedPageBreak/>
        <w:t>консолидация средств отдельных субсидий в составе дотаций, предоставляемых органам местного самоуправления;</w:t>
      </w:r>
    </w:p>
    <w:p w:rsidR="00947B69" w:rsidRDefault="00947B69">
      <w:pPr>
        <w:pStyle w:val="ConsPlusNormal"/>
        <w:spacing w:before="220"/>
        <w:ind w:firstLine="540"/>
        <w:jc w:val="both"/>
      </w:pPr>
      <w: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rsidR="00947B69" w:rsidRDefault="00947B69">
      <w:pPr>
        <w:pStyle w:val="ConsPlusNormal"/>
        <w:spacing w:before="220"/>
        <w:ind w:firstLine="540"/>
        <w:jc w:val="both"/>
      </w:pPr>
      <w: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rsidR="00947B69" w:rsidRDefault="00947B69">
      <w:pPr>
        <w:pStyle w:val="ConsPlusNormal"/>
        <w:jc w:val="both"/>
      </w:pPr>
    </w:p>
    <w:p w:rsidR="00947B69" w:rsidRDefault="00947B69">
      <w:pPr>
        <w:pStyle w:val="ConsPlusNormal"/>
        <w:ind w:firstLine="540"/>
        <w:jc w:val="both"/>
      </w:pPr>
      <w:r>
        <w:t>50. Совершенствование закупочной деятельности</w:t>
      </w:r>
    </w:p>
    <w:p w:rsidR="00947B69" w:rsidRDefault="00947B69">
      <w:pPr>
        <w:pStyle w:val="ConsPlusNormal"/>
        <w:jc w:val="both"/>
      </w:pPr>
    </w:p>
    <w:p w:rsidR="00947B69" w:rsidRDefault="00947B69">
      <w:pPr>
        <w:pStyle w:val="ConsPlusNormal"/>
        <w:ind w:firstLine="540"/>
        <w:jc w:val="both"/>
      </w:pPr>
      <w: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rsidR="00947B69" w:rsidRDefault="00947B69">
      <w:pPr>
        <w:pStyle w:val="ConsPlusNormal"/>
        <w:spacing w:before="220"/>
        <w:ind w:firstLine="540"/>
        <w:jc w:val="both"/>
      </w:pPr>
      <w:r>
        <w:t>Основные мероприятия:</w:t>
      </w:r>
    </w:p>
    <w:p w:rsidR="00947B69" w:rsidRDefault="00947B69">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210">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211">
        <w:r>
          <w:rPr>
            <w:color w:val="0000FF"/>
          </w:rPr>
          <w:t>закона</w:t>
        </w:r>
      </w:hyperlink>
      <w:r>
        <w:t xml:space="preserve"> от 18 июля 2011 года N 223-ФЗ "О закупках товаров, работ, услуг отдельными видами юридических лиц";</w:t>
      </w:r>
    </w:p>
    <w:p w:rsidR="00947B69" w:rsidRDefault="00947B69">
      <w:pPr>
        <w:pStyle w:val="ConsPlusNormal"/>
        <w:spacing w:before="22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rsidR="00947B69" w:rsidRDefault="00947B69">
      <w:pPr>
        <w:pStyle w:val="ConsPlusNormal"/>
        <w:spacing w:before="220"/>
        <w:ind w:firstLine="540"/>
        <w:jc w:val="both"/>
      </w:pPr>
      <w: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947B69" w:rsidRDefault="00947B69">
      <w:pPr>
        <w:pStyle w:val="ConsPlusNormal"/>
        <w:spacing w:before="220"/>
        <w:ind w:firstLine="540"/>
        <w:jc w:val="both"/>
      </w:pPr>
      <w: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947B69" w:rsidRDefault="00947B69">
      <w:pPr>
        <w:pStyle w:val="ConsPlusNormal"/>
        <w:jc w:val="both"/>
      </w:pPr>
    </w:p>
    <w:p w:rsidR="00947B69" w:rsidRDefault="00947B69">
      <w:pPr>
        <w:pStyle w:val="ConsPlusTitle"/>
        <w:jc w:val="center"/>
        <w:outlineLvl w:val="1"/>
      </w:pPr>
      <w:r>
        <w:t>VI. Целевые показатели и ожидаемые результаты</w:t>
      </w:r>
    </w:p>
    <w:p w:rsidR="00947B69" w:rsidRDefault="00947B69">
      <w:pPr>
        <w:pStyle w:val="ConsPlusNormal"/>
        <w:jc w:val="both"/>
      </w:pPr>
    </w:p>
    <w:p w:rsidR="00947B69" w:rsidRDefault="00947B69">
      <w:pPr>
        <w:pStyle w:val="ConsPlusNormal"/>
        <w:ind w:firstLine="540"/>
        <w:jc w:val="both"/>
      </w:pPr>
      <w:r>
        <w:t>Перечень целевых показателей реализации Стратегии представлен в таблице 11 в разрезе трех основных сценариев.</w:t>
      </w:r>
    </w:p>
    <w:p w:rsidR="00947B69" w:rsidRDefault="00947B69">
      <w:pPr>
        <w:pStyle w:val="ConsPlusNormal"/>
        <w:jc w:val="both"/>
      </w:pPr>
    </w:p>
    <w:p w:rsidR="00947B69" w:rsidRDefault="00947B69">
      <w:pPr>
        <w:pStyle w:val="ConsPlusNormal"/>
        <w:jc w:val="right"/>
        <w:outlineLvl w:val="2"/>
      </w:pPr>
      <w:r>
        <w:t>Таблица 11</w:t>
      </w:r>
    </w:p>
    <w:p w:rsidR="00947B69" w:rsidRDefault="00947B69">
      <w:pPr>
        <w:pStyle w:val="ConsPlusNormal"/>
        <w:jc w:val="both"/>
      </w:pPr>
    </w:p>
    <w:p w:rsidR="00947B69" w:rsidRDefault="00947B69">
      <w:pPr>
        <w:pStyle w:val="ConsPlusTitle"/>
        <w:jc w:val="center"/>
      </w:pPr>
      <w:r>
        <w:lastRenderedPageBreak/>
        <w:t>Целевые индикаторы</w:t>
      </w:r>
    </w:p>
    <w:p w:rsidR="00947B69" w:rsidRDefault="00947B69">
      <w:pPr>
        <w:pStyle w:val="ConsPlusTitle"/>
        <w:jc w:val="center"/>
      </w:pPr>
      <w:r>
        <w:t>реализации Стратегии до 2030 года</w:t>
      </w:r>
    </w:p>
    <w:p w:rsidR="00947B69" w:rsidRDefault="00947B69">
      <w:pPr>
        <w:pStyle w:val="ConsPlusTitle"/>
        <w:jc w:val="center"/>
      </w:pPr>
      <w:r>
        <w:t>в рамках различных сценариев</w:t>
      </w:r>
    </w:p>
    <w:p w:rsidR="00947B69" w:rsidRDefault="00947B69">
      <w:pPr>
        <w:pStyle w:val="ConsPlusNormal"/>
        <w:jc w:val="both"/>
      </w:pPr>
    </w:p>
    <w:p w:rsidR="00947B69" w:rsidRDefault="00947B69">
      <w:pPr>
        <w:pStyle w:val="ConsPlusNormal"/>
        <w:sectPr w:rsidR="00947B69" w:rsidSect="007E58B2">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175"/>
        <w:gridCol w:w="1871"/>
        <w:gridCol w:w="1020"/>
        <w:gridCol w:w="1020"/>
        <w:gridCol w:w="964"/>
        <w:gridCol w:w="1077"/>
        <w:gridCol w:w="1077"/>
        <w:gridCol w:w="1191"/>
        <w:gridCol w:w="1020"/>
        <w:gridCol w:w="1020"/>
        <w:gridCol w:w="1020"/>
        <w:gridCol w:w="964"/>
        <w:gridCol w:w="850"/>
        <w:gridCol w:w="964"/>
        <w:gridCol w:w="1077"/>
        <w:gridCol w:w="1077"/>
        <w:gridCol w:w="1247"/>
      </w:tblGrid>
      <w:tr w:rsidR="00947B69">
        <w:tc>
          <w:tcPr>
            <w:tcW w:w="794" w:type="dxa"/>
            <w:vMerge w:val="restart"/>
          </w:tcPr>
          <w:p w:rsidR="00947B69" w:rsidRDefault="00947B69">
            <w:pPr>
              <w:pStyle w:val="ConsPlusNormal"/>
              <w:jc w:val="center"/>
            </w:pPr>
            <w:r>
              <w:lastRenderedPageBreak/>
              <w:t>N п/п</w:t>
            </w:r>
          </w:p>
        </w:tc>
        <w:tc>
          <w:tcPr>
            <w:tcW w:w="3175" w:type="dxa"/>
            <w:vMerge w:val="restart"/>
          </w:tcPr>
          <w:p w:rsidR="00947B69" w:rsidRDefault="00947B69">
            <w:pPr>
              <w:pStyle w:val="ConsPlusNormal"/>
              <w:jc w:val="center"/>
            </w:pPr>
            <w:r>
              <w:t>Приоритетные направления и показатели</w:t>
            </w:r>
          </w:p>
        </w:tc>
        <w:tc>
          <w:tcPr>
            <w:tcW w:w="1871" w:type="dxa"/>
            <w:vMerge w:val="restart"/>
          </w:tcPr>
          <w:p w:rsidR="00947B69" w:rsidRDefault="00947B69">
            <w:pPr>
              <w:pStyle w:val="ConsPlusNormal"/>
              <w:jc w:val="center"/>
            </w:pPr>
            <w:r>
              <w:t>Сценарий</w:t>
            </w:r>
          </w:p>
        </w:tc>
        <w:tc>
          <w:tcPr>
            <w:tcW w:w="3004" w:type="dxa"/>
            <w:gridSpan w:val="3"/>
          </w:tcPr>
          <w:p w:rsidR="00947B69" w:rsidRDefault="00947B69">
            <w:pPr>
              <w:pStyle w:val="ConsPlusNormal"/>
              <w:jc w:val="center"/>
            </w:pPr>
            <w:r>
              <w:t>Факт</w:t>
            </w:r>
          </w:p>
        </w:tc>
        <w:tc>
          <w:tcPr>
            <w:tcW w:w="3345" w:type="dxa"/>
            <w:gridSpan w:val="3"/>
          </w:tcPr>
          <w:p w:rsidR="00947B69" w:rsidRDefault="00947B69">
            <w:pPr>
              <w:pStyle w:val="ConsPlusNormal"/>
              <w:jc w:val="center"/>
            </w:pPr>
            <w:r>
              <w:t>Прогноз</w:t>
            </w:r>
          </w:p>
        </w:tc>
        <w:tc>
          <w:tcPr>
            <w:tcW w:w="3060" w:type="dxa"/>
            <w:gridSpan w:val="3"/>
          </w:tcPr>
          <w:p w:rsidR="00947B69" w:rsidRDefault="00947B69">
            <w:pPr>
              <w:pStyle w:val="ConsPlusNormal"/>
              <w:jc w:val="center"/>
            </w:pPr>
            <w:r>
              <w:t>1-й этап</w:t>
            </w:r>
          </w:p>
        </w:tc>
        <w:tc>
          <w:tcPr>
            <w:tcW w:w="2778" w:type="dxa"/>
            <w:gridSpan w:val="3"/>
          </w:tcPr>
          <w:p w:rsidR="00947B69" w:rsidRDefault="00947B69">
            <w:pPr>
              <w:pStyle w:val="ConsPlusNormal"/>
              <w:jc w:val="center"/>
            </w:pPr>
            <w:r>
              <w:t>2-й этап</w:t>
            </w:r>
          </w:p>
        </w:tc>
        <w:tc>
          <w:tcPr>
            <w:tcW w:w="3401" w:type="dxa"/>
            <w:gridSpan w:val="3"/>
          </w:tcPr>
          <w:p w:rsidR="00947B69" w:rsidRDefault="00947B69">
            <w:pPr>
              <w:pStyle w:val="ConsPlusNormal"/>
              <w:jc w:val="center"/>
            </w:pPr>
            <w:r>
              <w:t>3-й этап</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vMerge/>
          </w:tcPr>
          <w:p w:rsidR="00947B69" w:rsidRDefault="00947B69">
            <w:pPr>
              <w:pStyle w:val="ConsPlusNormal"/>
            </w:pPr>
          </w:p>
        </w:tc>
        <w:tc>
          <w:tcPr>
            <w:tcW w:w="1020" w:type="dxa"/>
          </w:tcPr>
          <w:p w:rsidR="00947B69" w:rsidRDefault="00947B69">
            <w:pPr>
              <w:pStyle w:val="ConsPlusNormal"/>
              <w:jc w:val="center"/>
            </w:pPr>
            <w:r>
              <w:t>2016</w:t>
            </w:r>
          </w:p>
        </w:tc>
        <w:tc>
          <w:tcPr>
            <w:tcW w:w="1020" w:type="dxa"/>
          </w:tcPr>
          <w:p w:rsidR="00947B69" w:rsidRDefault="00947B69">
            <w:pPr>
              <w:pStyle w:val="ConsPlusNormal"/>
              <w:jc w:val="center"/>
            </w:pPr>
            <w:r>
              <w:t>2017</w:t>
            </w:r>
          </w:p>
        </w:tc>
        <w:tc>
          <w:tcPr>
            <w:tcW w:w="964" w:type="dxa"/>
          </w:tcPr>
          <w:p w:rsidR="00947B69" w:rsidRDefault="00947B69">
            <w:pPr>
              <w:pStyle w:val="ConsPlusNormal"/>
              <w:jc w:val="center"/>
            </w:pPr>
            <w:r>
              <w:t>2018 оценка</w:t>
            </w:r>
          </w:p>
        </w:tc>
        <w:tc>
          <w:tcPr>
            <w:tcW w:w="1077" w:type="dxa"/>
          </w:tcPr>
          <w:p w:rsidR="00947B69" w:rsidRDefault="00947B69">
            <w:pPr>
              <w:pStyle w:val="ConsPlusNormal"/>
              <w:jc w:val="center"/>
            </w:pPr>
            <w:r>
              <w:t>2019</w:t>
            </w:r>
          </w:p>
        </w:tc>
        <w:tc>
          <w:tcPr>
            <w:tcW w:w="1077" w:type="dxa"/>
          </w:tcPr>
          <w:p w:rsidR="00947B69" w:rsidRDefault="00947B69">
            <w:pPr>
              <w:pStyle w:val="ConsPlusNormal"/>
              <w:jc w:val="center"/>
            </w:pPr>
            <w:r>
              <w:t>2020</w:t>
            </w:r>
          </w:p>
        </w:tc>
        <w:tc>
          <w:tcPr>
            <w:tcW w:w="1191" w:type="dxa"/>
          </w:tcPr>
          <w:p w:rsidR="00947B69" w:rsidRDefault="00947B69">
            <w:pPr>
              <w:pStyle w:val="ConsPlusNormal"/>
              <w:jc w:val="center"/>
            </w:pPr>
            <w:r>
              <w:t>2021</w:t>
            </w:r>
          </w:p>
        </w:tc>
        <w:tc>
          <w:tcPr>
            <w:tcW w:w="1020" w:type="dxa"/>
          </w:tcPr>
          <w:p w:rsidR="00947B69" w:rsidRDefault="00947B69">
            <w:pPr>
              <w:pStyle w:val="ConsPlusNormal"/>
              <w:jc w:val="center"/>
            </w:pPr>
            <w:r>
              <w:t>2022</w:t>
            </w:r>
          </w:p>
        </w:tc>
        <w:tc>
          <w:tcPr>
            <w:tcW w:w="1020" w:type="dxa"/>
          </w:tcPr>
          <w:p w:rsidR="00947B69" w:rsidRDefault="00947B69">
            <w:pPr>
              <w:pStyle w:val="ConsPlusNormal"/>
              <w:jc w:val="center"/>
            </w:pPr>
            <w:r>
              <w:t>2023</w:t>
            </w:r>
          </w:p>
        </w:tc>
        <w:tc>
          <w:tcPr>
            <w:tcW w:w="1020" w:type="dxa"/>
          </w:tcPr>
          <w:p w:rsidR="00947B69" w:rsidRDefault="00947B69">
            <w:pPr>
              <w:pStyle w:val="ConsPlusNormal"/>
              <w:jc w:val="center"/>
            </w:pPr>
            <w:r>
              <w:t>2024</w:t>
            </w:r>
          </w:p>
        </w:tc>
        <w:tc>
          <w:tcPr>
            <w:tcW w:w="964" w:type="dxa"/>
          </w:tcPr>
          <w:p w:rsidR="00947B69" w:rsidRDefault="00947B69">
            <w:pPr>
              <w:pStyle w:val="ConsPlusNormal"/>
              <w:jc w:val="center"/>
            </w:pPr>
            <w:r>
              <w:t>2025</w:t>
            </w:r>
          </w:p>
        </w:tc>
        <w:tc>
          <w:tcPr>
            <w:tcW w:w="850" w:type="dxa"/>
          </w:tcPr>
          <w:p w:rsidR="00947B69" w:rsidRDefault="00947B69">
            <w:pPr>
              <w:pStyle w:val="ConsPlusNormal"/>
              <w:jc w:val="center"/>
            </w:pPr>
            <w:r>
              <w:t>2026</w:t>
            </w:r>
          </w:p>
        </w:tc>
        <w:tc>
          <w:tcPr>
            <w:tcW w:w="964" w:type="dxa"/>
          </w:tcPr>
          <w:p w:rsidR="00947B69" w:rsidRDefault="00947B69">
            <w:pPr>
              <w:pStyle w:val="ConsPlusNormal"/>
              <w:jc w:val="center"/>
            </w:pPr>
            <w:r>
              <w:t>2027</w:t>
            </w:r>
          </w:p>
        </w:tc>
        <w:tc>
          <w:tcPr>
            <w:tcW w:w="1077" w:type="dxa"/>
          </w:tcPr>
          <w:p w:rsidR="00947B69" w:rsidRDefault="00947B69">
            <w:pPr>
              <w:pStyle w:val="ConsPlusNormal"/>
              <w:jc w:val="center"/>
            </w:pPr>
            <w:r>
              <w:t>2028</w:t>
            </w:r>
          </w:p>
        </w:tc>
        <w:tc>
          <w:tcPr>
            <w:tcW w:w="1077" w:type="dxa"/>
          </w:tcPr>
          <w:p w:rsidR="00947B69" w:rsidRDefault="00947B69">
            <w:pPr>
              <w:pStyle w:val="ConsPlusNormal"/>
              <w:jc w:val="center"/>
            </w:pPr>
            <w:r>
              <w:t>2029</w:t>
            </w:r>
          </w:p>
        </w:tc>
        <w:tc>
          <w:tcPr>
            <w:tcW w:w="1247" w:type="dxa"/>
          </w:tcPr>
          <w:p w:rsidR="00947B69" w:rsidRDefault="00947B69">
            <w:pPr>
              <w:pStyle w:val="ConsPlusNormal"/>
              <w:jc w:val="center"/>
            </w:pPr>
            <w:r>
              <w:t>2030</w:t>
            </w:r>
          </w:p>
        </w:tc>
      </w:tr>
      <w:tr w:rsidR="00947B69">
        <w:tc>
          <w:tcPr>
            <w:tcW w:w="794" w:type="dxa"/>
          </w:tcPr>
          <w:p w:rsidR="00947B69" w:rsidRDefault="00947B69">
            <w:pPr>
              <w:pStyle w:val="ConsPlusNormal"/>
              <w:jc w:val="center"/>
            </w:pPr>
            <w:r>
              <w:t>1</w:t>
            </w:r>
          </w:p>
        </w:tc>
        <w:tc>
          <w:tcPr>
            <w:tcW w:w="3175" w:type="dxa"/>
          </w:tcPr>
          <w:p w:rsidR="00947B69" w:rsidRDefault="00947B69">
            <w:pPr>
              <w:pStyle w:val="ConsPlusNormal"/>
              <w:jc w:val="center"/>
            </w:pPr>
            <w:r>
              <w:t>2</w:t>
            </w:r>
          </w:p>
        </w:tc>
        <w:tc>
          <w:tcPr>
            <w:tcW w:w="1871" w:type="dxa"/>
          </w:tcPr>
          <w:p w:rsidR="00947B69" w:rsidRDefault="00947B69">
            <w:pPr>
              <w:pStyle w:val="ConsPlusNormal"/>
              <w:jc w:val="center"/>
            </w:pPr>
            <w:r>
              <w:t>3</w:t>
            </w:r>
          </w:p>
        </w:tc>
        <w:tc>
          <w:tcPr>
            <w:tcW w:w="1020" w:type="dxa"/>
          </w:tcPr>
          <w:p w:rsidR="00947B69" w:rsidRDefault="00947B69">
            <w:pPr>
              <w:pStyle w:val="ConsPlusNormal"/>
              <w:jc w:val="center"/>
            </w:pPr>
            <w:r>
              <w:t>4</w:t>
            </w:r>
          </w:p>
        </w:tc>
        <w:tc>
          <w:tcPr>
            <w:tcW w:w="1020" w:type="dxa"/>
          </w:tcPr>
          <w:p w:rsidR="00947B69" w:rsidRDefault="00947B69">
            <w:pPr>
              <w:pStyle w:val="ConsPlusNormal"/>
              <w:jc w:val="center"/>
            </w:pPr>
            <w:r>
              <w:t>5</w:t>
            </w:r>
          </w:p>
        </w:tc>
        <w:tc>
          <w:tcPr>
            <w:tcW w:w="964" w:type="dxa"/>
          </w:tcPr>
          <w:p w:rsidR="00947B69" w:rsidRDefault="00947B69">
            <w:pPr>
              <w:pStyle w:val="ConsPlusNormal"/>
              <w:jc w:val="center"/>
            </w:pPr>
            <w:r>
              <w:t>6</w:t>
            </w:r>
          </w:p>
        </w:tc>
        <w:tc>
          <w:tcPr>
            <w:tcW w:w="1077" w:type="dxa"/>
          </w:tcPr>
          <w:p w:rsidR="00947B69" w:rsidRDefault="00947B69">
            <w:pPr>
              <w:pStyle w:val="ConsPlusNormal"/>
              <w:jc w:val="center"/>
            </w:pPr>
            <w:r>
              <w:t>7</w:t>
            </w:r>
          </w:p>
        </w:tc>
        <w:tc>
          <w:tcPr>
            <w:tcW w:w="1077" w:type="dxa"/>
          </w:tcPr>
          <w:p w:rsidR="00947B69" w:rsidRDefault="00947B69">
            <w:pPr>
              <w:pStyle w:val="ConsPlusNormal"/>
              <w:jc w:val="center"/>
            </w:pPr>
            <w:r>
              <w:t>8</w:t>
            </w:r>
          </w:p>
        </w:tc>
        <w:tc>
          <w:tcPr>
            <w:tcW w:w="1191" w:type="dxa"/>
          </w:tcPr>
          <w:p w:rsidR="00947B69" w:rsidRDefault="00947B69">
            <w:pPr>
              <w:pStyle w:val="ConsPlusNormal"/>
              <w:jc w:val="center"/>
            </w:pPr>
            <w:r>
              <w:t>9</w:t>
            </w:r>
          </w:p>
        </w:tc>
        <w:tc>
          <w:tcPr>
            <w:tcW w:w="1020" w:type="dxa"/>
          </w:tcPr>
          <w:p w:rsidR="00947B69" w:rsidRDefault="00947B69">
            <w:pPr>
              <w:pStyle w:val="ConsPlusNormal"/>
              <w:jc w:val="center"/>
            </w:pPr>
            <w:r>
              <w:t>10</w:t>
            </w:r>
          </w:p>
        </w:tc>
        <w:tc>
          <w:tcPr>
            <w:tcW w:w="1020" w:type="dxa"/>
          </w:tcPr>
          <w:p w:rsidR="00947B69" w:rsidRDefault="00947B69">
            <w:pPr>
              <w:pStyle w:val="ConsPlusNormal"/>
              <w:jc w:val="center"/>
            </w:pPr>
            <w:r>
              <w:t>11</w:t>
            </w:r>
          </w:p>
        </w:tc>
        <w:tc>
          <w:tcPr>
            <w:tcW w:w="1020" w:type="dxa"/>
          </w:tcPr>
          <w:p w:rsidR="00947B69" w:rsidRDefault="00947B69">
            <w:pPr>
              <w:pStyle w:val="ConsPlusNormal"/>
              <w:jc w:val="center"/>
            </w:pPr>
            <w:r>
              <w:t>12</w:t>
            </w:r>
          </w:p>
        </w:tc>
        <w:tc>
          <w:tcPr>
            <w:tcW w:w="964" w:type="dxa"/>
          </w:tcPr>
          <w:p w:rsidR="00947B69" w:rsidRDefault="00947B69">
            <w:pPr>
              <w:pStyle w:val="ConsPlusNormal"/>
              <w:jc w:val="center"/>
            </w:pPr>
            <w:r>
              <w:t>13</w:t>
            </w:r>
          </w:p>
        </w:tc>
        <w:tc>
          <w:tcPr>
            <w:tcW w:w="850" w:type="dxa"/>
          </w:tcPr>
          <w:p w:rsidR="00947B69" w:rsidRDefault="00947B69">
            <w:pPr>
              <w:pStyle w:val="ConsPlusNormal"/>
              <w:jc w:val="center"/>
            </w:pPr>
            <w:r>
              <w:t>14</w:t>
            </w:r>
          </w:p>
        </w:tc>
        <w:tc>
          <w:tcPr>
            <w:tcW w:w="964" w:type="dxa"/>
          </w:tcPr>
          <w:p w:rsidR="00947B69" w:rsidRDefault="00947B69">
            <w:pPr>
              <w:pStyle w:val="ConsPlusNormal"/>
              <w:jc w:val="center"/>
            </w:pPr>
            <w:r>
              <w:t>15</w:t>
            </w:r>
          </w:p>
        </w:tc>
        <w:tc>
          <w:tcPr>
            <w:tcW w:w="1077" w:type="dxa"/>
          </w:tcPr>
          <w:p w:rsidR="00947B69" w:rsidRDefault="00947B69">
            <w:pPr>
              <w:pStyle w:val="ConsPlusNormal"/>
              <w:jc w:val="center"/>
            </w:pPr>
            <w:r>
              <w:t>16</w:t>
            </w:r>
          </w:p>
        </w:tc>
        <w:tc>
          <w:tcPr>
            <w:tcW w:w="1077" w:type="dxa"/>
          </w:tcPr>
          <w:p w:rsidR="00947B69" w:rsidRDefault="00947B69">
            <w:pPr>
              <w:pStyle w:val="ConsPlusNormal"/>
              <w:jc w:val="center"/>
            </w:pPr>
            <w:r>
              <w:t>17</w:t>
            </w:r>
          </w:p>
        </w:tc>
        <w:tc>
          <w:tcPr>
            <w:tcW w:w="1247" w:type="dxa"/>
          </w:tcPr>
          <w:p w:rsidR="00947B69" w:rsidRDefault="00947B69">
            <w:pPr>
              <w:pStyle w:val="ConsPlusNormal"/>
              <w:jc w:val="center"/>
            </w:pPr>
            <w:r>
              <w:t>18</w:t>
            </w:r>
          </w:p>
        </w:tc>
      </w:tr>
      <w:tr w:rsidR="00947B69">
        <w:tc>
          <w:tcPr>
            <w:tcW w:w="794" w:type="dxa"/>
          </w:tcPr>
          <w:p w:rsidR="00947B69" w:rsidRDefault="00947B69">
            <w:pPr>
              <w:pStyle w:val="ConsPlusNormal"/>
              <w:jc w:val="center"/>
              <w:outlineLvl w:val="3"/>
            </w:pPr>
            <w:r>
              <w:t>1.</w:t>
            </w:r>
          </w:p>
        </w:tc>
        <w:tc>
          <w:tcPr>
            <w:tcW w:w="3175" w:type="dxa"/>
          </w:tcPr>
          <w:p w:rsidR="00947B69" w:rsidRDefault="00947B69">
            <w:pPr>
              <w:pStyle w:val="ConsPlusNormal"/>
            </w:pPr>
            <w:r>
              <w:t>Инфраструктура для жизни</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1.1.</w:t>
            </w:r>
          </w:p>
        </w:tc>
        <w:tc>
          <w:tcPr>
            <w:tcW w:w="3175" w:type="dxa"/>
            <w:vMerge w:val="restart"/>
          </w:tcPr>
          <w:p w:rsidR="00947B69" w:rsidRDefault="00947B69">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30</w:t>
            </w:r>
          </w:p>
        </w:tc>
        <w:tc>
          <w:tcPr>
            <w:tcW w:w="1020" w:type="dxa"/>
          </w:tcPr>
          <w:p w:rsidR="00947B69" w:rsidRDefault="00947B69">
            <w:pPr>
              <w:pStyle w:val="ConsPlusNormal"/>
              <w:jc w:val="center"/>
            </w:pPr>
            <w:r>
              <w:t>32</w:t>
            </w:r>
          </w:p>
        </w:tc>
        <w:tc>
          <w:tcPr>
            <w:tcW w:w="964" w:type="dxa"/>
          </w:tcPr>
          <w:p w:rsidR="00947B69" w:rsidRDefault="00947B69">
            <w:pPr>
              <w:pStyle w:val="ConsPlusNormal"/>
              <w:jc w:val="center"/>
            </w:pPr>
            <w:r>
              <w:t>32,0</w:t>
            </w:r>
          </w:p>
        </w:tc>
        <w:tc>
          <w:tcPr>
            <w:tcW w:w="1077" w:type="dxa"/>
          </w:tcPr>
          <w:p w:rsidR="00947B69" w:rsidRDefault="00947B69">
            <w:pPr>
              <w:pStyle w:val="ConsPlusNormal"/>
              <w:jc w:val="center"/>
            </w:pPr>
            <w:r>
              <w:t>32,4</w:t>
            </w:r>
          </w:p>
        </w:tc>
        <w:tc>
          <w:tcPr>
            <w:tcW w:w="1077" w:type="dxa"/>
          </w:tcPr>
          <w:p w:rsidR="00947B69" w:rsidRDefault="00947B69">
            <w:pPr>
              <w:pStyle w:val="ConsPlusNormal"/>
              <w:jc w:val="center"/>
            </w:pPr>
            <w:r>
              <w:t>32,8</w:t>
            </w:r>
          </w:p>
        </w:tc>
        <w:tc>
          <w:tcPr>
            <w:tcW w:w="1191" w:type="dxa"/>
          </w:tcPr>
          <w:p w:rsidR="00947B69" w:rsidRDefault="00947B69">
            <w:pPr>
              <w:pStyle w:val="ConsPlusNormal"/>
              <w:jc w:val="center"/>
            </w:pPr>
            <w:r>
              <w:t>33,2</w:t>
            </w:r>
          </w:p>
        </w:tc>
        <w:tc>
          <w:tcPr>
            <w:tcW w:w="1020" w:type="dxa"/>
          </w:tcPr>
          <w:p w:rsidR="00947B69" w:rsidRDefault="00947B69">
            <w:pPr>
              <w:pStyle w:val="ConsPlusNormal"/>
              <w:jc w:val="center"/>
            </w:pPr>
            <w:r>
              <w:t>34,0</w:t>
            </w:r>
          </w:p>
        </w:tc>
        <w:tc>
          <w:tcPr>
            <w:tcW w:w="1020" w:type="dxa"/>
          </w:tcPr>
          <w:p w:rsidR="00947B69" w:rsidRDefault="00947B69">
            <w:pPr>
              <w:pStyle w:val="ConsPlusNormal"/>
              <w:jc w:val="center"/>
            </w:pPr>
            <w:r>
              <w:t>34,7</w:t>
            </w:r>
          </w:p>
        </w:tc>
        <w:tc>
          <w:tcPr>
            <w:tcW w:w="1020" w:type="dxa"/>
          </w:tcPr>
          <w:p w:rsidR="00947B69" w:rsidRDefault="00947B69">
            <w:pPr>
              <w:pStyle w:val="ConsPlusNormal"/>
              <w:jc w:val="center"/>
            </w:pPr>
            <w:r>
              <w:t>35,4</w:t>
            </w:r>
          </w:p>
        </w:tc>
        <w:tc>
          <w:tcPr>
            <w:tcW w:w="964" w:type="dxa"/>
          </w:tcPr>
          <w:p w:rsidR="00947B69" w:rsidRDefault="00947B69">
            <w:pPr>
              <w:pStyle w:val="ConsPlusNormal"/>
              <w:jc w:val="center"/>
            </w:pPr>
            <w:r>
              <w:t>36,1</w:t>
            </w:r>
          </w:p>
        </w:tc>
        <w:tc>
          <w:tcPr>
            <w:tcW w:w="850" w:type="dxa"/>
          </w:tcPr>
          <w:p w:rsidR="00947B69" w:rsidRDefault="00947B69">
            <w:pPr>
              <w:pStyle w:val="ConsPlusNormal"/>
              <w:jc w:val="center"/>
            </w:pPr>
            <w:r>
              <w:t>36,9</w:t>
            </w:r>
          </w:p>
        </w:tc>
        <w:tc>
          <w:tcPr>
            <w:tcW w:w="964" w:type="dxa"/>
          </w:tcPr>
          <w:p w:rsidR="00947B69" w:rsidRDefault="00947B69">
            <w:pPr>
              <w:pStyle w:val="ConsPlusNormal"/>
              <w:jc w:val="center"/>
            </w:pPr>
            <w:r>
              <w:t>37,6</w:t>
            </w:r>
          </w:p>
        </w:tc>
        <w:tc>
          <w:tcPr>
            <w:tcW w:w="1077" w:type="dxa"/>
          </w:tcPr>
          <w:p w:rsidR="00947B69" w:rsidRDefault="00947B69">
            <w:pPr>
              <w:pStyle w:val="ConsPlusNormal"/>
              <w:jc w:val="center"/>
            </w:pPr>
            <w:r>
              <w:t>38,4</w:t>
            </w:r>
          </w:p>
        </w:tc>
        <w:tc>
          <w:tcPr>
            <w:tcW w:w="1077" w:type="dxa"/>
          </w:tcPr>
          <w:p w:rsidR="00947B69" w:rsidRDefault="00947B69">
            <w:pPr>
              <w:pStyle w:val="ConsPlusNormal"/>
              <w:jc w:val="center"/>
            </w:pPr>
            <w:r>
              <w:t>39,2</w:t>
            </w:r>
          </w:p>
        </w:tc>
        <w:tc>
          <w:tcPr>
            <w:tcW w:w="1247" w:type="dxa"/>
          </w:tcPr>
          <w:p w:rsidR="00947B69" w:rsidRDefault="00947B69">
            <w:pPr>
              <w:pStyle w:val="ConsPlusNormal"/>
              <w:jc w:val="center"/>
            </w:pPr>
            <w:r>
              <w:t>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30</w:t>
            </w:r>
          </w:p>
        </w:tc>
        <w:tc>
          <w:tcPr>
            <w:tcW w:w="1020" w:type="dxa"/>
          </w:tcPr>
          <w:p w:rsidR="00947B69" w:rsidRDefault="00947B69">
            <w:pPr>
              <w:pStyle w:val="ConsPlusNormal"/>
              <w:jc w:val="center"/>
            </w:pPr>
            <w:r>
              <w:t>32</w:t>
            </w:r>
          </w:p>
        </w:tc>
        <w:tc>
          <w:tcPr>
            <w:tcW w:w="964" w:type="dxa"/>
          </w:tcPr>
          <w:p w:rsidR="00947B69" w:rsidRDefault="00947B69">
            <w:pPr>
              <w:pStyle w:val="ConsPlusNormal"/>
              <w:jc w:val="center"/>
            </w:pPr>
            <w:r>
              <w:t>32,0</w:t>
            </w:r>
          </w:p>
        </w:tc>
        <w:tc>
          <w:tcPr>
            <w:tcW w:w="1077" w:type="dxa"/>
          </w:tcPr>
          <w:p w:rsidR="00947B69" w:rsidRDefault="00947B69">
            <w:pPr>
              <w:pStyle w:val="ConsPlusNormal"/>
              <w:jc w:val="center"/>
            </w:pPr>
            <w:r>
              <w:t>32,8</w:t>
            </w:r>
          </w:p>
        </w:tc>
        <w:tc>
          <w:tcPr>
            <w:tcW w:w="1077" w:type="dxa"/>
          </w:tcPr>
          <w:p w:rsidR="00947B69" w:rsidRDefault="00947B69">
            <w:pPr>
              <w:pStyle w:val="ConsPlusNormal"/>
              <w:jc w:val="center"/>
            </w:pPr>
            <w:r>
              <w:t>33,5</w:t>
            </w:r>
          </w:p>
        </w:tc>
        <w:tc>
          <w:tcPr>
            <w:tcW w:w="1191" w:type="dxa"/>
          </w:tcPr>
          <w:p w:rsidR="00947B69" w:rsidRDefault="00947B69">
            <w:pPr>
              <w:pStyle w:val="ConsPlusNormal"/>
              <w:jc w:val="center"/>
            </w:pPr>
            <w:r>
              <w:t>34,3</w:t>
            </w:r>
          </w:p>
        </w:tc>
        <w:tc>
          <w:tcPr>
            <w:tcW w:w="1020" w:type="dxa"/>
          </w:tcPr>
          <w:p w:rsidR="00947B69" w:rsidRDefault="00947B69">
            <w:pPr>
              <w:pStyle w:val="ConsPlusNormal"/>
              <w:jc w:val="center"/>
            </w:pPr>
            <w:r>
              <w:t>36,0</w:t>
            </w:r>
          </w:p>
        </w:tc>
        <w:tc>
          <w:tcPr>
            <w:tcW w:w="1020" w:type="dxa"/>
          </w:tcPr>
          <w:p w:rsidR="00947B69" w:rsidRDefault="00947B69">
            <w:pPr>
              <w:pStyle w:val="ConsPlusNormal"/>
              <w:jc w:val="center"/>
            </w:pPr>
            <w:r>
              <w:t>38,0</w:t>
            </w:r>
          </w:p>
        </w:tc>
        <w:tc>
          <w:tcPr>
            <w:tcW w:w="1020" w:type="dxa"/>
          </w:tcPr>
          <w:p w:rsidR="00947B69" w:rsidRDefault="00947B69">
            <w:pPr>
              <w:pStyle w:val="ConsPlusNormal"/>
              <w:jc w:val="center"/>
            </w:pPr>
            <w:r>
              <w:t>40,0</w:t>
            </w:r>
          </w:p>
        </w:tc>
        <w:tc>
          <w:tcPr>
            <w:tcW w:w="964" w:type="dxa"/>
          </w:tcPr>
          <w:p w:rsidR="00947B69" w:rsidRDefault="00947B69">
            <w:pPr>
              <w:pStyle w:val="ConsPlusNormal"/>
              <w:jc w:val="center"/>
            </w:pPr>
            <w:r>
              <w:t>42,2</w:t>
            </w:r>
          </w:p>
        </w:tc>
        <w:tc>
          <w:tcPr>
            <w:tcW w:w="850" w:type="dxa"/>
          </w:tcPr>
          <w:p w:rsidR="00947B69" w:rsidRDefault="00947B69">
            <w:pPr>
              <w:pStyle w:val="ConsPlusNormal"/>
              <w:jc w:val="center"/>
            </w:pPr>
            <w:r>
              <w:t>44,5</w:t>
            </w:r>
          </w:p>
        </w:tc>
        <w:tc>
          <w:tcPr>
            <w:tcW w:w="964" w:type="dxa"/>
          </w:tcPr>
          <w:p w:rsidR="00947B69" w:rsidRDefault="00947B69">
            <w:pPr>
              <w:pStyle w:val="ConsPlusNormal"/>
              <w:jc w:val="center"/>
            </w:pPr>
            <w:r>
              <w:t>46,9</w:t>
            </w:r>
          </w:p>
        </w:tc>
        <w:tc>
          <w:tcPr>
            <w:tcW w:w="1077" w:type="dxa"/>
          </w:tcPr>
          <w:p w:rsidR="00947B69" w:rsidRDefault="00947B69">
            <w:pPr>
              <w:pStyle w:val="ConsPlusNormal"/>
              <w:jc w:val="center"/>
            </w:pPr>
            <w:r>
              <w:t>49,5</w:t>
            </w:r>
          </w:p>
        </w:tc>
        <w:tc>
          <w:tcPr>
            <w:tcW w:w="1077" w:type="dxa"/>
          </w:tcPr>
          <w:p w:rsidR="00947B69" w:rsidRDefault="00947B69">
            <w:pPr>
              <w:pStyle w:val="ConsPlusNormal"/>
              <w:jc w:val="center"/>
            </w:pPr>
            <w:r>
              <w:t>52,2</w:t>
            </w:r>
          </w:p>
        </w:tc>
        <w:tc>
          <w:tcPr>
            <w:tcW w:w="1247" w:type="dxa"/>
          </w:tcPr>
          <w:p w:rsidR="00947B69" w:rsidRDefault="00947B69">
            <w:pPr>
              <w:pStyle w:val="ConsPlusNormal"/>
              <w:jc w:val="center"/>
            </w:pPr>
            <w:r>
              <w:t>55,0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30</w:t>
            </w:r>
          </w:p>
        </w:tc>
        <w:tc>
          <w:tcPr>
            <w:tcW w:w="1020" w:type="dxa"/>
          </w:tcPr>
          <w:p w:rsidR="00947B69" w:rsidRDefault="00947B69">
            <w:pPr>
              <w:pStyle w:val="ConsPlusNormal"/>
              <w:jc w:val="center"/>
            </w:pPr>
            <w:r>
              <w:t>32</w:t>
            </w:r>
          </w:p>
        </w:tc>
        <w:tc>
          <w:tcPr>
            <w:tcW w:w="964" w:type="dxa"/>
          </w:tcPr>
          <w:p w:rsidR="00947B69" w:rsidRDefault="00947B69">
            <w:pPr>
              <w:pStyle w:val="ConsPlusNormal"/>
              <w:jc w:val="center"/>
            </w:pPr>
            <w:r>
              <w:t>32,0</w:t>
            </w:r>
          </w:p>
        </w:tc>
        <w:tc>
          <w:tcPr>
            <w:tcW w:w="1077" w:type="dxa"/>
          </w:tcPr>
          <w:p w:rsidR="00947B69" w:rsidRDefault="00947B69">
            <w:pPr>
              <w:pStyle w:val="ConsPlusNormal"/>
              <w:jc w:val="center"/>
            </w:pPr>
            <w:r>
              <w:t>35,0</w:t>
            </w:r>
          </w:p>
        </w:tc>
        <w:tc>
          <w:tcPr>
            <w:tcW w:w="1077" w:type="dxa"/>
          </w:tcPr>
          <w:p w:rsidR="00947B69" w:rsidRDefault="00947B69">
            <w:pPr>
              <w:pStyle w:val="ConsPlusNormal"/>
              <w:jc w:val="center"/>
            </w:pPr>
            <w:r>
              <w:t>38,0</w:t>
            </w:r>
          </w:p>
        </w:tc>
        <w:tc>
          <w:tcPr>
            <w:tcW w:w="1191" w:type="dxa"/>
          </w:tcPr>
          <w:p w:rsidR="00947B69" w:rsidRDefault="00947B69">
            <w:pPr>
              <w:pStyle w:val="ConsPlusNormal"/>
              <w:jc w:val="center"/>
            </w:pPr>
            <w:r>
              <w:t>41,0</w:t>
            </w:r>
          </w:p>
        </w:tc>
        <w:tc>
          <w:tcPr>
            <w:tcW w:w="1020" w:type="dxa"/>
          </w:tcPr>
          <w:p w:rsidR="00947B69" w:rsidRDefault="00947B69">
            <w:pPr>
              <w:pStyle w:val="ConsPlusNormal"/>
              <w:jc w:val="center"/>
            </w:pPr>
            <w:r>
              <w:t>44,0</w:t>
            </w:r>
          </w:p>
        </w:tc>
        <w:tc>
          <w:tcPr>
            <w:tcW w:w="1020" w:type="dxa"/>
          </w:tcPr>
          <w:p w:rsidR="00947B69" w:rsidRDefault="00947B69">
            <w:pPr>
              <w:pStyle w:val="ConsPlusNormal"/>
              <w:jc w:val="center"/>
            </w:pPr>
            <w:r>
              <w:t>47,0</w:t>
            </w:r>
          </w:p>
        </w:tc>
        <w:tc>
          <w:tcPr>
            <w:tcW w:w="1020" w:type="dxa"/>
          </w:tcPr>
          <w:p w:rsidR="00947B69" w:rsidRDefault="00947B69">
            <w:pPr>
              <w:pStyle w:val="ConsPlusNormal"/>
              <w:jc w:val="center"/>
            </w:pPr>
            <w:r>
              <w:t>50,0</w:t>
            </w:r>
          </w:p>
        </w:tc>
        <w:tc>
          <w:tcPr>
            <w:tcW w:w="964" w:type="dxa"/>
          </w:tcPr>
          <w:p w:rsidR="00947B69" w:rsidRDefault="00947B69">
            <w:pPr>
              <w:pStyle w:val="ConsPlusNormal"/>
              <w:jc w:val="center"/>
            </w:pPr>
            <w:r>
              <w:t>53,0</w:t>
            </w:r>
          </w:p>
        </w:tc>
        <w:tc>
          <w:tcPr>
            <w:tcW w:w="850" w:type="dxa"/>
          </w:tcPr>
          <w:p w:rsidR="00947B69" w:rsidRDefault="00947B69">
            <w:pPr>
              <w:pStyle w:val="ConsPlusNormal"/>
              <w:jc w:val="center"/>
            </w:pPr>
            <w:r>
              <w:t>56,2</w:t>
            </w:r>
          </w:p>
        </w:tc>
        <w:tc>
          <w:tcPr>
            <w:tcW w:w="964" w:type="dxa"/>
          </w:tcPr>
          <w:p w:rsidR="00947B69" w:rsidRDefault="00947B69">
            <w:pPr>
              <w:pStyle w:val="ConsPlusNormal"/>
              <w:jc w:val="center"/>
            </w:pPr>
            <w:r>
              <w:t>59,5</w:t>
            </w:r>
          </w:p>
        </w:tc>
        <w:tc>
          <w:tcPr>
            <w:tcW w:w="1077" w:type="dxa"/>
          </w:tcPr>
          <w:p w:rsidR="00947B69" w:rsidRDefault="00947B69">
            <w:pPr>
              <w:pStyle w:val="ConsPlusNormal"/>
              <w:jc w:val="center"/>
            </w:pPr>
            <w:r>
              <w:t>63,1</w:t>
            </w:r>
          </w:p>
        </w:tc>
        <w:tc>
          <w:tcPr>
            <w:tcW w:w="1077" w:type="dxa"/>
          </w:tcPr>
          <w:p w:rsidR="00947B69" w:rsidRDefault="00947B69">
            <w:pPr>
              <w:pStyle w:val="ConsPlusNormal"/>
              <w:jc w:val="center"/>
            </w:pPr>
            <w:r>
              <w:t>66,8</w:t>
            </w:r>
          </w:p>
        </w:tc>
        <w:tc>
          <w:tcPr>
            <w:tcW w:w="1247" w:type="dxa"/>
          </w:tcPr>
          <w:p w:rsidR="00947B69" w:rsidRDefault="00947B69">
            <w:pPr>
              <w:pStyle w:val="ConsPlusNormal"/>
              <w:jc w:val="center"/>
            </w:pPr>
            <w:r>
              <w:t>70,0</w:t>
            </w:r>
          </w:p>
        </w:tc>
      </w:tr>
      <w:tr w:rsidR="00947B69">
        <w:tc>
          <w:tcPr>
            <w:tcW w:w="794" w:type="dxa"/>
            <w:vMerge w:val="restart"/>
          </w:tcPr>
          <w:p w:rsidR="00947B69" w:rsidRDefault="00947B69">
            <w:pPr>
              <w:pStyle w:val="ConsPlusNormal"/>
              <w:jc w:val="center"/>
            </w:pPr>
            <w:r>
              <w:t>1.2.</w:t>
            </w:r>
          </w:p>
        </w:tc>
        <w:tc>
          <w:tcPr>
            <w:tcW w:w="3175" w:type="dxa"/>
            <w:vMerge w:val="restart"/>
          </w:tcPr>
          <w:p w:rsidR="00947B69" w:rsidRDefault="00947B69">
            <w:pPr>
              <w:pStyle w:val="ConsPlusNormal"/>
            </w:pPr>
            <w:r>
              <w:t xml:space="preserve">Уровень смертности в результате дорожно-транспортных происшествий, случаев на 100 тыс. населения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10,2</w:t>
            </w:r>
          </w:p>
        </w:tc>
        <w:tc>
          <w:tcPr>
            <w:tcW w:w="964" w:type="dxa"/>
          </w:tcPr>
          <w:p w:rsidR="00947B69" w:rsidRDefault="00947B69">
            <w:pPr>
              <w:pStyle w:val="ConsPlusNormal"/>
              <w:jc w:val="center"/>
            </w:pPr>
            <w:r>
              <w:t>10,2</w:t>
            </w:r>
          </w:p>
        </w:tc>
        <w:tc>
          <w:tcPr>
            <w:tcW w:w="1077" w:type="dxa"/>
          </w:tcPr>
          <w:p w:rsidR="00947B69" w:rsidRDefault="00947B69">
            <w:pPr>
              <w:pStyle w:val="ConsPlusNormal"/>
              <w:jc w:val="center"/>
            </w:pPr>
            <w:r>
              <w:t>10,2</w:t>
            </w:r>
          </w:p>
        </w:tc>
        <w:tc>
          <w:tcPr>
            <w:tcW w:w="1077" w:type="dxa"/>
          </w:tcPr>
          <w:p w:rsidR="00947B69" w:rsidRDefault="00947B69">
            <w:pPr>
              <w:pStyle w:val="ConsPlusNormal"/>
              <w:jc w:val="center"/>
            </w:pPr>
            <w:r>
              <w:t>10,2</w:t>
            </w:r>
          </w:p>
        </w:tc>
        <w:tc>
          <w:tcPr>
            <w:tcW w:w="1191" w:type="dxa"/>
          </w:tcPr>
          <w:p w:rsidR="00947B69" w:rsidRDefault="00947B69">
            <w:pPr>
              <w:pStyle w:val="ConsPlusNormal"/>
              <w:jc w:val="center"/>
            </w:pPr>
            <w:r>
              <w:t>10,2</w:t>
            </w:r>
          </w:p>
        </w:tc>
        <w:tc>
          <w:tcPr>
            <w:tcW w:w="1020" w:type="dxa"/>
          </w:tcPr>
          <w:p w:rsidR="00947B69" w:rsidRDefault="00947B69">
            <w:pPr>
              <w:pStyle w:val="ConsPlusNormal"/>
              <w:jc w:val="center"/>
            </w:pPr>
            <w:r>
              <w:t>10,2</w:t>
            </w:r>
          </w:p>
        </w:tc>
        <w:tc>
          <w:tcPr>
            <w:tcW w:w="1020" w:type="dxa"/>
          </w:tcPr>
          <w:p w:rsidR="00947B69" w:rsidRDefault="00947B69">
            <w:pPr>
              <w:pStyle w:val="ConsPlusNormal"/>
              <w:jc w:val="center"/>
            </w:pPr>
            <w:r>
              <w:t>10,2</w:t>
            </w:r>
          </w:p>
        </w:tc>
        <w:tc>
          <w:tcPr>
            <w:tcW w:w="1020" w:type="dxa"/>
          </w:tcPr>
          <w:p w:rsidR="00947B69" w:rsidRDefault="00947B69">
            <w:pPr>
              <w:pStyle w:val="ConsPlusNormal"/>
              <w:jc w:val="center"/>
            </w:pPr>
            <w:r>
              <w:t>10,2</w:t>
            </w:r>
          </w:p>
        </w:tc>
        <w:tc>
          <w:tcPr>
            <w:tcW w:w="964" w:type="dxa"/>
          </w:tcPr>
          <w:p w:rsidR="00947B69" w:rsidRDefault="00947B69">
            <w:pPr>
              <w:pStyle w:val="ConsPlusNormal"/>
              <w:jc w:val="center"/>
            </w:pPr>
            <w:r>
              <w:t>10</w:t>
            </w:r>
          </w:p>
        </w:tc>
        <w:tc>
          <w:tcPr>
            <w:tcW w:w="850" w:type="dxa"/>
          </w:tcPr>
          <w:p w:rsidR="00947B69" w:rsidRDefault="00947B69">
            <w:pPr>
              <w:pStyle w:val="ConsPlusNormal"/>
              <w:jc w:val="center"/>
            </w:pPr>
            <w:r>
              <w:t>9,8</w:t>
            </w:r>
          </w:p>
        </w:tc>
        <w:tc>
          <w:tcPr>
            <w:tcW w:w="964" w:type="dxa"/>
          </w:tcPr>
          <w:p w:rsidR="00947B69" w:rsidRDefault="00947B69">
            <w:pPr>
              <w:pStyle w:val="ConsPlusNormal"/>
              <w:jc w:val="center"/>
            </w:pPr>
            <w:r>
              <w:t>9,7</w:t>
            </w:r>
          </w:p>
        </w:tc>
        <w:tc>
          <w:tcPr>
            <w:tcW w:w="1077" w:type="dxa"/>
          </w:tcPr>
          <w:p w:rsidR="00947B69" w:rsidRDefault="00947B69">
            <w:pPr>
              <w:pStyle w:val="ConsPlusNormal"/>
              <w:jc w:val="center"/>
            </w:pPr>
            <w:r>
              <w:t>9,6</w:t>
            </w:r>
          </w:p>
        </w:tc>
        <w:tc>
          <w:tcPr>
            <w:tcW w:w="1077" w:type="dxa"/>
          </w:tcPr>
          <w:p w:rsidR="00947B69" w:rsidRDefault="00947B69">
            <w:pPr>
              <w:pStyle w:val="ConsPlusNormal"/>
              <w:jc w:val="center"/>
            </w:pPr>
            <w:r>
              <w:t>9,5</w:t>
            </w:r>
          </w:p>
        </w:tc>
        <w:tc>
          <w:tcPr>
            <w:tcW w:w="1247" w:type="dxa"/>
          </w:tcPr>
          <w:p w:rsidR="00947B69" w:rsidRDefault="00947B69">
            <w:pPr>
              <w:pStyle w:val="ConsPlusNormal"/>
              <w:jc w:val="center"/>
            </w:pPr>
            <w:r>
              <w:t>9,4</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10,2</w:t>
            </w:r>
          </w:p>
        </w:tc>
        <w:tc>
          <w:tcPr>
            <w:tcW w:w="964" w:type="dxa"/>
          </w:tcPr>
          <w:p w:rsidR="00947B69" w:rsidRDefault="00947B69">
            <w:pPr>
              <w:pStyle w:val="ConsPlusNormal"/>
              <w:jc w:val="center"/>
            </w:pPr>
            <w:r>
              <w:t>10,2</w:t>
            </w:r>
          </w:p>
        </w:tc>
        <w:tc>
          <w:tcPr>
            <w:tcW w:w="1077" w:type="dxa"/>
          </w:tcPr>
          <w:p w:rsidR="00947B69" w:rsidRDefault="00947B69">
            <w:pPr>
              <w:pStyle w:val="ConsPlusNormal"/>
              <w:jc w:val="center"/>
            </w:pPr>
            <w:r>
              <w:t>10,2</w:t>
            </w:r>
          </w:p>
        </w:tc>
        <w:tc>
          <w:tcPr>
            <w:tcW w:w="1077" w:type="dxa"/>
          </w:tcPr>
          <w:p w:rsidR="00947B69" w:rsidRDefault="00947B69">
            <w:pPr>
              <w:pStyle w:val="ConsPlusNormal"/>
              <w:jc w:val="center"/>
            </w:pPr>
            <w:r>
              <w:t>10,2</w:t>
            </w:r>
          </w:p>
        </w:tc>
        <w:tc>
          <w:tcPr>
            <w:tcW w:w="1191" w:type="dxa"/>
          </w:tcPr>
          <w:p w:rsidR="00947B69" w:rsidRDefault="00947B69">
            <w:pPr>
              <w:pStyle w:val="ConsPlusNormal"/>
              <w:jc w:val="center"/>
            </w:pPr>
            <w:r>
              <w:t>10,2</w:t>
            </w:r>
          </w:p>
        </w:tc>
        <w:tc>
          <w:tcPr>
            <w:tcW w:w="1020" w:type="dxa"/>
          </w:tcPr>
          <w:p w:rsidR="00947B69" w:rsidRDefault="00947B69">
            <w:pPr>
              <w:pStyle w:val="ConsPlusNormal"/>
              <w:jc w:val="center"/>
            </w:pPr>
            <w:r>
              <w:t>10,2</w:t>
            </w:r>
          </w:p>
        </w:tc>
        <w:tc>
          <w:tcPr>
            <w:tcW w:w="1020" w:type="dxa"/>
          </w:tcPr>
          <w:p w:rsidR="00947B69" w:rsidRDefault="00947B69">
            <w:pPr>
              <w:pStyle w:val="ConsPlusNormal"/>
              <w:jc w:val="center"/>
            </w:pPr>
            <w:r>
              <w:t>10,2</w:t>
            </w:r>
          </w:p>
        </w:tc>
        <w:tc>
          <w:tcPr>
            <w:tcW w:w="1020" w:type="dxa"/>
          </w:tcPr>
          <w:p w:rsidR="00947B69" w:rsidRDefault="00947B69">
            <w:pPr>
              <w:pStyle w:val="ConsPlusNormal"/>
              <w:jc w:val="center"/>
            </w:pPr>
            <w:r>
              <w:t>10,1</w:t>
            </w:r>
          </w:p>
        </w:tc>
        <w:tc>
          <w:tcPr>
            <w:tcW w:w="964" w:type="dxa"/>
          </w:tcPr>
          <w:p w:rsidR="00947B69" w:rsidRDefault="00947B69">
            <w:pPr>
              <w:pStyle w:val="ConsPlusNormal"/>
              <w:jc w:val="center"/>
            </w:pPr>
            <w:r>
              <w:t>9,0</w:t>
            </w:r>
          </w:p>
        </w:tc>
        <w:tc>
          <w:tcPr>
            <w:tcW w:w="850" w:type="dxa"/>
          </w:tcPr>
          <w:p w:rsidR="00947B69" w:rsidRDefault="00947B69">
            <w:pPr>
              <w:pStyle w:val="ConsPlusNormal"/>
              <w:jc w:val="center"/>
            </w:pPr>
            <w:r>
              <w:t>9,1</w:t>
            </w:r>
          </w:p>
        </w:tc>
        <w:tc>
          <w:tcPr>
            <w:tcW w:w="964" w:type="dxa"/>
          </w:tcPr>
          <w:p w:rsidR="00947B69" w:rsidRDefault="00947B69">
            <w:pPr>
              <w:pStyle w:val="ConsPlusNormal"/>
              <w:jc w:val="center"/>
            </w:pPr>
            <w:r>
              <w:t>8,7</w:t>
            </w:r>
          </w:p>
        </w:tc>
        <w:tc>
          <w:tcPr>
            <w:tcW w:w="1077" w:type="dxa"/>
          </w:tcPr>
          <w:p w:rsidR="00947B69" w:rsidRDefault="00947B69">
            <w:pPr>
              <w:pStyle w:val="ConsPlusNormal"/>
              <w:jc w:val="center"/>
            </w:pPr>
            <w:r>
              <w:t>8,3</w:t>
            </w:r>
          </w:p>
        </w:tc>
        <w:tc>
          <w:tcPr>
            <w:tcW w:w="1077" w:type="dxa"/>
          </w:tcPr>
          <w:p w:rsidR="00947B69" w:rsidRDefault="00947B69">
            <w:pPr>
              <w:pStyle w:val="ConsPlusNormal"/>
              <w:jc w:val="center"/>
            </w:pPr>
            <w:r>
              <w:t>7,9</w:t>
            </w:r>
          </w:p>
        </w:tc>
        <w:tc>
          <w:tcPr>
            <w:tcW w:w="1247" w:type="dxa"/>
          </w:tcPr>
          <w:p w:rsidR="00947B69" w:rsidRDefault="00947B69">
            <w:pPr>
              <w:pStyle w:val="ConsPlusNormal"/>
              <w:jc w:val="center"/>
            </w:pPr>
            <w:r>
              <w:t>7,5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10,2</w:t>
            </w:r>
          </w:p>
        </w:tc>
        <w:tc>
          <w:tcPr>
            <w:tcW w:w="964" w:type="dxa"/>
          </w:tcPr>
          <w:p w:rsidR="00947B69" w:rsidRDefault="00947B69">
            <w:pPr>
              <w:pStyle w:val="ConsPlusNormal"/>
              <w:jc w:val="center"/>
            </w:pPr>
            <w:r>
              <w:t>10,2</w:t>
            </w:r>
          </w:p>
        </w:tc>
        <w:tc>
          <w:tcPr>
            <w:tcW w:w="1077" w:type="dxa"/>
          </w:tcPr>
          <w:p w:rsidR="00947B69" w:rsidRDefault="00947B69">
            <w:pPr>
              <w:pStyle w:val="ConsPlusNormal"/>
              <w:jc w:val="center"/>
            </w:pPr>
            <w:r>
              <w:t>9,7</w:t>
            </w:r>
          </w:p>
        </w:tc>
        <w:tc>
          <w:tcPr>
            <w:tcW w:w="1077" w:type="dxa"/>
          </w:tcPr>
          <w:p w:rsidR="00947B69" w:rsidRDefault="00947B69">
            <w:pPr>
              <w:pStyle w:val="ConsPlusNormal"/>
              <w:jc w:val="center"/>
            </w:pPr>
            <w:r>
              <w:t>9,2</w:t>
            </w:r>
          </w:p>
        </w:tc>
        <w:tc>
          <w:tcPr>
            <w:tcW w:w="1191" w:type="dxa"/>
          </w:tcPr>
          <w:p w:rsidR="00947B69" w:rsidRDefault="00947B69">
            <w:pPr>
              <w:pStyle w:val="ConsPlusNormal"/>
              <w:jc w:val="center"/>
            </w:pPr>
            <w:r>
              <w:t>8,7</w:t>
            </w:r>
          </w:p>
        </w:tc>
        <w:tc>
          <w:tcPr>
            <w:tcW w:w="1020" w:type="dxa"/>
          </w:tcPr>
          <w:p w:rsidR="00947B69" w:rsidRDefault="00947B69">
            <w:pPr>
              <w:pStyle w:val="ConsPlusNormal"/>
              <w:jc w:val="center"/>
            </w:pPr>
            <w:r>
              <w:t>8,3</w:t>
            </w:r>
          </w:p>
        </w:tc>
        <w:tc>
          <w:tcPr>
            <w:tcW w:w="1020" w:type="dxa"/>
          </w:tcPr>
          <w:p w:rsidR="00947B69" w:rsidRDefault="00947B69">
            <w:pPr>
              <w:pStyle w:val="ConsPlusNormal"/>
              <w:jc w:val="center"/>
            </w:pPr>
            <w:r>
              <w:t>7,9</w:t>
            </w:r>
          </w:p>
        </w:tc>
        <w:tc>
          <w:tcPr>
            <w:tcW w:w="1020" w:type="dxa"/>
          </w:tcPr>
          <w:p w:rsidR="00947B69" w:rsidRDefault="00947B69">
            <w:pPr>
              <w:pStyle w:val="ConsPlusNormal"/>
              <w:jc w:val="center"/>
            </w:pPr>
            <w:r>
              <w:t>7,5</w:t>
            </w:r>
          </w:p>
        </w:tc>
        <w:tc>
          <w:tcPr>
            <w:tcW w:w="964" w:type="dxa"/>
          </w:tcPr>
          <w:p w:rsidR="00947B69" w:rsidRDefault="00947B69">
            <w:pPr>
              <w:pStyle w:val="ConsPlusNormal"/>
              <w:jc w:val="center"/>
            </w:pPr>
            <w:r>
              <w:t>7,1</w:t>
            </w:r>
          </w:p>
        </w:tc>
        <w:tc>
          <w:tcPr>
            <w:tcW w:w="850" w:type="dxa"/>
          </w:tcPr>
          <w:p w:rsidR="00947B69" w:rsidRDefault="00947B69">
            <w:pPr>
              <w:pStyle w:val="ConsPlusNormal"/>
              <w:jc w:val="center"/>
            </w:pPr>
            <w:r>
              <w:t>6,8</w:t>
            </w:r>
          </w:p>
        </w:tc>
        <w:tc>
          <w:tcPr>
            <w:tcW w:w="964" w:type="dxa"/>
          </w:tcPr>
          <w:p w:rsidR="00947B69" w:rsidRDefault="00947B69">
            <w:pPr>
              <w:pStyle w:val="ConsPlusNormal"/>
              <w:jc w:val="center"/>
            </w:pPr>
            <w:r>
              <w:t>6,4</w:t>
            </w:r>
          </w:p>
        </w:tc>
        <w:tc>
          <w:tcPr>
            <w:tcW w:w="1077" w:type="dxa"/>
          </w:tcPr>
          <w:p w:rsidR="00947B69" w:rsidRDefault="00947B69">
            <w:pPr>
              <w:pStyle w:val="ConsPlusNormal"/>
              <w:jc w:val="center"/>
            </w:pPr>
            <w:r>
              <w:t>6,1</w:t>
            </w:r>
          </w:p>
        </w:tc>
        <w:tc>
          <w:tcPr>
            <w:tcW w:w="1077" w:type="dxa"/>
          </w:tcPr>
          <w:p w:rsidR="00947B69" w:rsidRDefault="00947B69">
            <w:pPr>
              <w:pStyle w:val="ConsPlusNormal"/>
              <w:jc w:val="center"/>
            </w:pPr>
            <w:r>
              <w:t>5,8</w:t>
            </w:r>
          </w:p>
        </w:tc>
        <w:tc>
          <w:tcPr>
            <w:tcW w:w="1247" w:type="dxa"/>
          </w:tcPr>
          <w:p w:rsidR="00947B69" w:rsidRDefault="00947B69">
            <w:pPr>
              <w:pStyle w:val="ConsPlusNormal"/>
              <w:jc w:val="center"/>
            </w:pPr>
            <w:r>
              <w:t>5,5</w:t>
            </w:r>
          </w:p>
        </w:tc>
      </w:tr>
      <w:tr w:rsidR="00947B69">
        <w:tc>
          <w:tcPr>
            <w:tcW w:w="794" w:type="dxa"/>
            <w:vMerge w:val="restart"/>
          </w:tcPr>
          <w:p w:rsidR="00947B69" w:rsidRDefault="00947B69">
            <w:pPr>
              <w:pStyle w:val="ConsPlusNormal"/>
              <w:jc w:val="center"/>
            </w:pPr>
            <w:r>
              <w:t>1.3.</w:t>
            </w:r>
          </w:p>
        </w:tc>
        <w:tc>
          <w:tcPr>
            <w:tcW w:w="3175" w:type="dxa"/>
            <w:vMerge w:val="restart"/>
          </w:tcPr>
          <w:p w:rsidR="00947B69" w:rsidRDefault="00947B69">
            <w:pPr>
              <w:pStyle w:val="ConsPlusNormal"/>
            </w:pPr>
            <w:r>
              <w:t>Число газифицированных населенных пунктов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18</w:t>
            </w:r>
          </w:p>
        </w:tc>
        <w:tc>
          <w:tcPr>
            <w:tcW w:w="1020" w:type="dxa"/>
          </w:tcPr>
          <w:p w:rsidR="00947B69" w:rsidRDefault="00947B69">
            <w:pPr>
              <w:pStyle w:val="ConsPlusNormal"/>
              <w:jc w:val="center"/>
            </w:pPr>
            <w:r>
              <w:t>25</w:t>
            </w:r>
          </w:p>
        </w:tc>
        <w:tc>
          <w:tcPr>
            <w:tcW w:w="964" w:type="dxa"/>
          </w:tcPr>
          <w:p w:rsidR="00947B69" w:rsidRDefault="00947B69">
            <w:pPr>
              <w:pStyle w:val="ConsPlusNormal"/>
              <w:jc w:val="center"/>
            </w:pPr>
            <w:r>
              <w:t>30</w:t>
            </w:r>
          </w:p>
        </w:tc>
        <w:tc>
          <w:tcPr>
            <w:tcW w:w="1077" w:type="dxa"/>
          </w:tcPr>
          <w:p w:rsidR="00947B69" w:rsidRDefault="00947B69">
            <w:pPr>
              <w:pStyle w:val="ConsPlusNormal"/>
              <w:jc w:val="center"/>
            </w:pPr>
            <w:r>
              <w:t>36</w:t>
            </w:r>
          </w:p>
        </w:tc>
        <w:tc>
          <w:tcPr>
            <w:tcW w:w="1077" w:type="dxa"/>
          </w:tcPr>
          <w:p w:rsidR="00947B69" w:rsidRDefault="00947B69">
            <w:pPr>
              <w:pStyle w:val="ConsPlusNormal"/>
              <w:jc w:val="center"/>
            </w:pPr>
            <w:r>
              <w:t>43</w:t>
            </w:r>
          </w:p>
        </w:tc>
        <w:tc>
          <w:tcPr>
            <w:tcW w:w="1191" w:type="dxa"/>
          </w:tcPr>
          <w:p w:rsidR="00947B69" w:rsidRDefault="00947B69">
            <w:pPr>
              <w:pStyle w:val="ConsPlusNormal"/>
              <w:jc w:val="center"/>
            </w:pPr>
            <w:r>
              <w:t>51</w:t>
            </w:r>
          </w:p>
        </w:tc>
        <w:tc>
          <w:tcPr>
            <w:tcW w:w="1020" w:type="dxa"/>
          </w:tcPr>
          <w:p w:rsidR="00947B69" w:rsidRDefault="00947B69">
            <w:pPr>
              <w:pStyle w:val="ConsPlusNormal"/>
              <w:jc w:val="center"/>
            </w:pPr>
            <w:r>
              <w:t>60</w:t>
            </w:r>
          </w:p>
        </w:tc>
        <w:tc>
          <w:tcPr>
            <w:tcW w:w="1020" w:type="dxa"/>
          </w:tcPr>
          <w:p w:rsidR="00947B69" w:rsidRDefault="00947B69">
            <w:pPr>
              <w:pStyle w:val="ConsPlusNormal"/>
              <w:jc w:val="center"/>
            </w:pPr>
            <w:r>
              <w:t>67</w:t>
            </w:r>
          </w:p>
        </w:tc>
        <w:tc>
          <w:tcPr>
            <w:tcW w:w="1020" w:type="dxa"/>
          </w:tcPr>
          <w:p w:rsidR="00947B69" w:rsidRDefault="00947B69">
            <w:pPr>
              <w:pStyle w:val="ConsPlusNormal"/>
              <w:jc w:val="center"/>
            </w:pPr>
            <w:r>
              <w:t>75</w:t>
            </w:r>
          </w:p>
        </w:tc>
        <w:tc>
          <w:tcPr>
            <w:tcW w:w="964" w:type="dxa"/>
          </w:tcPr>
          <w:p w:rsidR="00947B69" w:rsidRDefault="00947B69">
            <w:pPr>
              <w:pStyle w:val="ConsPlusNormal"/>
              <w:jc w:val="center"/>
            </w:pPr>
            <w:r>
              <w:t>84</w:t>
            </w:r>
          </w:p>
        </w:tc>
        <w:tc>
          <w:tcPr>
            <w:tcW w:w="850" w:type="dxa"/>
          </w:tcPr>
          <w:p w:rsidR="00947B69" w:rsidRDefault="00947B69">
            <w:pPr>
              <w:pStyle w:val="ConsPlusNormal"/>
              <w:jc w:val="center"/>
            </w:pPr>
            <w:r>
              <w:t>94</w:t>
            </w:r>
          </w:p>
        </w:tc>
        <w:tc>
          <w:tcPr>
            <w:tcW w:w="964" w:type="dxa"/>
          </w:tcPr>
          <w:p w:rsidR="00947B69" w:rsidRDefault="00947B69">
            <w:pPr>
              <w:pStyle w:val="ConsPlusNormal"/>
              <w:jc w:val="center"/>
            </w:pPr>
            <w:r>
              <w:t>105</w:t>
            </w:r>
          </w:p>
        </w:tc>
        <w:tc>
          <w:tcPr>
            <w:tcW w:w="1077" w:type="dxa"/>
          </w:tcPr>
          <w:p w:rsidR="00947B69" w:rsidRDefault="00947B69">
            <w:pPr>
              <w:pStyle w:val="ConsPlusNormal"/>
              <w:jc w:val="center"/>
            </w:pPr>
            <w:r>
              <w:t>118</w:t>
            </w:r>
          </w:p>
        </w:tc>
        <w:tc>
          <w:tcPr>
            <w:tcW w:w="1077" w:type="dxa"/>
          </w:tcPr>
          <w:p w:rsidR="00947B69" w:rsidRDefault="00947B69">
            <w:pPr>
              <w:pStyle w:val="ConsPlusNormal"/>
              <w:jc w:val="center"/>
            </w:pPr>
            <w:r>
              <w:t>132</w:t>
            </w:r>
          </w:p>
        </w:tc>
        <w:tc>
          <w:tcPr>
            <w:tcW w:w="1247" w:type="dxa"/>
          </w:tcPr>
          <w:p w:rsidR="00947B69" w:rsidRDefault="00947B69">
            <w:pPr>
              <w:pStyle w:val="ConsPlusNormal"/>
              <w:jc w:val="center"/>
            </w:pPr>
            <w:r>
              <w:t>150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18</w:t>
            </w:r>
          </w:p>
        </w:tc>
        <w:tc>
          <w:tcPr>
            <w:tcW w:w="1020" w:type="dxa"/>
          </w:tcPr>
          <w:p w:rsidR="00947B69" w:rsidRDefault="00947B69">
            <w:pPr>
              <w:pStyle w:val="ConsPlusNormal"/>
              <w:jc w:val="center"/>
            </w:pPr>
            <w:r>
              <w:t>25</w:t>
            </w:r>
          </w:p>
        </w:tc>
        <w:tc>
          <w:tcPr>
            <w:tcW w:w="964" w:type="dxa"/>
          </w:tcPr>
          <w:p w:rsidR="00947B69" w:rsidRDefault="00947B69">
            <w:pPr>
              <w:pStyle w:val="ConsPlusNormal"/>
              <w:jc w:val="center"/>
            </w:pPr>
            <w:r>
              <w:t>30</w:t>
            </w:r>
          </w:p>
        </w:tc>
        <w:tc>
          <w:tcPr>
            <w:tcW w:w="1077" w:type="dxa"/>
          </w:tcPr>
          <w:p w:rsidR="00947B69" w:rsidRDefault="00947B69">
            <w:pPr>
              <w:pStyle w:val="ConsPlusNormal"/>
              <w:jc w:val="center"/>
            </w:pPr>
            <w:r>
              <w:t>38</w:t>
            </w:r>
          </w:p>
        </w:tc>
        <w:tc>
          <w:tcPr>
            <w:tcW w:w="1077" w:type="dxa"/>
          </w:tcPr>
          <w:p w:rsidR="00947B69" w:rsidRDefault="00947B69">
            <w:pPr>
              <w:pStyle w:val="ConsPlusNormal"/>
              <w:jc w:val="center"/>
            </w:pPr>
            <w:r>
              <w:t>48</w:t>
            </w:r>
          </w:p>
        </w:tc>
        <w:tc>
          <w:tcPr>
            <w:tcW w:w="1191" w:type="dxa"/>
          </w:tcPr>
          <w:p w:rsidR="00947B69" w:rsidRDefault="00947B69">
            <w:pPr>
              <w:pStyle w:val="ConsPlusNormal"/>
              <w:jc w:val="center"/>
            </w:pPr>
            <w:r>
              <w:t>61</w:t>
            </w:r>
          </w:p>
        </w:tc>
        <w:tc>
          <w:tcPr>
            <w:tcW w:w="1020" w:type="dxa"/>
          </w:tcPr>
          <w:p w:rsidR="00947B69" w:rsidRDefault="00947B69">
            <w:pPr>
              <w:pStyle w:val="ConsPlusNormal"/>
              <w:jc w:val="center"/>
            </w:pPr>
            <w:r>
              <w:t>80</w:t>
            </w:r>
          </w:p>
        </w:tc>
        <w:tc>
          <w:tcPr>
            <w:tcW w:w="1020" w:type="dxa"/>
          </w:tcPr>
          <w:p w:rsidR="00947B69" w:rsidRDefault="00947B69">
            <w:pPr>
              <w:pStyle w:val="ConsPlusNormal"/>
              <w:jc w:val="center"/>
            </w:pPr>
            <w:r>
              <w:t>91</w:t>
            </w:r>
          </w:p>
        </w:tc>
        <w:tc>
          <w:tcPr>
            <w:tcW w:w="1020" w:type="dxa"/>
          </w:tcPr>
          <w:p w:rsidR="00947B69" w:rsidRDefault="00947B69">
            <w:pPr>
              <w:pStyle w:val="ConsPlusNormal"/>
              <w:jc w:val="center"/>
            </w:pPr>
            <w:r>
              <w:t>103</w:t>
            </w:r>
          </w:p>
        </w:tc>
        <w:tc>
          <w:tcPr>
            <w:tcW w:w="964" w:type="dxa"/>
          </w:tcPr>
          <w:p w:rsidR="00947B69" w:rsidRDefault="00947B69">
            <w:pPr>
              <w:pStyle w:val="ConsPlusNormal"/>
              <w:jc w:val="center"/>
            </w:pPr>
            <w:r>
              <w:t>117</w:t>
            </w:r>
          </w:p>
        </w:tc>
        <w:tc>
          <w:tcPr>
            <w:tcW w:w="850" w:type="dxa"/>
          </w:tcPr>
          <w:p w:rsidR="00947B69" w:rsidRDefault="00947B69">
            <w:pPr>
              <w:pStyle w:val="ConsPlusNormal"/>
              <w:jc w:val="center"/>
            </w:pPr>
            <w:r>
              <w:t>133</w:t>
            </w:r>
          </w:p>
        </w:tc>
        <w:tc>
          <w:tcPr>
            <w:tcW w:w="964" w:type="dxa"/>
          </w:tcPr>
          <w:p w:rsidR="00947B69" w:rsidRDefault="00947B69">
            <w:pPr>
              <w:pStyle w:val="ConsPlusNormal"/>
              <w:jc w:val="center"/>
            </w:pPr>
            <w:r>
              <w:t>151</w:t>
            </w:r>
          </w:p>
        </w:tc>
        <w:tc>
          <w:tcPr>
            <w:tcW w:w="1077" w:type="dxa"/>
          </w:tcPr>
          <w:p w:rsidR="00947B69" w:rsidRDefault="00947B69">
            <w:pPr>
              <w:pStyle w:val="ConsPlusNormal"/>
              <w:jc w:val="center"/>
            </w:pPr>
            <w:r>
              <w:t>171</w:t>
            </w:r>
          </w:p>
        </w:tc>
        <w:tc>
          <w:tcPr>
            <w:tcW w:w="1077" w:type="dxa"/>
          </w:tcPr>
          <w:p w:rsidR="00947B69" w:rsidRDefault="00947B69">
            <w:pPr>
              <w:pStyle w:val="ConsPlusNormal"/>
              <w:jc w:val="center"/>
            </w:pPr>
            <w:r>
              <w:t>194</w:t>
            </w:r>
          </w:p>
        </w:tc>
        <w:tc>
          <w:tcPr>
            <w:tcW w:w="1247" w:type="dxa"/>
          </w:tcPr>
          <w:p w:rsidR="00947B69" w:rsidRDefault="00947B69">
            <w:pPr>
              <w:pStyle w:val="ConsPlusNormal"/>
              <w:jc w:val="center"/>
            </w:pPr>
            <w:r>
              <w:t>220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18</w:t>
            </w:r>
          </w:p>
        </w:tc>
        <w:tc>
          <w:tcPr>
            <w:tcW w:w="1020" w:type="dxa"/>
          </w:tcPr>
          <w:p w:rsidR="00947B69" w:rsidRDefault="00947B69">
            <w:pPr>
              <w:pStyle w:val="ConsPlusNormal"/>
              <w:jc w:val="center"/>
            </w:pPr>
            <w:r>
              <w:t>25</w:t>
            </w:r>
          </w:p>
        </w:tc>
        <w:tc>
          <w:tcPr>
            <w:tcW w:w="964" w:type="dxa"/>
          </w:tcPr>
          <w:p w:rsidR="00947B69" w:rsidRDefault="00947B69">
            <w:pPr>
              <w:pStyle w:val="ConsPlusNormal"/>
              <w:jc w:val="center"/>
            </w:pPr>
            <w:r>
              <w:t>30</w:t>
            </w:r>
          </w:p>
        </w:tc>
        <w:tc>
          <w:tcPr>
            <w:tcW w:w="1077" w:type="dxa"/>
          </w:tcPr>
          <w:p w:rsidR="00947B69" w:rsidRDefault="00947B69">
            <w:pPr>
              <w:pStyle w:val="ConsPlusNormal"/>
              <w:jc w:val="center"/>
            </w:pPr>
            <w:r>
              <w:t>39</w:t>
            </w:r>
          </w:p>
        </w:tc>
        <w:tc>
          <w:tcPr>
            <w:tcW w:w="1077" w:type="dxa"/>
          </w:tcPr>
          <w:p w:rsidR="00947B69" w:rsidRDefault="00947B69">
            <w:pPr>
              <w:pStyle w:val="ConsPlusNormal"/>
              <w:jc w:val="center"/>
            </w:pPr>
            <w:r>
              <w:t>51</w:t>
            </w:r>
          </w:p>
        </w:tc>
        <w:tc>
          <w:tcPr>
            <w:tcW w:w="1191" w:type="dxa"/>
          </w:tcPr>
          <w:p w:rsidR="00947B69" w:rsidRDefault="00947B69">
            <w:pPr>
              <w:pStyle w:val="ConsPlusNormal"/>
              <w:jc w:val="center"/>
            </w:pPr>
            <w:r>
              <w:t>67</w:t>
            </w:r>
          </w:p>
        </w:tc>
        <w:tc>
          <w:tcPr>
            <w:tcW w:w="1020" w:type="dxa"/>
          </w:tcPr>
          <w:p w:rsidR="00947B69" w:rsidRDefault="00947B69">
            <w:pPr>
              <w:pStyle w:val="ConsPlusNormal"/>
              <w:jc w:val="center"/>
            </w:pPr>
            <w:r>
              <w:t>97</w:t>
            </w:r>
          </w:p>
        </w:tc>
        <w:tc>
          <w:tcPr>
            <w:tcW w:w="1020" w:type="dxa"/>
          </w:tcPr>
          <w:p w:rsidR="00947B69" w:rsidRDefault="00947B69">
            <w:pPr>
              <w:pStyle w:val="ConsPlusNormal"/>
              <w:jc w:val="center"/>
            </w:pPr>
            <w:r>
              <w:t>110</w:t>
            </w:r>
          </w:p>
        </w:tc>
        <w:tc>
          <w:tcPr>
            <w:tcW w:w="1020" w:type="dxa"/>
          </w:tcPr>
          <w:p w:rsidR="00947B69" w:rsidRDefault="00947B69">
            <w:pPr>
              <w:pStyle w:val="ConsPlusNormal"/>
              <w:jc w:val="center"/>
            </w:pPr>
            <w:r>
              <w:t>125</w:t>
            </w:r>
          </w:p>
        </w:tc>
        <w:tc>
          <w:tcPr>
            <w:tcW w:w="964" w:type="dxa"/>
          </w:tcPr>
          <w:p w:rsidR="00947B69" w:rsidRDefault="00947B69">
            <w:pPr>
              <w:pStyle w:val="ConsPlusNormal"/>
              <w:jc w:val="center"/>
            </w:pPr>
            <w:r>
              <w:t>142</w:t>
            </w:r>
          </w:p>
        </w:tc>
        <w:tc>
          <w:tcPr>
            <w:tcW w:w="850" w:type="dxa"/>
          </w:tcPr>
          <w:p w:rsidR="00947B69" w:rsidRDefault="00947B69">
            <w:pPr>
              <w:pStyle w:val="ConsPlusNormal"/>
              <w:jc w:val="center"/>
            </w:pPr>
            <w:r>
              <w:t>161</w:t>
            </w:r>
          </w:p>
        </w:tc>
        <w:tc>
          <w:tcPr>
            <w:tcW w:w="964" w:type="dxa"/>
          </w:tcPr>
          <w:p w:rsidR="00947B69" w:rsidRDefault="00947B69">
            <w:pPr>
              <w:pStyle w:val="ConsPlusNormal"/>
              <w:jc w:val="center"/>
            </w:pPr>
            <w:r>
              <w:t>183</w:t>
            </w:r>
          </w:p>
        </w:tc>
        <w:tc>
          <w:tcPr>
            <w:tcW w:w="1077" w:type="dxa"/>
          </w:tcPr>
          <w:p w:rsidR="00947B69" w:rsidRDefault="00947B69">
            <w:pPr>
              <w:pStyle w:val="ConsPlusNormal"/>
              <w:jc w:val="center"/>
            </w:pPr>
            <w:r>
              <w:t>208</w:t>
            </w:r>
          </w:p>
        </w:tc>
        <w:tc>
          <w:tcPr>
            <w:tcW w:w="1077" w:type="dxa"/>
          </w:tcPr>
          <w:p w:rsidR="00947B69" w:rsidRDefault="00947B69">
            <w:pPr>
              <w:pStyle w:val="ConsPlusNormal"/>
              <w:jc w:val="center"/>
            </w:pPr>
            <w:r>
              <w:t>236</w:t>
            </w:r>
          </w:p>
        </w:tc>
        <w:tc>
          <w:tcPr>
            <w:tcW w:w="1247" w:type="dxa"/>
          </w:tcPr>
          <w:p w:rsidR="00947B69" w:rsidRDefault="00947B69">
            <w:pPr>
              <w:pStyle w:val="ConsPlusNormal"/>
              <w:jc w:val="center"/>
            </w:pPr>
            <w:r>
              <w:t>270</w:t>
            </w:r>
          </w:p>
        </w:tc>
      </w:tr>
      <w:tr w:rsidR="00947B69">
        <w:tc>
          <w:tcPr>
            <w:tcW w:w="794" w:type="dxa"/>
            <w:vMerge w:val="restart"/>
          </w:tcPr>
          <w:p w:rsidR="00947B69" w:rsidRDefault="00947B69">
            <w:pPr>
              <w:pStyle w:val="ConsPlusNormal"/>
              <w:jc w:val="center"/>
            </w:pPr>
            <w:r>
              <w:t>1.4.</w:t>
            </w:r>
          </w:p>
        </w:tc>
        <w:tc>
          <w:tcPr>
            <w:tcW w:w="3175" w:type="dxa"/>
            <w:vMerge w:val="restart"/>
          </w:tcPr>
          <w:p w:rsidR="00947B69" w:rsidRDefault="00947B69">
            <w:pPr>
              <w:pStyle w:val="ConsPlusNormal"/>
            </w:pPr>
            <w:r>
              <w:t>Протяженность ЛЭП 330 кВ, км</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903</w:t>
            </w:r>
          </w:p>
        </w:tc>
        <w:tc>
          <w:tcPr>
            <w:tcW w:w="1020" w:type="dxa"/>
          </w:tcPr>
          <w:p w:rsidR="00947B69" w:rsidRDefault="00947B69">
            <w:pPr>
              <w:pStyle w:val="ConsPlusNormal"/>
              <w:jc w:val="center"/>
            </w:pPr>
            <w:r>
              <w:t>903</w:t>
            </w:r>
          </w:p>
        </w:tc>
        <w:tc>
          <w:tcPr>
            <w:tcW w:w="964" w:type="dxa"/>
          </w:tcPr>
          <w:p w:rsidR="00947B69" w:rsidRDefault="00947B69">
            <w:pPr>
              <w:pStyle w:val="ConsPlusNormal"/>
              <w:jc w:val="center"/>
            </w:pPr>
            <w:r>
              <w:t>922</w:t>
            </w:r>
          </w:p>
        </w:tc>
        <w:tc>
          <w:tcPr>
            <w:tcW w:w="1077" w:type="dxa"/>
          </w:tcPr>
          <w:p w:rsidR="00947B69" w:rsidRDefault="00947B69">
            <w:pPr>
              <w:pStyle w:val="ConsPlusNormal"/>
              <w:jc w:val="center"/>
            </w:pPr>
            <w:r>
              <w:t>941</w:t>
            </w:r>
          </w:p>
        </w:tc>
        <w:tc>
          <w:tcPr>
            <w:tcW w:w="1077" w:type="dxa"/>
          </w:tcPr>
          <w:p w:rsidR="00947B69" w:rsidRDefault="00947B69">
            <w:pPr>
              <w:pStyle w:val="ConsPlusNormal"/>
              <w:jc w:val="center"/>
            </w:pPr>
            <w:r>
              <w:t>960</w:t>
            </w:r>
          </w:p>
        </w:tc>
        <w:tc>
          <w:tcPr>
            <w:tcW w:w="1191" w:type="dxa"/>
          </w:tcPr>
          <w:p w:rsidR="00947B69" w:rsidRDefault="00947B69">
            <w:pPr>
              <w:pStyle w:val="ConsPlusNormal"/>
              <w:jc w:val="center"/>
            </w:pPr>
            <w:r>
              <w:t>980</w:t>
            </w:r>
          </w:p>
        </w:tc>
        <w:tc>
          <w:tcPr>
            <w:tcW w:w="1020" w:type="dxa"/>
          </w:tcPr>
          <w:p w:rsidR="00947B69" w:rsidRDefault="00947B69">
            <w:pPr>
              <w:pStyle w:val="ConsPlusNormal"/>
              <w:jc w:val="center"/>
            </w:pPr>
            <w:r>
              <w:t>1000</w:t>
            </w:r>
          </w:p>
        </w:tc>
        <w:tc>
          <w:tcPr>
            <w:tcW w:w="1020" w:type="dxa"/>
          </w:tcPr>
          <w:p w:rsidR="00947B69" w:rsidRDefault="00947B69">
            <w:pPr>
              <w:pStyle w:val="ConsPlusNormal"/>
              <w:jc w:val="center"/>
            </w:pPr>
            <w:r>
              <w:t>1023</w:t>
            </w:r>
          </w:p>
        </w:tc>
        <w:tc>
          <w:tcPr>
            <w:tcW w:w="1020" w:type="dxa"/>
          </w:tcPr>
          <w:p w:rsidR="00947B69" w:rsidRDefault="00947B69">
            <w:pPr>
              <w:pStyle w:val="ConsPlusNormal"/>
              <w:jc w:val="center"/>
            </w:pPr>
            <w:r>
              <w:t>1047</w:t>
            </w:r>
          </w:p>
        </w:tc>
        <w:tc>
          <w:tcPr>
            <w:tcW w:w="964" w:type="dxa"/>
          </w:tcPr>
          <w:p w:rsidR="00947B69" w:rsidRDefault="00947B69">
            <w:pPr>
              <w:pStyle w:val="ConsPlusNormal"/>
              <w:jc w:val="center"/>
            </w:pPr>
            <w:r>
              <w:t>1071</w:t>
            </w:r>
          </w:p>
        </w:tc>
        <w:tc>
          <w:tcPr>
            <w:tcW w:w="850" w:type="dxa"/>
          </w:tcPr>
          <w:p w:rsidR="00947B69" w:rsidRDefault="00947B69">
            <w:pPr>
              <w:pStyle w:val="ConsPlusNormal"/>
              <w:jc w:val="center"/>
            </w:pPr>
            <w:r>
              <w:t>1095</w:t>
            </w:r>
          </w:p>
        </w:tc>
        <w:tc>
          <w:tcPr>
            <w:tcW w:w="964" w:type="dxa"/>
          </w:tcPr>
          <w:p w:rsidR="00947B69" w:rsidRDefault="00947B69">
            <w:pPr>
              <w:pStyle w:val="ConsPlusNormal"/>
              <w:jc w:val="center"/>
            </w:pPr>
            <w:r>
              <w:t>1121</w:t>
            </w:r>
          </w:p>
        </w:tc>
        <w:tc>
          <w:tcPr>
            <w:tcW w:w="1077" w:type="dxa"/>
          </w:tcPr>
          <w:p w:rsidR="00947B69" w:rsidRDefault="00947B69">
            <w:pPr>
              <w:pStyle w:val="ConsPlusNormal"/>
              <w:jc w:val="center"/>
            </w:pPr>
            <w:r>
              <w:t>1147</w:t>
            </w:r>
          </w:p>
        </w:tc>
        <w:tc>
          <w:tcPr>
            <w:tcW w:w="1077" w:type="dxa"/>
          </w:tcPr>
          <w:p w:rsidR="00947B69" w:rsidRDefault="00947B69">
            <w:pPr>
              <w:pStyle w:val="ConsPlusNormal"/>
              <w:jc w:val="center"/>
            </w:pPr>
            <w:r>
              <w:t>1173</w:t>
            </w:r>
          </w:p>
        </w:tc>
        <w:tc>
          <w:tcPr>
            <w:tcW w:w="1247" w:type="dxa"/>
          </w:tcPr>
          <w:p w:rsidR="00947B69" w:rsidRDefault="00947B69">
            <w:pPr>
              <w:pStyle w:val="ConsPlusNormal"/>
              <w:jc w:val="center"/>
            </w:pPr>
            <w:r>
              <w:t>1200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903</w:t>
            </w:r>
          </w:p>
        </w:tc>
        <w:tc>
          <w:tcPr>
            <w:tcW w:w="1020" w:type="dxa"/>
          </w:tcPr>
          <w:p w:rsidR="00947B69" w:rsidRDefault="00947B69">
            <w:pPr>
              <w:pStyle w:val="ConsPlusNormal"/>
              <w:jc w:val="center"/>
            </w:pPr>
            <w:r>
              <w:t>903</w:t>
            </w:r>
          </w:p>
        </w:tc>
        <w:tc>
          <w:tcPr>
            <w:tcW w:w="964" w:type="dxa"/>
          </w:tcPr>
          <w:p w:rsidR="00947B69" w:rsidRDefault="00947B69">
            <w:pPr>
              <w:pStyle w:val="ConsPlusNormal"/>
              <w:jc w:val="center"/>
            </w:pPr>
            <w:r>
              <w:t>922</w:t>
            </w:r>
          </w:p>
        </w:tc>
        <w:tc>
          <w:tcPr>
            <w:tcW w:w="1077" w:type="dxa"/>
          </w:tcPr>
          <w:p w:rsidR="00947B69" w:rsidRDefault="00947B69">
            <w:pPr>
              <w:pStyle w:val="ConsPlusNormal"/>
              <w:jc w:val="center"/>
            </w:pPr>
            <w:r>
              <w:t>959</w:t>
            </w:r>
          </w:p>
        </w:tc>
        <w:tc>
          <w:tcPr>
            <w:tcW w:w="1077" w:type="dxa"/>
          </w:tcPr>
          <w:p w:rsidR="00947B69" w:rsidRDefault="00947B69">
            <w:pPr>
              <w:pStyle w:val="ConsPlusNormal"/>
              <w:jc w:val="center"/>
            </w:pPr>
            <w:r>
              <w:t>997</w:t>
            </w:r>
          </w:p>
        </w:tc>
        <w:tc>
          <w:tcPr>
            <w:tcW w:w="1191" w:type="dxa"/>
          </w:tcPr>
          <w:p w:rsidR="00947B69" w:rsidRDefault="00947B69">
            <w:pPr>
              <w:pStyle w:val="ConsPlusNormal"/>
              <w:jc w:val="center"/>
            </w:pPr>
            <w:r>
              <w:t>1037</w:t>
            </w:r>
          </w:p>
        </w:tc>
        <w:tc>
          <w:tcPr>
            <w:tcW w:w="1020" w:type="dxa"/>
          </w:tcPr>
          <w:p w:rsidR="00947B69" w:rsidRDefault="00947B69">
            <w:pPr>
              <w:pStyle w:val="ConsPlusNormal"/>
              <w:jc w:val="center"/>
            </w:pPr>
            <w:r>
              <w:t>1100</w:t>
            </w:r>
          </w:p>
        </w:tc>
        <w:tc>
          <w:tcPr>
            <w:tcW w:w="1020" w:type="dxa"/>
          </w:tcPr>
          <w:p w:rsidR="00947B69" w:rsidRDefault="00947B69">
            <w:pPr>
              <w:pStyle w:val="ConsPlusNormal"/>
              <w:jc w:val="center"/>
            </w:pPr>
            <w:r>
              <w:t>1134</w:t>
            </w:r>
          </w:p>
        </w:tc>
        <w:tc>
          <w:tcPr>
            <w:tcW w:w="1020" w:type="dxa"/>
          </w:tcPr>
          <w:p w:rsidR="00947B69" w:rsidRDefault="00947B69">
            <w:pPr>
              <w:pStyle w:val="ConsPlusNormal"/>
              <w:jc w:val="center"/>
            </w:pPr>
            <w:r>
              <w:t>1168</w:t>
            </w:r>
          </w:p>
        </w:tc>
        <w:tc>
          <w:tcPr>
            <w:tcW w:w="964" w:type="dxa"/>
          </w:tcPr>
          <w:p w:rsidR="00947B69" w:rsidRDefault="00947B69">
            <w:pPr>
              <w:pStyle w:val="ConsPlusNormal"/>
              <w:jc w:val="center"/>
            </w:pPr>
            <w:r>
              <w:t>1204</w:t>
            </w:r>
          </w:p>
        </w:tc>
        <w:tc>
          <w:tcPr>
            <w:tcW w:w="850" w:type="dxa"/>
          </w:tcPr>
          <w:p w:rsidR="00947B69" w:rsidRDefault="00947B69">
            <w:pPr>
              <w:pStyle w:val="ConsPlusNormal"/>
              <w:jc w:val="center"/>
            </w:pPr>
            <w:r>
              <w:t>1241</w:t>
            </w:r>
          </w:p>
        </w:tc>
        <w:tc>
          <w:tcPr>
            <w:tcW w:w="964" w:type="dxa"/>
          </w:tcPr>
          <w:p w:rsidR="00947B69" w:rsidRDefault="00947B69">
            <w:pPr>
              <w:pStyle w:val="ConsPlusNormal"/>
              <w:jc w:val="center"/>
            </w:pPr>
            <w:r>
              <w:t>1279</w:t>
            </w:r>
          </w:p>
        </w:tc>
        <w:tc>
          <w:tcPr>
            <w:tcW w:w="1077" w:type="dxa"/>
          </w:tcPr>
          <w:p w:rsidR="00947B69" w:rsidRDefault="00947B69">
            <w:pPr>
              <w:pStyle w:val="ConsPlusNormal"/>
              <w:jc w:val="center"/>
            </w:pPr>
            <w:r>
              <w:t>1318</w:t>
            </w:r>
          </w:p>
        </w:tc>
        <w:tc>
          <w:tcPr>
            <w:tcW w:w="1077" w:type="dxa"/>
          </w:tcPr>
          <w:p w:rsidR="00947B69" w:rsidRDefault="00947B69">
            <w:pPr>
              <w:pStyle w:val="ConsPlusNormal"/>
              <w:jc w:val="center"/>
            </w:pPr>
            <w:r>
              <w:t>1358</w:t>
            </w:r>
          </w:p>
        </w:tc>
        <w:tc>
          <w:tcPr>
            <w:tcW w:w="1247" w:type="dxa"/>
          </w:tcPr>
          <w:p w:rsidR="00947B69" w:rsidRDefault="00947B69">
            <w:pPr>
              <w:pStyle w:val="ConsPlusNormal"/>
              <w:jc w:val="center"/>
            </w:pPr>
            <w:r>
              <w:t>1400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903</w:t>
            </w:r>
          </w:p>
        </w:tc>
        <w:tc>
          <w:tcPr>
            <w:tcW w:w="1020" w:type="dxa"/>
          </w:tcPr>
          <w:p w:rsidR="00947B69" w:rsidRDefault="00947B69">
            <w:pPr>
              <w:pStyle w:val="ConsPlusNormal"/>
              <w:jc w:val="center"/>
            </w:pPr>
            <w:r>
              <w:t>903</w:t>
            </w:r>
          </w:p>
        </w:tc>
        <w:tc>
          <w:tcPr>
            <w:tcW w:w="964" w:type="dxa"/>
          </w:tcPr>
          <w:p w:rsidR="00947B69" w:rsidRDefault="00947B69">
            <w:pPr>
              <w:pStyle w:val="ConsPlusNormal"/>
              <w:jc w:val="center"/>
            </w:pPr>
            <w:r>
              <w:t>922</w:t>
            </w:r>
          </w:p>
        </w:tc>
        <w:tc>
          <w:tcPr>
            <w:tcW w:w="1077" w:type="dxa"/>
          </w:tcPr>
          <w:p w:rsidR="00947B69" w:rsidRDefault="00947B69">
            <w:pPr>
              <w:pStyle w:val="ConsPlusNormal"/>
              <w:jc w:val="center"/>
            </w:pPr>
            <w:r>
              <w:t>972</w:t>
            </w:r>
          </w:p>
        </w:tc>
        <w:tc>
          <w:tcPr>
            <w:tcW w:w="1077" w:type="dxa"/>
          </w:tcPr>
          <w:p w:rsidR="00947B69" w:rsidRDefault="00947B69">
            <w:pPr>
              <w:pStyle w:val="ConsPlusNormal"/>
              <w:jc w:val="center"/>
            </w:pPr>
            <w:r>
              <w:t>1026</w:t>
            </w:r>
          </w:p>
        </w:tc>
        <w:tc>
          <w:tcPr>
            <w:tcW w:w="1191" w:type="dxa"/>
          </w:tcPr>
          <w:p w:rsidR="00947B69" w:rsidRDefault="00947B69">
            <w:pPr>
              <w:pStyle w:val="ConsPlusNormal"/>
              <w:jc w:val="center"/>
            </w:pPr>
            <w:r>
              <w:t>1083</w:t>
            </w:r>
          </w:p>
        </w:tc>
        <w:tc>
          <w:tcPr>
            <w:tcW w:w="1020" w:type="dxa"/>
          </w:tcPr>
          <w:p w:rsidR="00947B69" w:rsidRDefault="00947B69">
            <w:pPr>
              <w:pStyle w:val="ConsPlusNormal"/>
              <w:jc w:val="center"/>
            </w:pPr>
            <w:r>
              <w:t>1181</w:t>
            </w:r>
          </w:p>
        </w:tc>
        <w:tc>
          <w:tcPr>
            <w:tcW w:w="1020" w:type="dxa"/>
          </w:tcPr>
          <w:p w:rsidR="00947B69" w:rsidRDefault="00947B69">
            <w:pPr>
              <w:pStyle w:val="ConsPlusNormal"/>
              <w:jc w:val="center"/>
            </w:pPr>
            <w:r>
              <w:t>1227</w:t>
            </w:r>
          </w:p>
        </w:tc>
        <w:tc>
          <w:tcPr>
            <w:tcW w:w="1020" w:type="dxa"/>
          </w:tcPr>
          <w:p w:rsidR="00947B69" w:rsidRDefault="00947B69">
            <w:pPr>
              <w:pStyle w:val="ConsPlusNormal"/>
              <w:jc w:val="center"/>
            </w:pPr>
            <w:r>
              <w:t>1274</w:t>
            </w:r>
          </w:p>
        </w:tc>
        <w:tc>
          <w:tcPr>
            <w:tcW w:w="964" w:type="dxa"/>
          </w:tcPr>
          <w:p w:rsidR="00947B69" w:rsidRDefault="00947B69">
            <w:pPr>
              <w:pStyle w:val="ConsPlusNormal"/>
              <w:jc w:val="center"/>
            </w:pPr>
            <w:r>
              <w:t>1323</w:t>
            </w:r>
          </w:p>
        </w:tc>
        <w:tc>
          <w:tcPr>
            <w:tcW w:w="850" w:type="dxa"/>
          </w:tcPr>
          <w:p w:rsidR="00947B69" w:rsidRDefault="00947B69">
            <w:pPr>
              <w:pStyle w:val="ConsPlusNormal"/>
              <w:jc w:val="center"/>
            </w:pPr>
            <w:r>
              <w:t>1375</w:t>
            </w:r>
          </w:p>
        </w:tc>
        <w:tc>
          <w:tcPr>
            <w:tcW w:w="964" w:type="dxa"/>
          </w:tcPr>
          <w:p w:rsidR="00947B69" w:rsidRDefault="00947B69">
            <w:pPr>
              <w:pStyle w:val="ConsPlusNormal"/>
              <w:jc w:val="center"/>
            </w:pPr>
            <w:r>
              <w:t>1428</w:t>
            </w:r>
          </w:p>
        </w:tc>
        <w:tc>
          <w:tcPr>
            <w:tcW w:w="1077" w:type="dxa"/>
          </w:tcPr>
          <w:p w:rsidR="00947B69" w:rsidRDefault="00947B69">
            <w:pPr>
              <w:pStyle w:val="ConsPlusNormal"/>
              <w:jc w:val="center"/>
            </w:pPr>
            <w:r>
              <w:t>1483</w:t>
            </w:r>
          </w:p>
        </w:tc>
        <w:tc>
          <w:tcPr>
            <w:tcW w:w="1077" w:type="dxa"/>
          </w:tcPr>
          <w:p w:rsidR="00947B69" w:rsidRDefault="00947B69">
            <w:pPr>
              <w:pStyle w:val="ConsPlusNormal"/>
              <w:jc w:val="center"/>
            </w:pPr>
            <w:r>
              <w:t>1540</w:t>
            </w:r>
          </w:p>
        </w:tc>
        <w:tc>
          <w:tcPr>
            <w:tcW w:w="1247" w:type="dxa"/>
          </w:tcPr>
          <w:p w:rsidR="00947B69" w:rsidRDefault="00947B69">
            <w:pPr>
              <w:pStyle w:val="ConsPlusNormal"/>
              <w:jc w:val="center"/>
            </w:pPr>
            <w:r>
              <w:t>1600</w:t>
            </w:r>
          </w:p>
        </w:tc>
      </w:tr>
      <w:tr w:rsidR="00947B69">
        <w:tc>
          <w:tcPr>
            <w:tcW w:w="794" w:type="dxa"/>
          </w:tcPr>
          <w:p w:rsidR="00947B69" w:rsidRDefault="00947B69">
            <w:pPr>
              <w:pStyle w:val="ConsPlusNormal"/>
              <w:jc w:val="center"/>
              <w:outlineLvl w:val="3"/>
            </w:pPr>
            <w:r>
              <w:t>2.</w:t>
            </w:r>
          </w:p>
        </w:tc>
        <w:tc>
          <w:tcPr>
            <w:tcW w:w="3175" w:type="dxa"/>
          </w:tcPr>
          <w:p w:rsidR="00947B69" w:rsidRDefault="00947B69">
            <w:pPr>
              <w:pStyle w:val="ConsPlusNormal"/>
            </w:pPr>
            <w:r>
              <w:t>Развитие экономики и предпринимательства</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2.1.</w:t>
            </w:r>
          </w:p>
        </w:tc>
        <w:tc>
          <w:tcPr>
            <w:tcW w:w="3175" w:type="dxa"/>
            <w:vMerge w:val="restart"/>
          </w:tcPr>
          <w:p w:rsidR="00947B69" w:rsidRDefault="00947B69">
            <w:pPr>
              <w:pStyle w:val="ConsPlusNormal"/>
            </w:pPr>
            <w:r>
              <w:t>Валовой региональный продукт, млрд. рублей</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233,5</w:t>
            </w:r>
          </w:p>
        </w:tc>
        <w:tc>
          <w:tcPr>
            <w:tcW w:w="1020" w:type="dxa"/>
          </w:tcPr>
          <w:p w:rsidR="00947B69" w:rsidRDefault="00947B69">
            <w:pPr>
              <w:pStyle w:val="ConsPlusNormal"/>
              <w:jc w:val="center"/>
            </w:pPr>
            <w:r>
              <w:t>255,0</w:t>
            </w:r>
          </w:p>
        </w:tc>
        <w:tc>
          <w:tcPr>
            <w:tcW w:w="964" w:type="dxa"/>
          </w:tcPr>
          <w:p w:rsidR="00947B69" w:rsidRDefault="00947B69">
            <w:pPr>
              <w:pStyle w:val="ConsPlusNormal"/>
              <w:jc w:val="center"/>
            </w:pPr>
            <w:r>
              <w:t>270,0</w:t>
            </w:r>
          </w:p>
        </w:tc>
        <w:tc>
          <w:tcPr>
            <w:tcW w:w="1077" w:type="dxa"/>
          </w:tcPr>
          <w:p w:rsidR="00947B69" w:rsidRDefault="00947B69">
            <w:pPr>
              <w:pStyle w:val="ConsPlusNormal"/>
              <w:jc w:val="center"/>
            </w:pPr>
            <w:r>
              <w:t>280,0</w:t>
            </w:r>
          </w:p>
        </w:tc>
        <w:tc>
          <w:tcPr>
            <w:tcW w:w="1077" w:type="dxa"/>
          </w:tcPr>
          <w:p w:rsidR="00947B69" w:rsidRDefault="00947B69">
            <w:pPr>
              <w:pStyle w:val="ConsPlusNormal"/>
              <w:jc w:val="center"/>
            </w:pPr>
            <w:r>
              <w:t>292,5</w:t>
            </w:r>
          </w:p>
        </w:tc>
        <w:tc>
          <w:tcPr>
            <w:tcW w:w="1191" w:type="dxa"/>
          </w:tcPr>
          <w:p w:rsidR="00947B69" w:rsidRDefault="00947B69">
            <w:pPr>
              <w:pStyle w:val="ConsPlusNormal"/>
              <w:jc w:val="center"/>
            </w:pPr>
            <w:r>
              <w:t>304,0</w:t>
            </w:r>
          </w:p>
        </w:tc>
        <w:tc>
          <w:tcPr>
            <w:tcW w:w="1020" w:type="dxa"/>
          </w:tcPr>
          <w:p w:rsidR="00947B69" w:rsidRDefault="00947B69">
            <w:pPr>
              <w:pStyle w:val="ConsPlusNormal"/>
              <w:jc w:val="center"/>
            </w:pPr>
            <w:r>
              <w:t>308,0</w:t>
            </w:r>
          </w:p>
        </w:tc>
        <w:tc>
          <w:tcPr>
            <w:tcW w:w="1020" w:type="dxa"/>
          </w:tcPr>
          <w:p w:rsidR="00947B69" w:rsidRDefault="00947B69">
            <w:pPr>
              <w:pStyle w:val="ConsPlusNormal"/>
              <w:jc w:val="center"/>
            </w:pPr>
            <w:r>
              <w:t>320,0</w:t>
            </w:r>
          </w:p>
        </w:tc>
        <w:tc>
          <w:tcPr>
            <w:tcW w:w="1020" w:type="dxa"/>
          </w:tcPr>
          <w:p w:rsidR="00947B69" w:rsidRDefault="00947B69">
            <w:pPr>
              <w:pStyle w:val="ConsPlusNormal"/>
              <w:jc w:val="center"/>
            </w:pPr>
            <w:r>
              <w:t>335,0</w:t>
            </w:r>
          </w:p>
        </w:tc>
        <w:tc>
          <w:tcPr>
            <w:tcW w:w="964" w:type="dxa"/>
          </w:tcPr>
          <w:p w:rsidR="00947B69" w:rsidRDefault="00947B69">
            <w:pPr>
              <w:pStyle w:val="ConsPlusNormal"/>
              <w:jc w:val="center"/>
            </w:pPr>
            <w:r>
              <w:t>346,1</w:t>
            </w:r>
          </w:p>
        </w:tc>
        <w:tc>
          <w:tcPr>
            <w:tcW w:w="850" w:type="dxa"/>
          </w:tcPr>
          <w:p w:rsidR="00947B69" w:rsidRDefault="00947B69">
            <w:pPr>
              <w:pStyle w:val="ConsPlusNormal"/>
              <w:jc w:val="center"/>
            </w:pPr>
            <w:r>
              <w:t>357,6</w:t>
            </w:r>
          </w:p>
        </w:tc>
        <w:tc>
          <w:tcPr>
            <w:tcW w:w="964" w:type="dxa"/>
          </w:tcPr>
          <w:p w:rsidR="00947B69" w:rsidRDefault="00947B69">
            <w:pPr>
              <w:pStyle w:val="ConsPlusNormal"/>
              <w:jc w:val="center"/>
            </w:pPr>
            <w:r>
              <w:t>369,5</w:t>
            </w:r>
          </w:p>
        </w:tc>
        <w:tc>
          <w:tcPr>
            <w:tcW w:w="1077" w:type="dxa"/>
          </w:tcPr>
          <w:p w:rsidR="00947B69" w:rsidRDefault="00947B69">
            <w:pPr>
              <w:pStyle w:val="ConsPlusNormal"/>
              <w:jc w:val="center"/>
            </w:pPr>
            <w:r>
              <w:t>381,8</w:t>
            </w:r>
          </w:p>
        </w:tc>
        <w:tc>
          <w:tcPr>
            <w:tcW w:w="1077" w:type="dxa"/>
          </w:tcPr>
          <w:p w:rsidR="00947B69" w:rsidRDefault="00947B69">
            <w:pPr>
              <w:pStyle w:val="ConsPlusNormal"/>
              <w:jc w:val="center"/>
            </w:pPr>
            <w:r>
              <w:t>394,4</w:t>
            </w:r>
          </w:p>
        </w:tc>
        <w:tc>
          <w:tcPr>
            <w:tcW w:w="1247" w:type="dxa"/>
          </w:tcPr>
          <w:p w:rsidR="00947B69" w:rsidRDefault="00947B69">
            <w:pPr>
              <w:pStyle w:val="ConsPlusNormal"/>
              <w:jc w:val="center"/>
            </w:pPr>
            <w:r>
              <w:t>400,0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233,5</w:t>
            </w:r>
          </w:p>
        </w:tc>
        <w:tc>
          <w:tcPr>
            <w:tcW w:w="1020" w:type="dxa"/>
          </w:tcPr>
          <w:p w:rsidR="00947B69" w:rsidRDefault="00947B69">
            <w:pPr>
              <w:pStyle w:val="ConsPlusNormal"/>
              <w:jc w:val="center"/>
            </w:pPr>
            <w:r>
              <w:t>255,0</w:t>
            </w:r>
          </w:p>
        </w:tc>
        <w:tc>
          <w:tcPr>
            <w:tcW w:w="964" w:type="dxa"/>
          </w:tcPr>
          <w:p w:rsidR="00947B69" w:rsidRDefault="00947B69">
            <w:pPr>
              <w:pStyle w:val="ConsPlusNormal"/>
              <w:jc w:val="center"/>
            </w:pPr>
            <w:r>
              <w:t>270,0</w:t>
            </w:r>
          </w:p>
        </w:tc>
        <w:tc>
          <w:tcPr>
            <w:tcW w:w="1077" w:type="dxa"/>
          </w:tcPr>
          <w:p w:rsidR="00947B69" w:rsidRDefault="00947B69">
            <w:pPr>
              <w:pStyle w:val="ConsPlusNormal"/>
              <w:jc w:val="center"/>
            </w:pPr>
            <w:r>
              <w:t>285,0</w:t>
            </w:r>
          </w:p>
        </w:tc>
        <w:tc>
          <w:tcPr>
            <w:tcW w:w="1077" w:type="dxa"/>
          </w:tcPr>
          <w:p w:rsidR="00947B69" w:rsidRDefault="00947B69">
            <w:pPr>
              <w:pStyle w:val="ConsPlusNormal"/>
              <w:jc w:val="center"/>
            </w:pPr>
            <w:r>
              <w:t>302,0</w:t>
            </w:r>
          </w:p>
        </w:tc>
        <w:tc>
          <w:tcPr>
            <w:tcW w:w="1191" w:type="dxa"/>
          </w:tcPr>
          <w:p w:rsidR="00947B69" w:rsidRDefault="00947B69">
            <w:pPr>
              <w:pStyle w:val="ConsPlusNormal"/>
              <w:jc w:val="center"/>
            </w:pPr>
            <w:r>
              <w:t>320,0</w:t>
            </w:r>
          </w:p>
        </w:tc>
        <w:tc>
          <w:tcPr>
            <w:tcW w:w="1020" w:type="dxa"/>
          </w:tcPr>
          <w:p w:rsidR="00947B69" w:rsidRDefault="00947B69">
            <w:pPr>
              <w:pStyle w:val="ConsPlusNormal"/>
              <w:jc w:val="center"/>
            </w:pPr>
            <w:r>
              <w:t>340,0</w:t>
            </w:r>
          </w:p>
        </w:tc>
        <w:tc>
          <w:tcPr>
            <w:tcW w:w="1020" w:type="dxa"/>
          </w:tcPr>
          <w:p w:rsidR="00947B69" w:rsidRDefault="00947B69">
            <w:pPr>
              <w:pStyle w:val="ConsPlusNormal"/>
              <w:jc w:val="center"/>
            </w:pPr>
            <w:r>
              <w:t>360,0</w:t>
            </w:r>
          </w:p>
        </w:tc>
        <w:tc>
          <w:tcPr>
            <w:tcW w:w="1020" w:type="dxa"/>
          </w:tcPr>
          <w:p w:rsidR="00947B69" w:rsidRDefault="00947B69">
            <w:pPr>
              <w:pStyle w:val="ConsPlusNormal"/>
              <w:jc w:val="center"/>
            </w:pPr>
            <w:r>
              <w:t>380,0</w:t>
            </w:r>
          </w:p>
        </w:tc>
        <w:tc>
          <w:tcPr>
            <w:tcW w:w="964" w:type="dxa"/>
          </w:tcPr>
          <w:p w:rsidR="00947B69" w:rsidRDefault="00947B69">
            <w:pPr>
              <w:pStyle w:val="ConsPlusNormal"/>
              <w:jc w:val="center"/>
            </w:pPr>
            <w:r>
              <w:t>393,6</w:t>
            </w:r>
          </w:p>
        </w:tc>
        <w:tc>
          <w:tcPr>
            <w:tcW w:w="850" w:type="dxa"/>
          </w:tcPr>
          <w:p w:rsidR="00947B69" w:rsidRDefault="00947B69">
            <w:pPr>
              <w:pStyle w:val="ConsPlusNormal"/>
              <w:jc w:val="center"/>
            </w:pPr>
            <w:r>
              <w:t>407,6</w:t>
            </w:r>
          </w:p>
        </w:tc>
        <w:tc>
          <w:tcPr>
            <w:tcW w:w="964" w:type="dxa"/>
          </w:tcPr>
          <w:p w:rsidR="00947B69" w:rsidRDefault="00947B69">
            <w:pPr>
              <w:pStyle w:val="ConsPlusNormal"/>
              <w:jc w:val="center"/>
            </w:pPr>
            <w:r>
              <w:t>422,1</w:t>
            </w:r>
          </w:p>
        </w:tc>
        <w:tc>
          <w:tcPr>
            <w:tcW w:w="1077" w:type="dxa"/>
          </w:tcPr>
          <w:p w:rsidR="00947B69" w:rsidRDefault="00947B69">
            <w:pPr>
              <w:pStyle w:val="ConsPlusNormal"/>
              <w:jc w:val="center"/>
            </w:pPr>
            <w:r>
              <w:t>437,2</w:t>
            </w:r>
          </w:p>
        </w:tc>
        <w:tc>
          <w:tcPr>
            <w:tcW w:w="1077" w:type="dxa"/>
          </w:tcPr>
          <w:p w:rsidR="00947B69" w:rsidRDefault="00947B69">
            <w:pPr>
              <w:pStyle w:val="ConsPlusNormal"/>
              <w:jc w:val="center"/>
            </w:pPr>
            <w:r>
              <w:t>452,8</w:t>
            </w:r>
          </w:p>
        </w:tc>
        <w:tc>
          <w:tcPr>
            <w:tcW w:w="1247" w:type="dxa"/>
          </w:tcPr>
          <w:p w:rsidR="00947B69" w:rsidRDefault="00947B69">
            <w:pPr>
              <w:pStyle w:val="ConsPlusNormal"/>
              <w:jc w:val="center"/>
            </w:pPr>
            <w:r>
              <w:t>450,0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233,5</w:t>
            </w:r>
          </w:p>
        </w:tc>
        <w:tc>
          <w:tcPr>
            <w:tcW w:w="1020" w:type="dxa"/>
          </w:tcPr>
          <w:p w:rsidR="00947B69" w:rsidRDefault="00947B69">
            <w:pPr>
              <w:pStyle w:val="ConsPlusNormal"/>
              <w:jc w:val="center"/>
            </w:pPr>
            <w:r>
              <w:t>255,0</w:t>
            </w:r>
          </w:p>
        </w:tc>
        <w:tc>
          <w:tcPr>
            <w:tcW w:w="964" w:type="dxa"/>
          </w:tcPr>
          <w:p w:rsidR="00947B69" w:rsidRDefault="00947B69">
            <w:pPr>
              <w:pStyle w:val="ConsPlusNormal"/>
              <w:jc w:val="center"/>
            </w:pPr>
            <w:r>
              <w:t>270,0</w:t>
            </w:r>
          </w:p>
        </w:tc>
        <w:tc>
          <w:tcPr>
            <w:tcW w:w="1077" w:type="dxa"/>
          </w:tcPr>
          <w:p w:rsidR="00947B69" w:rsidRDefault="00947B69">
            <w:pPr>
              <w:pStyle w:val="ConsPlusNormal"/>
              <w:jc w:val="center"/>
            </w:pPr>
            <w:r>
              <w:t>286,5</w:t>
            </w:r>
          </w:p>
        </w:tc>
        <w:tc>
          <w:tcPr>
            <w:tcW w:w="1077" w:type="dxa"/>
          </w:tcPr>
          <w:p w:rsidR="00947B69" w:rsidRDefault="00947B69">
            <w:pPr>
              <w:pStyle w:val="ConsPlusNormal"/>
              <w:jc w:val="center"/>
            </w:pPr>
            <w:r>
              <w:t>306,0</w:t>
            </w:r>
          </w:p>
        </w:tc>
        <w:tc>
          <w:tcPr>
            <w:tcW w:w="1191" w:type="dxa"/>
          </w:tcPr>
          <w:p w:rsidR="00947B69" w:rsidRDefault="00947B69">
            <w:pPr>
              <w:pStyle w:val="ConsPlusNormal"/>
              <w:jc w:val="center"/>
            </w:pPr>
            <w:r>
              <w:t>327,7</w:t>
            </w:r>
          </w:p>
        </w:tc>
        <w:tc>
          <w:tcPr>
            <w:tcW w:w="1020" w:type="dxa"/>
          </w:tcPr>
          <w:p w:rsidR="00947B69" w:rsidRDefault="00947B69">
            <w:pPr>
              <w:pStyle w:val="ConsPlusNormal"/>
              <w:jc w:val="center"/>
            </w:pPr>
            <w:r>
              <w:t>352,7</w:t>
            </w:r>
          </w:p>
        </w:tc>
        <w:tc>
          <w:tcPr>
            <w:tcW w:w="1020" w:type="dxa"/>
          </w:tcPr>
          <w:p w:rsidR="00947B69" w:rsidRDefault="00947B69">
            <w:pPr>
              <w:pStyle w:val="ConsPlusNormal"/>
              <w:jc w:val="center"/>
            </w:pPr>
            <w:r>
              <w:t>374,0</w:t>
            </w:r>
          </w:p>
        </w:tc>
        <w:tc>
          <w:tcPr>
            <w:tcW w:w="1020" w:type="dxa"/>
          </w:tcPr>
          <w:p w:rsidR="00947B69" w:rsidRDefault="00947B69">
            <w:pPr>
              <w:pStyle w:val="ConsPlusNormal"/>
              <w:jc w:val="center"/>
            </w:pPr>
            <w:r>
              <w:t>400,0</w:t>
            </w:r>
          </w:p>
        </w:tc>
        <w:tc>
          <w:tcPr>
            <w:tcW w:w="964" w:type="dxa"/>
          </w:tcPr>
          <w:p w:rsidR="00947B69" w:rsidRDefault="00947B69">
            <w:pPr>
              <w:pStyle w:val="ConsPlusNormal"/>
              <w:jc w:val="center"/>
            </w:pPr>
            <w:r>
              <w:t>417,8</w:t>
            </w:r>
          </w:p>
        </w:tc>
        <w:tc>
          <w:tcPr>
            <w:tcW w:w="850" w:type="dxa"/>
          </w:tcPr>
          <w:p w:rsidR="00947B69" w:rsidRDefault="00947B69">
            <w:pPr>
              <w:pStyle w:val="ConsPlusNormal"/>
              <w:jc w:val="center"/>
            </w:pPr>
            <w:r>
              <w:t>436,5</w:t>
            </w:r>
          </w:p>
        </w:tc>
        <w:tc>
          <w:tcPr>
            <w:tcW w:w="964" w:type="dxa"/>
          </w:tcPr>
          <w:p w:rsidR="00947B69" w:rsidRDefault="00947B69">
            <w:pPr>
              <w:pStyle w:val="ConsPlusNormal"/>
              <w:jc w:val="center"/>
            </w:pPr>
            <w:r>
              <w:t>455,9</w:t>
            </w:r>
          </w:p>
        </w:tc>
        <w:tc>
          <w:tcPr>
            <w:tcW w:w="1077" w:type="dxa"/>
          </w:tcPr>
          <w:p w:rsidR="00947B69" w:rsidRDefault="00947B69">
            <w:pPr>
              <w:pStyle w:val="ConsPlusNormal"/>
              <w:jc w:val="center"/>
            </w:pPr>
            <w:r>
              <w:t>476,3</w:t>
            </w:r>
          </w:p>
        </w:tc>
        <w:tc>
          <w:tcPr>
            <w:tcW w:w="1077" w:type="dxa"/>
          </w:tcPr>
          <w:p w:rsidR="00947B69" w:rsidRDefault="00947B69">
            <w:pPr>
              <w:pStyle w:val="ConsPlusNormal"/>
              <w:jc w:val="center"/>
            </w:pPr>
            <w:r>
              <w:t>497,5</w:t>
            </w:r>
          </w:p>
        </w:tc>
        <w:tc>
          <w:tcPr>
            <w:tcW w:w="1247" w:type="dxa"/>
          </w:tcPr>
          <w:p w:rsidR="00947B69" w:rsidRDefault="00947B69">
            <w:pPr>
              <w:pStyle w:val="ConsPlusNormal"/>
              <w:jc w:val="center"/>
            </w:pPr>
            <w:r>
              <w:t>500,0</w:t>
            </w:r>
          </w:p>
        </w:tc>
      </w:tr>
      <w:tr w:rsidR="00947B69">
        <w:tc>
          <w:tcPr>
            <w:tcW w:w="794" w:type="dxa"/>
            <w:vMerge w:val="restart"/>
          </w:tcPr>
          <w:p w:rsidR="00947B69" w:rsidRDefault="00947B69">
            <w:pPr>
              <w:pStyle w:val="ConsPlusNormal"/>
              <w:jc w:val="center"/>
            </w:pPr>
            <w:r>
              <w:t>2.2.</w:t>
            </w:r>
          </w:p>
        </w:tc>
        <w:tc>
          <w:tcPr>
            <w:tcW w:w="3175" w:type="dxa"/>
            <w:vMerge w:val="restart"/>
          </w:tcPr>
          <w:p w:rsidR="00947B69" w:rsidRDefault="00947B69">
            <w:pPr>
              <w:pStyle w:val="ConsPlusNormal"/>
            </w:pPr>
            <w:r>
              <w:t>Инвестиции в основной капитал, млрд. рублей</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34,7</w:t>
            </w:r>
          </w:p>
        </w:tc>
        <w:tc>
          <w:tcPr>
            <w:tcW w:w="1020" w:type="dxa"/>
          </w:tcPr>
          <w:p w:rsidR="00947B69" w:rsidRDefault="00947B69">
            <w:pPr>
              <w:pStyle w:val="ConsPlusNormal"/>
              <w:jc w:val="center"/>
            </w:pPr>
            <w:r>
              <w:t>41,7</w:t>
            </w:r>
          </w:p>
        </w:tc>
        <w:tc>
          <w:tcPr>
            <w:tcW w:w="964" w:type="dxa"/>
          </w:tcPr>
          <w:p w:rsidR="00947B69" w:rsidRDefault="00947B69">
            <w:pPr>
              <w:pStyle w:val="ConsPlusNormal"/>
              <w:jc w:val="center"/>
            </w:pPr>
            <w:r>
              <w:t>45</w:t>
            </w:r>
          </w:p>
        </w:tc>
        <w:tc>
          <w:tcPr>
            <w:tcW w:w="1077" w:type="dxa"/>
          </w:tcPr>
          <w:p w:rsidR="00947B69" w:rsidRDefault="00947B69">
            <w:pPr>
              <w:pStyle w:val="ConsPlusNormal"/>
              <w:jc w:val="center"/>
            </w:pPr>
            <w:r>
              <w:t>48</w:t>
            </w:r>
          </w:p>
        </w:tc>
        <w:tc>
          <w:tcPr>
            <w:tcW w:w="1077" w:type="dxa"/>
          </w:tcPr>
          <w:p w:rsidR="00947B69" w:rsidRDefault="00947B69">
            <w:pPr>
              <w:pStyle w:val="ConsPlusNormal"/>
              <w:jc w:val="center"/>
            </w:pPr>
            <w:r>
              <w:t>51</w:t>
            </w:r>
          </w:p>
        </w:tc>
        <w:tc>
          <w:tcPr>
            <w:tcW w:w="1191" w:type="dxa"/>
          </w:tcPr>
          <w:p w:rsidR="00947B69" w:rsidRDefault="00947B69">
            <w:pPr>
              <w:pStyle w:val="ConsPlusNormal"/>
              <w:jc w:val="center"/>
            </w:pPr>
            <w:r>
              <w:t>54</w:t>
            </w:r>
          </w:p>
        </w:tc>
        <w:tc>
          <w:tcPr>
            <w:tcW w:w="1020" w:type="dxa"/>
          </w:tcPr>
          <w:p w:rsidR="00947B69" w:rsidRDefault="00947B69">
            <w:pPr>
              <w:pStyle w:val="ConsPlusNormal"/>
              <w:jc w:val="center"/>
            </w:pPr>
            <w:r>
              <w:t>58</w:t>
            </w:r>
          </w:p>
        </w:tc>
        <w:tc>
          <w:tcPr>
            <w:tcW w:w="1020" w:type="dxa"/>
          </w:tcPr>
          <w:p w:rsidR="00947B69" w:rsidRDefault="00947B69">
            <w:pPr>
              <w:pStyle w:val="ConsPlusNormal"/>
              <w:jc w:val="center"/>
            </w:pPr>
            <w:r>
              <w:t>60</w:t>
            </w:r>
          </w:p>
        </w:tc>
        <w:tc>
          <w:tcPr>
            <w:tcW w:w="1020" w:type="dxa"/>
          </w:tcPr>
          <w:p w:rsidR="00947B69" w:rsidRDefault="00947B69">
            <w:pPr>
              <w:pStyle w:val="ConsPlusNormal"/>
              <w:jc w:val="center"/>
            </w:pPr>
            <w:r>
              <w:t>63</w:t>
            </w:r>
          </w:p>
        </w:tc>
        <w:tc>
          <w:tcPr>
            <w:tcW w:w="964" w:type="dxa"/>
          </w:tcPr>
          <w:p w:rsidR="00947B69" w:rsidRDefault="00947B69">
            <w:pPr>
              <w:pStyle w:val="ConsPlusNormal"/>
              <w:jc w:val="center"/>
            </w:pPr>
            <w:r>
              <w:t>65</w:t>
            </w:r>
          </w:p>
        </w:tc>
        <w:tc>
          <w:tcPr>
            <w:tcW w:w="850" w:type="dxa"/>
          </w:tcPr>
          <w:p w:rsidR="00947B69" w:rsidRDefault="00947B69">
            <w:pPr>
              <w:pStyle w:val="ConsPlusNormal"/>
              <w:jc w:val="center"/>
            </w:pPr>
            <w:r>
              <w:t>68</w:t>
            </w:r>
          </w:p>
        </w:tc>
        <w:tc>
          <w:tcPr>
            <w:tcW w:w="964" w:type="dxa"/>
          </w:tcPr>
          <w:p w:rsidR="00947B69" w:rsidRDefault="00947B69">
            <w:pPr>
              <w:pStyle w:val="ConsPlusNormal"/>
              <w:jc w:val="center"/>
            </w:pPr>
            <w:r>
              <w:t>71</w:t>
            </w:r>
          </w:p>
        </w:tc>
        <w:tc>
          <w:tcPr>
            <w:tcW w:w="1077" w:type="dxa"/>
          </w:tcPr>
          <w:p w:rsidR="00947B69" w:rsidRDefault="00947B69">
            <w:pPr>
              <w:pStyle w:val="ConsPlusNormal"/>
              <w:jc w:val="center"/>
            </w:pPr>
            <w:r>
              <w:t>74</w:t>
            </w:r>
          </w:p>
        </w:tc>
        <w:tc>
          <w:tcPr>
            <w:tcW w:w="1077" w:type="dxa"/>
          </w:tcPr>
          <w:p w:rsidR="00947B69" w:rsidRDefault="00947B69">
            <w:pPr>
              <w:pStyle w:val="ConsPlusNormal"/>
              <w:jc w:val="center"/>
            </w:pPr>
            <w:r>
              <w:t>77</w:t>
            </w:r>
          </w:p>
        </w:tc>
        <w:tc>
          <w:tcPr>
            <w:tcW w:w="1247" w:type="dxa"/>
          </w:tcPr>
          <w:p w:rsidR="00947B69" w:rsidRDefault="00947B69">
            <w:pPr>
              <w:pStyle w:val="ConsPlusNormal"/>
              <w:jc w:val="center"/>
            </w:pPr>
            <w:r>
              <w:t>80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34,7</w:t>
            </w:r>
          </w:p>
        </w:tc>
        <w:tc>
          <w:tcPr>
            <w:tcW w:w="1020" w:type="dxa"/>
          </w:tcPr>
          <w:p w:rsidR="00947B69" w:rsidRDefault="00947B69">
            <w:pPr>
              <w:pStyle w:val="ConsPlusNormal"/>
              <w:jc w:val="center"/>
            </w:pPr>
            <w:r>
              <w:t>41,7</w:t>
            </w:r>
          </w:p>
        </w:tc>
        <w:tc>
          <w:tcPr>
            <w:tcW w:w="964" w:type="dxa"/>
          </w:tcPr>
          <w:p w:rsidR="00947B69" w:rsidRDefault="00947B69">
            <w:pPr>
              <w:pStyle w:val="ConsPlusNormal"/>
              <w:jc w:val="center"/>
            </w:pPr>
            <w:r>
              <w:t>45</w:t>
            </w:r>
          </w:p>
        </w:tc>
        <w:tc>
          <w:tcPr>
            <w:tcW w:w="1077" w:type="dxa"/>
          </w:tcPr>
          <w:p w:rsidR="00947B69" w:rsidRDefault="00947B69">
            <w:pPr>
              <w:pStyle w:val="ConsPlusNormal"/>
              <w:jc w:val="center"/>
            </w:pPr>
            <w:r>
              <w:t>49</w:t>
            </w:r>
          </w:p>
        </w:tc>
        <w:tc>
          <w:tcPr>
            <w:tcW w:w="1077" w:type="dxa"/>
          </w:tcPr>
          <w:p w:rsidR="00947B69" w:rsidRDefault="00947B69">
            <w:pPr>
              <w:pStyle w:val="ConsPlusNormal"/>
              <w:jc w:val="center"/>
            </w:pPr>
            <w:r>
              <w:t>54</w:t>
            </w:r>
          </w:p>
        </w:tc>
        <w:tc>
          <w:tcPr>
            <w:tcW w:w="1191" w:type="dxa"/>
          </w:tcPr>
          <w:p w:rsidR="00947B69" w:rsidRDefault="00947B69">
            <w:pPr>
              <w:pStyle w:val="ConsPlusNormal"/>
              <w:jc w:val="center"/>
            </w:pPr>
            <w:r>
              <w:t>59</w:t>
            </w:r>
          </w:p>
        </w:tc>
        <w:tc>
          <w:tcPr>
            <w:tcW w:w="1020" w:type="dxa"/>
          </w:tcPr>
          <w:p w:rsidR="00947B69" w:rsidRDefault="00947B69">
            <w:pPr>
              <w:pStyle w:val="ConsPlusNormal"/>
              <w:jc w:val="center"/>
            </w:pPr>
            <w:r>
              <w:t>67</w:t>
            </w:r>
          </w:p>
        </w:tc>
        <w:tc>
          <w:tcPr>
            <w:tcW w:w="1020" w:type="dxa"/>
          </w:tcPr>
          <w:p w:rsidR="00947B69" w:rsidRDefault="00947B69">
            <w:pPr>
              <w:pStyle w:val="ConsPlusNormal"/>
              <w:jc w:val="center"/>
            </w:pPr>
            <w:r>
              <w:t>70</w:t>
            </w:r>
          </w:p>
        </w:tc>
        <w:tc>
          <w:tcPr>
            <w:tcW w:w="1020" w:type="dxa"/>
          </w:tcPr>
          <w:p w:rsidR="00947B69" w:rsidRDefault="00947B69">
            <w:pPr>
              <w:pStyle w:val="ConsPlusNormal"/>
              <w:jc w:val="center"/>
            </w:pPr>
            <w:r>
              <w:t>74</w:t>
            </w:r>
          </w:p>
        </w:tc>
        <w:tc>
          <w:tcPr>
            <w:tcW w:w="964" w:type="dxa"/>
          </w:tcPr>
          <w:p w:rsidR="00947B69" w:rsidRDefault="00947B69">
            <w:pPr>
              <w:pStyle w:val="ConsPlusNormal"/>
              <w:jc w:val="center"/>
            </w:pPr>
            <w:r>
              <w:t>78</w:t>
            </w:r>
          </w:p>
        </w:tc>
        <w:tc>
          <w:tcPr>
            <w:tcW w:w="850" w:type="dxa"/>
          </w:tcPr>
          <w:p w:rsidR="00947B69" w:rsidRDefault="00947B69">
            <w:pPr>
              <w:pStyle w:val="ConsPlusNormal"/>
              <w:jc w:val="center"/>
            </w:pPr>
            <w:r>
              <w:t>82</w:t>
            </w:r>
          </w:p>
        </w:tc>
        <w:tc>
          <w:tcPr>
            <w:tcW w:w="964" w:type="dxa"/>
          </w:tcPr>
          <w:p w:rsidR="00947B69" w:rsidRDefault="00947B69">
            <w:pPr>
              <w:pStyle w:val="ConsPlusNormal"/>
              <w:jc w:val="center"/>
            </w:pPr>
            <w:r>
              <w:t>86</w:t>
            </w:r>
          </w:p>
        </w:tc>
        <w:tc>
          <w:tcPr>
            <w:tcW w:w="1077" w:type="dxa"/>
          </w:tcPr>
          <w:p w:rsidR="00947B69" w:rsidRDefault="00947B69">
            <w:pPr>
              <w:pStyle w:val="ConsPlusNormal"/>
              <w:jc w:val="center"/>
            </w:pPr>
            <w:r>
              <w:t>90</w:t>
            </w:r>
          </w:p>
        </w:tc>
        <w:tc>
          <w:tcPr>
            <w:tcW w:w="1077" w:type="dxa"/>
          </w:tcPr>
          <w:p w:rsidR="00947B69" w:rsidRDefault="00947B69">
            <w:pPr>
              <w:pStyle w:val="ConsPlusNormal"/>
              <w:jc w:val="center"/>
            </w:pPr>
            <w:r>
              <w:t>95</w:t>
            </w:r>
          </w:p>
        </w:tc>
        <w:tc>
          <w:tcPr>
            <w:tcW w:w="1247" w:type="dxa"/>
          </w:tcPr>
          <w:p w:rsidR="00947B69" w:rsidRDefault="00947B69">
            <w:pPr>
              <w:pStyle w:val="ConsPlusNormal"/>
              <w:jc w:val="center"/>
            </w:pPr>
            <w:r>
              <w:t>100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34,7</w:t>
            </w:r>
          </w:p>
        </w:tc>
        <w:tc>
          <w:tcPr>
            <w:tcW w:w="1020" w:type="dxa"/>
          </w:tcPr>
          <w:p w:rsidR="00947B69" w:rsidRDefault="00947B69">
            <w:pPr>
              <w:pStyle w:val="ConsPlusNormal"/>
              <w:jc w:val="center"/>
            </w:pPr>
            <w:r>
              <w:t>41,7</w:t>
            </w:r>
          </w:p>
        </w:tc>
        <w:tc>
          <w:tcPr>
            <w:tcW w:w="964" w:type="dxa"/>
          </w:tcPr>
          <w:p w:rsidR="00947B69" w:rsidRDefault="00947B69">
            <w:pPr>
              <w:pStyle w:val="ConsPlusNormal"/>
              <w:jc w:val="center"/>
            </w:pPr>
            <w:r>
              <w:t>45</w:t>
            </w:r>
          </w:p>
        </w:tc>
        <w:tc>
          <w:tcPr>
            <w:tcW w:w="1077" w:type="dxa"/>
          </w:tcPr>
          <w:p w:rsidR="00947B69" w:rsidRDefault="00947B69">
            <w:pPr>
              <w:pStyle w:val="ConsPlusNormal"/>
              <w:jc w:val="center"/>
            </w:pPr>
            <w:r>
              <w:t>50</w:t>
            </w:r>
          </w:p>
        </w:tc>
        <w:tc>
          <w:tcPr>
            <w:tcW w:w="1077" w:type="dxa"/>
          </w:tcPr>
          <w:p w:rsidR="00947B69" w:rsidRDefault="00947B69">
            <w:pPr>
              <w:pStyle w:val="ConsPlusNormal"/>
              <w:jc w:val="center"/>
            </w:pPr>
            <w:r>
              <w:t>57</w:t>
            </w:r>
          </w:p>
        </w:tc>
        <w:tc>
          <w:tcPr>
            <w:tcW w:w="1191" w:type="dxa"/>
          </w:tcPr>
          <w:p w:rsidR="00947B69" w:rsidRDefault="00947B69">
            <w:pPr>
              <w:pStyle w:val="ConsPlusNormal"/>
              <w:jc w:val="center"/>
            </w:pPr>
            <w:r>
              <w:t>65</w:t>
            </w:r>
          </w:p>
        </w:tc>
        <w:tc>
          <w:tcPr>
            <w:tcW w:w="1020" w:type="dxa"/>
          </w:tcPr>
          <w:p w:rsidR="00947B69" w:rsidRDefault="00947B69">
            <w:pPr>
              <w:pStyle w:val="ConsPlusNormal"/>
              <w:jc w:val="center"/>
            </w:pPr>
            <w:r>
              <w:t>78</w:t>
            </w:r>
          </w:p>
        </w:tc>
        <w:tc>
          <w:tcPr>
            <w:tcW w:w="1020" w:type="dxa"/>
          </w:tcPr>
          <w:p w:rsidR="00947B69" w:rsidRDefault="00947B69">
            <w:pPr>
              <w:pStyle w:val="ConsPlusNormal"/>
              <w:jc w:val="center"/>
            </w:pPr>
            <w:r>
              <w:t>82</w:t>
            </w:r>
          </w:p>
        </w:tc>
        <w:tc>
          <w:tcPr>
            <w:tcW w:w="1020" w:type="dxa"/>
          </w:tcPr>
          <w:p w:rsidR="00947B69" w:rsidRDefault="00947B69">
            <w:pPr>
              <w:pStyle w:val="ConsPlusNormal"/>
              <w:jc w:val="center"/>
            </w:pPr>
            <w:r>
              <w:t>87</w:t>
            </w:r>
          </w:p>
        </w:tc>
        <w:tc>
          <w:tcPr>
            <w:tcW w:w="964" w:type="dxa"/>
          </w:tcPr>
          <w:p w:rsidR="00947B69" w:rsidRDefault="00947B69">
            <w:pPr>
              <w:pStyle w:val="ConsPlusNormal"/>
              <w:jc w:val="center"/>
            </w:pPr>
            <w:r>
              <w:t>92</w:t>
            </w:r>
          </w:p>
        </w:tc>
        <w:tc>
          <w:tcPr>
            <w:tcW w:w="850" w:type="dxa"/>
          </w:tcPr>
          <w:p w:rsidR="00947B69" w:rsidRDefault="00947B69">
            <w:pPr>
              <w:pStyle w:val="ConsPlusNormal"/>
              <w:jc w:val="center"/>
            </w:pPr>
            <w:r>
              <w:t>97</w:t>
            </w:r>
          </w:p>
        </w:tc>
        <w:tc>
          <w:tcPr>
            <w:tcW w:w="964" w:type="dxa"/>
          </w:tcPr>
          <w:p w:rsidR="00947B69" w:rsidRDefault="00947B69">
            <w:pPr>
              <w:pStyle w:val="ConsPlusNormal"/>
              <w:jc w:val="center"/>
            </w:pPr>
            <w:r>
              <w:t>102</w:t>
            </w:r>
          </w:p>
        </w:tc>
        <w:tc>
          <w:tcPr>
            <w:tcW w:w="1077" w:type="dxa"/>
          </w:tcPr>
          <w:p w:rsidR="00947B69" w:rsidRDefault="00947B69">
            <w:pPr>
              <w:pStyle w:val="ConsPlusNormal"/>
              <w:jc w:val="center"/>
            </w:pPr>
            <w:r>
              <w:t>108</w:t>
            </w:r>
          </w:p>
        </w:tc>
        <w:tc>
          <w:tcPr>
            <w:tcW w:w="1077" w:type="dxa"/>
          </w:tcPr>
          <w:p w:rsidR="00947B69" w:rsidRDefault="00947B69">
            <w:pPr>
              <w:pStyle w:val="ConsPlusNormal"/>
              <w:jc w:val="center"/>
            </w:pPr>
            <w:r>
              <w:t>114</w:t>
            </w:r>
          </w:p>
        </w:tc>
        <w:tc>
          <w:tcPr>
            <w:tcW w:w="1247" w:type="dxa"/>
          </w:tcPr>
          <w:p w:rsidR="00947B69" w:rsidRDefault="00947B69">
            <w:pPr>
              <w:pStyle w:val="ConsPlusNormal"/>
              <w:jc w:val="center"/>
            </w:pPr>
            <w:r>
              <w:t>120</w:t>
            </w:r>
          </w:p>
        </w:tc>
      </w:tr>
      <w:tr w:rsidR="00947B69">
        <w:tc>
          <w:tcPr>
            <w:tcW w:w="794" w:type="dxa"/>
            <w:vMerge w:val="restart"/>
          </w:tcPr>
          <w:p w:rsidR="00947B69" w:rsidRDefault="00947B69">
            <w:pPr>
              <w:pStyle w:val="ConsPlusNormal"/>
              <w:jc w:val="center"/>
            </w:pPr>
            <w:r>
              <w:t>2.3.</w:t>
            </w:r>
          </w:p>
        </w:tc>
        <w:tc>
          <w:tcPr>
            <w:tcW w:w="3175" w:type="dxa"/>
            <w:vMerge w:val="restart"/>
          </w:tcPr>
          <w:p w:rsidR="00947B69" w:rsidRDefault="00947B69">
            <w:pPr>
              <w:pStyle w:val="ConsPlusNormal"/>
            </w:pPr>
            <w: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86,5</w:t>
            </w:r>
          </w:p>
        </w:tc>
        <w:tc>
          <w:tcPr>
            <w:tcW w:w="1020" w:type="dxa"/>
          </w:tcPr>
          <w:p w:rsidR="00947B69" w:rsidRDefault="00947B69">
            <w:pPr>
              <w:pStyle w:val="ConsPlusNormal"/>
              <w:jc w:val="center"/>
            </w:pPr>
            <w:r>
              <w:t>86,26</w:t>
            </w:r>
          </w:p>
        </w:tc>
        <w:tc>
          <w:tcPr>
            <w:tcW w:w="964" w:type="dxa"/>
          </w:tcPr>
          <w:p w:rsidR="00947B69" w:rsidRDefault="00947B69">
            <w:pPr>
              <w:pStyle w:val="ConsPlusNormal"/>
              <w:jc w:val="center"/>
            </w:pPr>
            <w:r>
              <w:t>88,8</w:t>
            </w:r>
          </w:p>
        </w:tc>
        <w:tc>
          <w:tcPr>
            <w:tcW w:w="1077" w:type="dxa"/>
          </w:tcPr>
          <w:p w:rsidR="00947B69" w:rsidRDefault="00947B69">
            <w:pPr>
              <w:pStyle w:val="ConsPlusNormal"/>
              <w:jc w:val="center"/>
            </w:pPr>
            <w:r>
              <w:t>91,5</w:t>
            </w:r>
          </w:p>
        </w:tc>
        <w:tc>
          <w:tcPr>
            <w:tcW w:w="1077" w:type="dxa"/>
          </w:tcPr>
          <w:p w:rsidR="00947B69" w:rsidRDefault="00947B69">
            <w:pPr>
              <w:pStyle w:val="ConsPlusNormal"/>
              <w:jc w:val="center"/>
            </w:pPr>
            <w:r>
              <w:t>94,3</w:t>
            </w:r>
          </w:p>
        </w:tc>
        <w:tc>
          <w:tcPr>
            <w:tcW w:w="1191" w:type="dxa"/>
          </w:tcPr>
          <w:p w:rsidR="00947B69" w:rsidRDefault="00947B69">
            <w:pPr>
              <w:pStyle w:val="ConsPlusNormal"/>
              <w:jc w:val="center"/>
            </w:pPr>
            <w:r>
              <w:t>97,1</w:t>
            </w:r>
          </w:p>
        </w:tc>
        <w:tc>
          <w:tcPr>
            <w:tcW w:w="1020" w:type="dxa"/>
          </w:tcPr>
          <w:p w:rsidR="00947B69" w:rsidRDefault="00947B69">
            <w:pPr>
              <w:pStyle w:val="ConsPlusNormal"/>
              <w:jc w:val="center"/>
            </w:pPr>
            <w:r>
              <w:t>100,0</w:t>
            </w:r>
          </w:p>
        </w:tc>
        <w:tc>
          <w:tcPr>
            <w:tcW w:w="1020" w:type="dxa"/>
          </w:tcPr>
          <w:p w:rsidR="00947B69" w:rsidRDefault="00947B69">
            <w:pPr>
              <w:pStyle w:val="ConsPlusNormal"/>
              <w:jc w:val="center"/>
            </w:pPr>
            <w:r>
              <w:t>103,3</w:t>
            </w:r>
          </w:p>
        </w:tc>
        <w:tc>
          <w:tcPr>
            <w:tcW w:w="1020" w:type="dxa"/>
          </w:tcPr>
          <w:p w:rsidR="00947B69" w:rsidRDefault="00947B69">
            <w:pPr>
              <w:pStyle w:val="ConsPlusNormal"/>
              <w:jc w:val="center"/>
            </w:pPr>
            <w:r>
              <w:t>106,8</w:t>
            </w:r>
          </w:p>
        </w:tc>
        <w:tc>
          <w:tcPr>
            <w:tcW w:w="964" w:type="dxa"/>
          </w:tcPr>
          <w:p w:rsidR="00947B69" w:rsidRDefault="00947B69">
            <w:pPr>
              <w:pStyle w:val="ConsPlusNormal"/>
              <w:jc w:val="center"/>
            </w:pPr>
            <w:r>
              <w:t>110,3</w:t>
            </w:r>
          </w:p>
        </w:tc>
        <w:tc>
          <w:tcPr>
            <w:tcW w:w="850" w:type="dxa"/>
          </w:tcPr>
          <w:p w:rsidR="00947B69" w:rsidRDefault="00947B69">
            <w:pPr>
              <w:pStyle w:val="ConsPlusNormal"/>
              <w:jc w:val="center"/>
            </w:pPr>
            <w:r>
              <w:t>114,0</w:t>
            </w:r>
          </w:p>
        </w:tc>
        <w:tc>
          <w:tcPr>
            <w:tcW w:w="964" w:type="dxa"/>
          </w:tcPr>
          <w:p w:rsidR="00947B69" w:rsidRDefault="00947B69">
            <w:pPr>
              <w:pStyle w:val="ConsPlusNormal"/>
              <w:jc w:val="center"/>
            </w:pPr>
            <w:r>
              <w:t>117,8</w:t>
            </w:r>
          </w:p>
        </w:tc>
        <w:tc>
          <w:tcPr>
            <w:tcW w:w="1077" w:type="dxa"/>
          </w:tcPr>
          <w:p w:rsidR="00947B69" w:rsidRDefault="00947B69">
            <w:pPr>
              <w:pStyle w:val="ConsPlusNormal"/>
              <w:jc w:val="center"/>
            </w:pPr>
            <w:r>
              <w:t>121,7</w:t>
            </w:r>
          </w:p>
        </w:tc>
        <w:tc>
          <w:tcPr>
            <w:tcW w:w="1077" w:type="dxa"/>
          </w:tcPr>
          <w:p w:rsidR="00947B69" w:rsidRDefault="00947B69">
            <w:pPr>
              <w:pStyle w:val="ConsPlusNormal"/>
              <w:jc w:val="center"/>
            </w:pPr>
            <w:r>
              <w:t>125,8</w:t>
            </w:r>
          </w:p>
        </w:tc>
        <w:tc>
          <w:tcPr>
            <w:tcW w:w="1247" w:type="dxa"/>
          </w:tcPr>
          <w:p w:rsidR="00947B69" w:rsidRDefault="00947B69">
            <w:pPr>
              <w:pStyle w:val="ConsPlusNormal"/>
              <w:jc w:val="center"/>
            </w:pPr>
            <w:r>
              <w:t>130,0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86,5</w:t>
            </w:r>
          </w:p>
        </w:tc>
        <w:tc>
          <w:tcPr>
            <w:tcW w:w="1020" w:type="dxa"/>
          </w:tcPr>
          <w:p w:rsidR="00947B69" w:rsidRDefault="00947B69">
            <w:pPr>
              <w:pStyle w:val="ConsPlusNormal"/>
              <w:jc w:val="center"/>
            </w:pPr>
            <w:r>
              <w:t>86,26</w:t>
            </w:r>
          </w:p>
        </w:tc>
        <w:tc>
          <w:tcPr>
            <w:tcW w:w="964" w:type="dxa"/>
          </w:tcPr>
          <w:p w:rsidR="00947B69" w:rsidRDefault="00947B69">
            <w:pPr>
              <w:pStyle w:val="ConsPlusNormal"/>
              <w:jc w:val="center"/>
            </w:pPr>
            <w:r>
              <w:t>88,8</w:t>
            </w:r>
          </w:p>
        </w:tc>
        <w:tc>
          <w:tcPr>
            <w:tcW w:w="1077" w:type="dxa"/>
          </w:tcPr>
          <w:p w:rsidR="00947B69" w:rsidRDefault="00947B69">
            <w:pPr>
              <w:pStyle w:val="ConsPlusNormal"/>
              <w:jc w:val="center"/>
            </w:pPr>
            <w:r>
              <w:t>94,1</w:t>
            </w:r>
          </w:p>
        </w:tc>
        <w:tc>
          <w:tcPr>
            <w:tcW w:w="1077" w:type="dxa"/>
          </w:tcPr>
          <w:p w:rsidR="00947B69" w:rsidRDefault="00947B69">
            <w:pPr>
              <w:pStyle w:val="ConsPlusNormal"/>
              <w:jc w:val="center"/>
            </w:pPr>
            <w:r>
              <w:t>99,7</w:t>
            </w:r>
          </w:p>
        </w:tc>
        <w:tc>
          <w:tcPr>
            <w:tcW w:w="1191" w:type="dxa"/>
          </w:tcPr>
          <w:p w:rsidR="00947B69" w:rsidRDefault="00947B69">
            <w:pPr>
              <w:pStyle w:val="ConsPlusNormal"/>
              <w:jc w:val="center"/>
            </w:pPr>
            <w:r>
              <w:t>105,6</w:t>
            </w:r>
          </w:p>
        </w:tc>
        <w:tc>
          <w:tcPr>
            <w:tcW w:w="1020" w:type="dxa"/>
          </w:tcPr>
          <w:p w:rsidR="00947B69" w:rsidRDefault="00947B69">
            <w:pPr>
              <w:pStyle w:val="ConsPlusNormal"/>
              <w:jc w:val="center"/>
            </w:pPr>
            <w:r>
              <w:t>115,0</w:t>
            </w:r>
          </w:p>
        </w:tc>
        <w:tc>
          <w:tcPr>
            <w:tcW w:w="1020" w:type="dxa"/>
          </w:tcPr>
          <w:p w:rsidR="00947B69" w:rsidRDefault="00947B69">
            <w:pPr>
              <w:pStyle w:val="ConsPlusNormal"/>
              <w:jc w:val="center"/>
            </w:pPr>
            <w:r>
              <w:t>119,8</w:t>
            </w:r>
          </w:p>
        </w:tc>
        <w:tc>
          <w:tcPr>
            <w:tcW w:w="1020" w:type="dxa"/>
          </w:tcPr>
          <w:p w:rsidR="00947B69" w:rsidRDefault="00947B69">
            <w:pPr>
              <w:pStyle w:val="ConsPlusNormal"/>
              <w:jc w:val="center"/>
            </w:pPr>
            <w:r>
              <w:t>124,9</w:t>
            </w:r>
          </w:p>
        </w:tc>
        <w:tc>
          <w:tcPr>
            <w:tcW w:w="964" w:type="dxa"/>
          </w:tcPr>
          <w:p w:rsidR="00947B69" w:rsidRDefault="00947B69">
            <w:pPr>
              <w:pStyle w:val="ConsPlusNormal"/>
              <w:jc w:val="center"/>
            </w:pPr>
            <w:r>
              <w:t>130,2</w:t>
            </w:r>
          </w:p>
        </w:tc>
        <w:tc>
          <w:tcPr>
            <w:tcW w:w="850" w:type="dxa"/>
          </w:tcPr>
          <w:p w:rsidR="00947B69" w:rsidRDefault="00947B69">
            <w:pPr>
              <w:pStyle w:val="ConsPlusNormal"/>
              <w:jc w:val="center"/>
            </w:pPr>
            <w:r>
              <w:t>135,6</w:t>
            </w:r>
          </w:p>
        </w:tc>
        <w:tc>
          <w:tcPr>
            <w:tcW w:w="964" w:type="dxa"/>
          </w:tcPr>
          <w:p w:rsidR="00947B69" w:rsidRDefault="00947B69">
            <w:pPr>
              <w:pStyle w:val="ConsPlusNormal"/>
              <w:jc w:val="center"/>
            </w:pPr>
            <w:r>
              <w:t>141,4</w:t>
            </w:r>
          </w:p>
        </w:tc>
        <w:tc>
          <w:tcPr>
            <w:tcW w:w="1077" w:type="dxa"/>
          </w:tcPr>
          <w:p w:rsidR="00947B69" w:rsidRDefault="00947B69">
            <w:pPr>
              <w:pStyle w:val="ConsPlusNormal"/>
              <w:jc w:val="center"/>
            </w:pPr>
            <w:r>
              <w:t>147,3</w:t>
            </w:r>
          </w:p>
        </w:tc>
        <w:tc>
          <w:tcPr>
            <w:tcW w:w="1077" w:type="dxa"/>
          </w:tcPr>
          <w:p w:rsidR="00947B69" w:rsidRDefault="00947B69">
            <w:pPr>
              <w:pStyle w:val="ConsPlusNormal"/>
              <w:jc w:val="center"/>
            </w:pPr>
            <w:r>
              <w:t>153,5</w:t>
            </w:r>
          </w:p>
        </w:tc>
        <w:tc>
          <w:tcPr>
            <w:tcW w:w="1247" w:type="dxa"/>
          </w:tcPr>
          <w:p w:rsidR="00947B69" w:rsidRDefault="00947B69">
            <w:pPr>
              <w:pStyle w:val="ConsPlusNormal"/>
              <w:jc w:val="center"/>
            </w:pPr>
            <w:r>
              <w:t>160,0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86,5</w:t>
            </w:r>
          </w:p>
        </w:tc>
        <w:tc>
          <w:tcPr>
            <w:tcW w:w="1020" w:type="dxa"/>
          </w:tcPr>
          <w:p w:rsidR="00947B69" w:rsidRDefault="00947B69">
            <w:pPr>
              <w:pStyle w:val="ConsPlusNormal"/>
              <w:jc w:val="center"/>
            </w:pPr>
            <w:r>
              <w:t>86,26</w:t>
            </w:r>
          </w:p>
        </w:tc>
        <w:tc>
          <w:tcPr>
            <w:tcW w:w="964" w:type="dxa"/>
          </w:tcPr>
          <w:p w:rsidR="00947B69" w:rsidRDefault="00947B69">
            <w:pPr>
              <w:pStyle w:val="ConsPlusNormal"/>
              <w:jc w:val="center"/>
            </w:pPr>
            <w:r>
              <w:t>88,8</w:t>
            </w:r>
          </w:p>
        </w:tc>
        <w:tc>
          <w:tcPr>
            <w:tcW w:w="1077" w:type="dxa"/>
          </w:tcPr>
          <w:p w:rsidR="00947B69" w:rsidRDefault="00947B69">
            <w:pPr>
              <w:pStyle w:val="ConsPlusNormal"/>
              <w:jc w:val="center"/>
            </w:pPr>
            <w:r>
              <w:t>96,0</w:t>
            </w:r>
          </w:p>
        </w:tc>
        <w:tc>
          <w:tcPr>
            <w:tcW w:w="1077" w:type="dxa"/>
          </w:tcPr>
          <w:p w:rsidR="00947B69" w:rsidRDefault="00947B69">
            <w:pPr>
              <w:pStyle w:val="ConsPlusNormal"/>
              <w:jc w:val="center"/>
            </w:pPr>
            <w:r>
              <w:t>103,7</w:t>
            </w:r>
          </w:p>
        </w:tc>
        <w:tc>
          <w:tcPr>
            <w:tcW w:w="1191" w:type="dxa"/>
          </w:tcPr>
          <w:p w:rsidR="00947B69" w:rsidRDefault="00947B69">
            <w:pPr>
              <w:pStyle w:val="ConsPlusNormal"/>
              <w:jc w:val="center"/>
            </w:pPr>
            <w:r>
              <w:t>112,1</w:t>
            </w:r>
          </w:p>
        </w:tc>
        <w:tc>
          <w:tcPr>
            <w:tcW w:w="1020" w:type="dxa"/>
          </w:tcPr>
          <w:p w:rsidR="00947B69" w:rsidRDefault="00947B69">
            <w:pPr>
              <w:pStyle w:val="ConsPlusNormal"/>
              <w:jc w:val="center"/>
            </w:pPr>
            <w:r>
              <w:t>127,1</w:t>
            </w:r>
          </w:p>
        </w:tc>
        <w:tc>
          <w:tcPr>
            <w:tcW w:w="1020" w:type="dxa"/>
          </w:tcPr>
          <w:p w:rsidR="00947B69" w:rsidRDefault="00947B69">
            <w:pPr>
              <w:pStyle w:val="ConsPlusNormal"/>
              <w:jc w:val="center"/>
            </w:pPr>
            <w:r>
              <w:t>136,1</w:t>
            </w:r>
          </w:p>
        </w:tc>
        <w:tc>
          <w:tcPr>
            <w:tcW w:w="1020" w:type="dxa"/>
          </w:tcPr>
          <w:p w:rsidR="00947B69" w:rsidRDefault="00947B69">
            <w:pPr>
              <w:pStyle w:val="ConsPlusNormal"/>
              <w:jc w:val="center"/>
            </w:pPr>
            <w:r>
              <w:t>145,8</w:t>
            </w:r>
          </w:p>
        </w:tc>
        <w:tc>
          <w:tcPr>
            <w:tcW w:w="964" w:type="dxa"/>
          </w:tcPr>
          <w:p w:rsidR="00947B69" w:rsidRDefault="00947B69">
            <w:pPr>
              <w:pStyle w:val="ConsPlusNormal"/>
              <w:jc w:val="center"/>
            </w:pPr>
            <w:r>
              <w:t>156,1</w:t>
            </w:r>
          </w:p>
        </w:tc>
        <w:tc>
          <w:tcPr>
            <w:tcW w:w="850" w:type="dxa"/>
          </w:tcPr>
          <w:p w:rsidR="00947B69" w:rsidRDefault="00947B69">
            <w:pPr>
              <w:pStyle w:val="ConsPlusNormal"/>
              <w:jc w:val="center"/>
            </w:pPr>
            <w:r>
              <w:t>167,2</w:t>
            </w:r>
          </w:p>
        </w:tc>
        <w:tc>
          <w:tcPr>
            <w:tcW w:w="964" w:type="dxa"/>
          </w:tcPr>
          <w:p w:rsidR="00947B69" w:rsidRDefault="00947B69">
            <w:pPr>
              <w:pStyle w:val="ConsPlusNormal"/>
              <w:jc w:val="center"/>
            </w:pPr>
            <w:r>
              <w:t>179,1</w:t>
            </w:r>
          </w:p>
        </w:tc>
        <w:tc>
          <w:tcPr>
            <w:tcW w:w="1077" w:type="dxa"/>
          </w:tcPr>
          <w:p w:rsidR="00947B69" w:rsidRDefault="00947B69">
            <w:pPr>
              <w:pStyle w:val="ConsPlusNormal"/>
              <w:jc w:val="center"/>
            </w:pPr>
            <w:r>
              <w:t>191,8</w:t>
            </w:r>
          </w:p>
        </w:tc>
        <w:tc>
          <w:tcPr>
            <w:tcW w:w="1077" w:type="dxa"/>
          </w:tcPr>
          <w:p w:rsidR="00947B69" w:rsidRDefault="00947B69">
            <w:pPr>
              <w:pStyle w:val="ConsPlusNormal"/>
              <w:jc w:val="center"/>
            </w:pPr>
            <w:r>
              <w:t>205,4</w:t>
            </w:r>
          </w:p>
        </w:tc>
        <w:tc>
          <w:tcPr>
            <w:tcW w:w="1247" w:type="dxa"/>
          </w:tcPr>
          <w:p w:rsidR="00947B69" w:rsidRDefault="00947B69">
            <w:pPr>
              <w:pStyle w:val="ConsPlusNormal"/>
              <w:jc w:val="center"/>
            </w:pPr>
            <w:r>
              <w:t>220,0</w:t>
            </w:r>
          </w:p>
        </w:tc>
      </w:tr>
      <w:tr w:rsidR="00947B69">
        <w:tc>
          <w:tcPr>
            <w:tcW w:w="794" w:type="dxa"/>
            <w:vMerge w:val="restart"/>
          </w:tcPr>
          <w:p w:rsidR="00947B69" w:rsidRDefault="00947B69">
            <w:pPr>
              <w:pStyle w:val="ConsPlusNormal"/>
              <w:jc w:val="center"/>
            </w:pPr>
            <w:r>
              <w:t>2.4.</w:t>
            </w:r>
          </w:p>
        </w:tc>
        <w:tc>
          <w:tcPr>
            <w:tcW w:w="3175" w:type="dxa"/>
            <w:vMerge w:val="restart"/>
          </w:tcPr>
          <w:p w:rsidR="00947B69" w:rsidRDefault="00947B69">
            <w:pPr>
              <w:pStyle w:val="ConsPlusNormal"/>
            </w:pPr>
            <w:r>
              <w:t>Индекс производства по обрабатывающим производствам накопленным итогом, процентов по отношению к предыдущему году в сопоставимых ценах</w:t>
            </w:r>
          </w:p>
        </w:tc>
        <w:tc>
          <w:tcPr>
            <w:tcW w:w="1871" w:type="dxa"/>
          </w:tcPr>
          <w:p w:rsidR="00947B69" w:rsidRDefault="00947B69">
            <w:pPr>
              <w:pStyle w:val="ConsPlusNormal"/>
              <w:jc w:val="center"/>
            </w:pPr>
            <w:r>
              <w:t>инерционный</w:t>
            </w:r>
          </w:p>
        </w:tc>
        <w:tc>
          <w:tcPr>
            <w:tcW w:w="1020" w:type="dxa"/>
            <w:vAlign w:val="center"/>
          </w:tcPr>
          <w:p w:rsidR="00947B69" w:rsidRDefault="00947B69">
            <w:pPr>
              <w:pStyle w:val="ConsPlusNormal"/>
              <w:jc w:val="center"/>
            </w:pPr>
            <w:r>
              <w:t>103,4</w:t>
            </w:r>
          </w:p>
        </w:tc>
        <w:tc>
          <w:tcPr>
            <w:tcW w:w="1020" w:type="dxa"/>
            <w:vAlign w:val="center"/>
          </w:tcPr>
          <w:p w:rsidR="00947B69" w:rsidRDefault="00947B69">
            <w:pPr>
              <w:pStyle w:val="ConsPlusNormal"/>
              <w:jc w:val="center"/>
            </w:pPr>
            <w:r>
              <w:t>100,1</w:t>
            </w:r>
          </w:p>
        </w:tc>
        <w:tc>
          <w:tcPr>
            <w:tcW w:w="964" w:type="dxa"/>
            <w:vAlign w:val="center"/>
          </w:tcPr>
          <w:p w:rsidR="00947B69" w:rsidRDefault="00947B69">
            <w:pPr>
              <w:pStyle w:val="ConsPlusNormal"/>
              <w:jc w:val="center"/>
            </w:pPr>
            <w:r>
              <w:t>102,0</w:t>
            </w:r>
          </w:p>
        </w:tc>
        <w:tc>
          <w:tcPr>
            <w:tcW w:w="1077" w:type="dxa"/>
            <w:vAlign w:val="center"/>
          </w:tcPr>
          <w:p w:rsidR="00947B69" w:rsidRDefault="00947B69">
            <w:pPr>
              <w:pStyle w:val="ConsPlusNormal"/>
              <w:jc w:val="center"/>
            </w:pPr>
            <w:r>
              <w:t>100,0</w:t>
            </w:r>
          </w:p>
        </w:tc>
        <w:tc>
          <w:tcPr>
            <w:tcW w:w="1077" w:type="dxa"/>
            <w:vAlign w:val="center"/>
          </w:tcPr>
          <w:p w:rsidR="00947B69" w:rsidRDefault="00947B69">
            <w:pPr>
              <w:pStyle w:val="ConsPlusNormal"/>
              <w:jc w:val="center"/>
            </w:pPr>
            <w:r>
              <w:t>100,5</w:t>
            </w:r>
          </w:p>
        </w:tc>
        <w:tc>
          <w:tcPr>
            <w:tcW w:w="1191" w:type="dxa"/>
            <w:vAlign w:val="center"/>
          </w:tcPr>
          <w:p w:rsidR="00947B69" w:rsidRDefault="00947B69">
            <w:pPr>
              <w:pStyle w:val="ConsPlusNormal"/>
              <w:jc w:val="center"/>
            </w:pPr>
            <w:r>
              <w:t>100,5</w:t>
            </w:r>
          </w:p>
        </w:tc>
        <w:tc>
          <w:tcPr>
            <w:tcW w:w="1020" w:type="dxa"/>
            <w:vAlign w:val="center"/>
          </w:tcPr>
          <w:p w:rsidR="00947B69" w:rsidRDefault="00947B69">
            <w:pPr>
              <w:pStyle w:val="ConsPlusNormal"/>
              <w:jc w:val="center"/>
            </w:pPr>
            <w:r>
              <w:t>101,5</w:t>
            </w:r>
          </w:p>
        </w:tc>
        <w:tc>
          <w:tcPr>
            <w:tcW w:w="1020" w:type="dxa"/>
            <w:vAlign w:val="center"/>
          </w:tcPr>
          <w:p w:rsidR="00947B69" w:rsidRDefault="00947B69">
            <w:pPr>
              <w:pStyle w:val="ConsPlusNormal"/>
              <w:jc w:val="center"/>
            </w:pPr>
            <w:r>
              <w:t>101,6</w:t>
            </w:r>
          </w:p>
        </w:tc>
        <w:tc>
          <w:tcPr>
            <w:tcW w:w="1020" w:type="dxa"/>
            <w:vAlign w:val="center"/>
          </w:tcPr>
          <w:p w:rsidR="00947B69" w:rsidRDefault="00947B69">
            <w:pPr>
              <w:pStyle w:val="ConsPlusNormal"/>
              <w:jc w:val="center"/>
            </w:pPr>
            <w:r>
              <w:t>102,5</w:t>
            </w:r>
          </w:p>
        </w:tc>
        <w:tc>
          <w:tcPr>
            <w:tcW w:w="964" w:type="dxa"/>
            <w:vAlign w:val="center"/>
          </w:tcPr>
          <w:p w:rsidR="00947B69" w:rsidRDefault="00947B69">
            <w:pPr>
              <w:pStyle w:val="ConsPlusNormal"/>
              <w:jc w:val="center"/>
            </w:pPr>
            <w:r>
              <w:t>102,0</w:t>
            </w:r>
          </w:p>
        </w:tc>
        <w:tc>
          <w:tcPr>
            <w:tcW w:w="850" w:type="dxa"/>
            <w:vAlign w:val="center"/>
          </w:tcPr>
          <w:p w:rsidR="00947B69" w:rsidRDefault="00947B69">
            <w:pPr>
              <w:pStyle w:val="ConsPlusNormal"/>
              <w:jc w:val="center"/>
            </w:pPr>
            <w:r>
              <w:t>102,0</w:t>
            </w:r>
          </w:p>
        </w:tc>
        <w:tc>
          <w:tcPr>
            <w:tcW w:w="964" w:type="dxa"/>
            <w:vAlign w:val="center"/>
          </w:tcPr>
          <w:p w:rsidR="00947B69" w:rsidRDefault="00947B69">
            <w:pPr>
              <w:pStyle w:val="ConsPlusNormal"/>
              <w:jc w:val="center"/>
            </w:pPr>
            <w:r>
              <w:t>102,0</w:t>
            </w:r>
          </w:p>
        </w:tc>
        <w:tc>
          <w:tcPr>
            <w:tcW w:w="1077" w:type="dxa"/>
            <w:vAlign w:val="center"/>
          </w:tcPr>
          <w:p w:rsidR="00947B69" w:rsidRDefault="00947B69">
            <w:pPr>
              <w:pStyle w:val="ConsPlusNormal"/>
              <w:jc w:val="center"/>
            </w:pPr>
            <w:r>
              <w:t>102,0</w:t>
            </w:r>
          </w:p>
        </w:tc>
        <w:tc>
          <w:tcPr>
            <w:tcW w:w="1077" w:type="dxa"/>
            <w:vAlign w:val="center"/>
          </w:tcPr>
          <w:p w:rsidR="00947B69" w:rsidRDefault="00947B69">
            <w:pPr>
              <w:pStyle w:val="ConsPlusNormal"/>
              <w:jc w:val="center"/>
            </w:pPr>
            <w:r>
              <w:t>102,0</w:t>
            </w:r>
          </w:p>
        </w:tc>
        <w:tc>
          <w:tcPr>
            <w:tcW w:w="1247" w:type="dxa"/>
            <w:vAlign w:val="center"/>
          </w:tcPr>
          <w:p w:rsidR="00947B69" w:rsidRDefault="00947B69">
            <w:pPr>
              <w:pStyle w:val="ConsPlusNormal"/>
              <w:jc w:val="center"/>
            </w:pPr>
            <w:r>
              <w:t>102,0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vAlign w:val="center"/>
          </w:tcPr>
          <w:p w:rsidR="00947B69" w:rsidRDefault="00947B69">
            <w:pPr>
              <w:pStyle w:val="ConsPlusNormal"/>
              <w:jc w:val="center"/>
            </w:pPr>
            <w:r>
              <w:t>103,4</w:t>
            </w:r>
          </w:p>
        </w:tc>
        <w:tc>
          <w:tcPr>
            <w:tcW w:w="1020" w:type="dxa"/>
            <w:vAlign w:val="center"/>
          </w:tcPr>
          <w:p w:rsidR="00947B69" w:rsidRDefault="00947B69">
            <w:pPr>
              <w:pStyle w:val="ConsPlusNormal"/>
              <w:jc w:val="center"/>
            </w:pPr>
            <w:r>
              <w:t>100,1</w:t>
            </w:r>
          </w:p>
        </w:tc>
        <w:tc>
          <w:tcPr>
            <w:tcW w:w="964" w:type="dxa"/>
            <w:vAlign w:val="center"/>
          </w:tcPr>
          <w:p w:rsidR="00947B69" w:rsidRDefault="00947B69">
            <w:pPr>
              <w:pStyle w:val="ConsPlusNormal"/>
              <w:jc w:val="center"/>
            </w:pPr>
            <w:r>
              <w:t>102,0</w:t>
            </w:r>
          </w:p>
        </w:tc>
        <w:tc>
          <w:tcPr>
            <w:tcW w:w="1077" w:type="dxa"/>
            <w:vAlign w:val="center"/>
          </w:tcPr>
          <w:p w:rsidR="00947B69" w:rsidRDefault="00947B69">
            <w:pPr>
              <w:pStyle w:val="ConsPlusNormal"/>
              <w:jc w:val="center"/>
            </w:pPr>
            <w:r>
              <w:t>103,0</w:t>
            </w:r>
          </w:p>
        </w:tc>
        <w:tc>
          <w:tcPr>
            <w:tcW w:w="1077" w:type="dxa"/>
            <w:vAlign w:val="center"/>
          </w:tcPr>
          <w:p w:rsidR="00947B69" w:rsidRDefault="00947B69">
            <w:pPr>
              <w:pStyle w:val="ConsPlusNormal"/>
              <w:jc w:val="center"/>
            </w:pPr>
            <w:r>
              <w:t>102,5</w:t>
            </w:r>
          </w:p>
        </w:tc>
        <w:tc>
          <w:tcPr>
            <w:tcW w:w="1191" w:type="dxa"/>
            <w:vAlign w:val="center"/>
          </w:tcPr>
          <w:p w:rsidR="00947B69" w:rsidRDefault="00947B69">
            <w:pPr>
              <w:pStyle w:val="ConsPlusNormal"/>
              <w:jc w:val="center"/>
            </w:pPr>
            <w:r>
              <w:t>102,6</w:t>
            </w:r>
          </w:p>
        </w:tc>
        <w:tc>
          <w:tcPr>
            <w:tcW w:w="1020" w:type="dxa"/>
            <w:vAlign w:val="center"/>
          </w:tcPr>
          <w:p w:rsidR="00947B69" w:rsidRDefault="00947B69">
            <w:pPr>
              <w:pStyle w:val="ConsPlusNormal"/>
              <w:jc w:val="center"/>
            </w:pPr>
            <w:r>
              <w:t>104,0</w:t>
            </w:r>
          </w:p>
        </w:tc>
        <w:tc>
          <w:tcPr>
            <w:tcW w:w="1020" w:type="dxa"/>
            <w:vAlign w:val="center"/>
          </w:tcPr>
          <w:p w:rsidR="00947B69" w:rsidRDefault="00947B69">
            <w:pPr>
              <w:pStyle w:val="ConsPlusNormal"/>
              <w:jc w:val="center"/>
            </w:pPr>
            <w:r>
              <w:t>104,5</w:t>
            </w:r>
          </w:p>
        </w:tc>
        <w:tc>
          <w:tcPr>
            <w:tcW w:w="1020" w:type="dxa"/>
            <w:vAlign w:val="center"/>
          </w:tcPr>
          <w:p w:rsidR="00947B69" w:rsidRDefault="00947B69">
            <w:pPr>
              <w:pStyle w:val="ConsPlusNormal"/>
              <w:jc w:val="center"/>
            </w:pPr>
            <w:r>
              <w:t>105,5</w:t>
            </w:r>
          </w:p>
        </w:tc>
        <w:tc>
          <w:tcPr>
            <w:tcW w:w="964" w:type="dxa"/>
            <w:vAlign w:val="center"/>
          </w:tcPr>
          <w:p w:rsidR="00947B69" w:rsidRDefault="00947B69">
            <w:pPr>
              <w:pStyle w:val="ConsPlusNormal"/>
              <w:jc w:val="center"/>
            </w:pPr>
            <w:r>
              <w:t>105,0</w:t>
            </w:r>
          </w:p>
        </w:tc>
        <w:tc>
          <w:tcPr>
            <w:tcW w:w="850" w:type="dxa"/>
            <w:vAlign w:val="center"/>
          </w:tcPr>
          <w:p w:rsidR="00947B69" w:rsidRDefault="00947B69">
            <w:pPr>
              <w:pStyle w:val="ConsPlusNormal"/>
              <w:jc w:val="center"/>
            </w:pPr>
            <w:r>
              <w:t>104,0</w:t>
            </w:r>
          </w:p>
        </w:tc>
        <w:tc>
          <w:tcPr>
            <w:tcW w:w="964" w:type="dxa"/>
            <w:vAlign w:val="center"/>
          </w:tcPr>
          <w:p w:rsidR="00947B69" w:rsidRDefault="00947B69">
            <w:pPr>
              <w:pStyle w:val="ConsPlusNormal"/>
              <w:jc w:val="center"/>
            </w:pPr>
            <w:r>
              <w:t>103,0</w:t>
            </w:r>
          </w:p>
        </w:tc>
        <w:tc>
          <w:tcPr>
            <w:tcW w:w="1077" w:type="dxa"/>
            <w:vAlign w:val="center"/>
          </w:tcPr>
          <w:p w:rsidR="00947B69" w:rsidRDefault="00947B69">
            <w:pPr>
              <w:pStyle w:val="ConsPlusNormal"/>
              <w:jc w:val="center"/>
            </w:pPr>
            <w:r>
              <w:t>103,0</w:t>
            </w:r>
          </w:p>
        </w:tc>
        <w:tc>
          <w:tcPr>
            <w:tcW w:w="1077" w:type="dxa"/>
            <w:vAlign w:val="center"/>
          </w:tcPr>
          <w:p w:rsidR="00947B69" w:rsidRDefault="00947B69">
            <w:pPr>
              <w:pStyle w:val="ConsPlusNormal"/>
              <w:jc w:val="center"/>
            </w:pPr>
            <w:r>
              <w:t>103,0</w:t>
            </w:r>
          </w:p>
        </w:tc>
        <w:tc>
          <w:tcPr>
            <w:tcW w:w="1247" w:type="dxa"/>
            <w:vAlign w:val="center"/>
          </w:tcPr>
          <w:p w:rsidR="00947B69" w:rsidRDefault="00947B69">
            <w:pPr>
              <w:pStyle w:val="ConsPlusNormal"/>
              <w:jc w:val="center"/>
            </w:pPr>
            <w:r>
              <w:t>103,0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103,4</w:t>
            </w:r>
          </w:p>
        </w:tc>
        <w:tc>
          <w:tcPr>
            <w:tcW w:w="1020" w:type="dxa"/>
          </w:tcPr>
          <w:p w:rsidR="00947B69" w:rsidRDefault="00947B69">
            <w:pPr>
              <w:pStyle w:val="ConsPlusNormal"/>
              <w:jc w:val="center"/>
            </w:pPr>
            <w:r>
              <w:t>100,1</w:t>
            </w:r>
          </w:p>
        </w:tc>
        <w:tc>
          <w:tcPr>
            <w:tcW w:w="964" w:type="dxa"/>
          </w:tcPr>
          <w:p w:rsidR="00947B69" w:rsidRDefault="00947B69">
            <w:pPr>
              <w:pStyle w:val="ConsPlusNormal"/>
              <w:jc w:val="center"/>
            </w:pPr>
            <w:r>
              <w:t>102,0</w:t>
            </w:r>
          </w:p>
        </w:tc>
        <w:tc>
          <w:tcPr>
            <w:tcW w:w="1077" w:type="dxa"/>
          </w:tcPr>
          <w:p w:rsidR="00947B69" w:rsidRDefault="00947B69">
            <w:pPr>
              <w:pStyle w:val="ConsPlusNormal"/>
              <w:jc w:val="center"/>
            </w:pPr>
            <w:r>
              <w:t>106,0</w:t>
            </w:r>
          </w:p>
        </w:tc>
        <w:tc>
          <w:tcPr>
            <w:tcW w:w="1077" w:type="dxa"/>
          </w:tcPr>
          <w:p w:rsidR="00947B69" w:rsidRDefault="00947B69">
            <w:pPr>
              <w:pStyle w:val="ConsPlusNormal"/>
              <w:jc w:val="center"/>
            </w:pPr>
            <w:r>
              <w:t>103,5</w:t>
            </w:r>
          </w:p>
        </w:tc>
        <w:tc>
          <w:tcPr>
            <w:tcW w:w="1191" w:type="dxa"/>
          </w:tcPr>
          <w:p w:rsidR="00947B69" w:rsidRDefault="00947B69">
            <w:pPr>
              <w:pStyle w:val="ConsPlusNormal"/>
              <w:jc w:val="center"/>
            </w:pPr>
            <w:r>
              <w:t>103,6</w:t>
            </w:r>
          </w:p>
        </w:tc>
        <w:tc>
          <w:tcPr>
            <w:tcW w:w="1020" w:type="dxa"/>
          </w:tcPr>
          <w:p w:rsidR="00947B69" w:rsidRDefault="00947B69">
            <w:pPr>
              <w:pStyle w:val="ConsPlusNormal"/>
              <w:jc w:val="center"/>
            </w:pPr>
            <w:r>
              <w:t>105,0</w:t>
            </w:r>
          </w:p>
        </w:tc>
        <w:tc>
          <w:tcPr>
            <w:tcW w:w="1020" w:type="dxa"/>
          </w:tcPr>
          <w:p w:rsidR="00947B69" w:rsidRDefault="00947B69">
            <w:pPr>
              <w:pStyle w:val="ConsPlusNormal"/>
              <w:jc w:val="center"/>
            </w:pPr>
            <w:r>
              <w:t>106,5</w:t>
            </w:r>
          </w:p>
        </w:tc>
        <w:tc>
          <w:tcPr>
            <w:tcW w:w="1020" w:type="dxa"/>
          </w:tcPr>
          <w:p w:rsidR="00947B69" w:rsidRDefault="00947B69">
            <w:pPr>
              <w:pStyle w:val="ConsPlusNormal"/>
              <w:jc w:val="center"/>
            </w:pPr>
            <w:r>
              <w:t>107,0</w:t>
            </w:r>
          </w:p>
        </w:tc>
        <w:tc>
          <w:tcPr>
            <w:tcW w:w="964" w:type="dxa"/>
          </w:tcPr>
          <w:p w:rsidR="00947B69" w:rsidRDefault="00947B69">
            <w:pPr>
              <w:pStyle w:val="ConsPlusNormal"/>
              <w:jc w:val="center"/>
            </w:pPr>
            <w:r>
              <w:t>106,0</w:t>
            </w:r>
          </w:p>
        </w:tc>
        <w:tc>
          <w:tcPr>
            <w:tcW w:w="850" w:type="dxa"/>
          </w:tcPr>
          <w:p w:rsidR="00947B69" w:rsidRDefault="00947B69">
            <w:pPr>
              <w:pStyle w:val="ConsPlusNormal"/>
              <w:jc w:val="center"/>
            </w:pPr>
            <w:r>
              <w:t>105,0</w:t>
            </w:r>
          </w:p>
        </w:tc>
        <w:tc>
          <w:tcPr>
            <w:tcW w:w="964" w:type="dxa"/>
          </w:tcPr>
          <w:p w:rsidR="00947B69" w:rsidRDefault="00947B69">
            <w:pPr>
              <w:pStyle w:val="ConsPlusNormal"/>
              <w:jc w:val="center"/>
            </w:pPr>
            <w:r>
              <w:t>105,0</w:t>
            </w:r>
          </w:p>
        </w:tc>
        <w:tc>
          <w:tcPr>
            <w:tcW w:w="1077" w:type="dxa"/>
          </w:tcPr>
          <w:p w:rsidR="00947B69" w:rsidRDefault="00947B69">
            <w:pPr>
              <w:pStyle w:val="ConsPlusNormal"/>
              <w:jc w:val="center"/>
            </w:pPr>
            <w:r>
              <w:t>104,0</w:t>
            </w:r>
          </w:p>
        </w:tc>
        <w:tc>
          <w:tcPr>
            <w:tcW w:w="1077" w:type="dxa"/>
          </w:tcPr>
          <w:p w:rsidR="00947B69" w:rsidRDefault="00947B69">
            <w:pPr>
              <w:pStyle w:val="ConsPlusNormal"/>
              <w:jc w:val="center"/>
            </w:pPr>
            <w:r>
              <w:t>104,0</w:t>
            </w:r>
          </w:p>
        </w:tc>
        <w:tc>
          <w:tcPr>
            <w:tcW w:w="1247" w:type="dxa"/>
          </w:tcPr>
          <w:p w:rsidR="00947B69" w:rsidRDefault="00947B69">
            <w:pPr>
              <w:pStyle w:val="ConsPlusNormal"/>
              <w:jc w:val="center"/>
            </w:pPr>
            <w:r>
              <w:t>104,0</w:t>
            </w:r>
          </w:p>
        </w:tc>
      </w:tr>
      <w:tr w:rsidR="00947B69">
        <w:tc>
          <w:tcPr>
            <w:tcW w:w="794" w:type="dxa"/>
            <w:vMerge w:val="restart"/>
          </w:tcPr>
          <w:p w:rsidR="00947B69" w:rsidRDefault="00947B69">
            <w:pPr>
              <w:pStyle w:val="ConsPlusNormal"/>
              <w:jc w:val="center"/>
            </w:pPr>
            <w:r>
              <w:t>2.5.</w:t>
            </w:r>
          </w:p>
        </w:tc>
        <w:tc>
          <w:tcPr>
            <w:tcW w:w="3175" w:type="dxa"/>
            <w:vMerge w:val="restart"/>
          </w:tcPr>
          <w:p w:rsidR="00947B69" w:rsidRDefault="00947B69">
            <w:pPr>
              <w:pStyle w:val="ConsPlusNormal"/>
            </w:pPr>
            <w:r>
              <w:t xml:space="preserve">Доля обрабатывающих </w:t>
            </w:r>
            <w:r>
              <w:lastRenderedPageBreak/>
              <w:t>производств в ВРП, процентов</w:t>
            </w:r>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17,9</w:t>
            </w:r>
          </w:p>
        </w:tc>
        <w:tc>
          <w:tcPr>
            <w:tcW w:w="1020" w:type="dxa"/>
          </w:tcPr>
          <w:p w:rsidR="00947B69" w:rsidRDefault="00947B69">
            <w:pPr>
              <w:pStyle w:val="ConsPlusNormal"/>
              <w:jc w:val="center"/>
            </w:pPr>
            <w:r>
              <w:t>17,9</w:t>
            </w:r>
          </w:p>
        </w:tc>
        <w:tc>
          <w:tcPr>
            <w:tcW w:w="964" w:type="dxa"/>
          </w:tcPr>
          <w:p w:rsidR="00947B69" w:rsidRDefault="00947B69">
            <w:pPr>
              <w:pStyle w:val="ConsPlusNormal"/>
              <w:jc w:val="center"/>
            </w:pPr>
            <w:r>
              <w:t>18,4</w:t>
            </w:r>
          </w:p>
        </w:tc>
        <w:tc>
          <w:tcPr>
            <w:tcW w:w="1077" w:type="dxa"/>
          </w:tcPr>
          <w:p w:rsidR="00947B69" w:rsidRDefault="00947B69">
            <w:pPr>
              <w:pStyle w:val="ConsPlusNormal"/>
              <w:jc w:val="center"/>
            </w:pPr>
            <w:r>
              <w:t>18,9</w:t>
            </w:r>
          </w:p>
        </w:tc>
        <w:tc>
          <w:tcPr>
            <w:tcW w:w="1077" w:type="dxa"/>
          </w:tcPr>
          <w:p w:rsidR="00947B69" w:rsidRDefault="00947B69">
            <w:pPr>
              <w:pStyle w:val="ConsPlusNormal"/>
              <w:jc w:val="center"/>
            </w:pPr>
            <w:r>
              <w:t>19,4</w:t>
            </w:r>
          </w:p>
        </w:tc>
        <w:tc>
          <w:tcPr>
            <w:tcW w:w="1191" w:type="dxa"/>
          </w:tcPr>
          <w:p w:rsidR="00947B69" w:rsidRDefault="00947B69">
            <w:pPr>
              <w:pStyle w:val="ConsPlusNormal"/>
              <w:jc w:val="center"/>
            </w:pPr>
            <w:r>
              <w:t>20,0</w:t>
            </w:r>
          </w:p>
        </w:tc>
        <w:tc>
          <w:tcPr>
            <w:tcW w:w="1020" w:type="dxa"/>
          </w:tcPr>
          <w:p w:rsidR="00947B69" w:rsidRDefault="00947B69">
            <w:pPr>
              <w:pStyle w:val="ConsPlusNormal"/>
              <w:jc w:val="center"/>
            </w:pPr>
            <w:r>
              <w:t>20,5</w:t>
            </w:r>
          </w:p>
        </w:tc>
        <w:tc>
          <w:tcPr>
            <w:tcW w:w="1020" w:type="dxa"/>
          </w:tcPr>
          <w:p w:rsidR="00947B69" w:rsidRDefault="00947B69">
            <w:pPr>
              <w:pStyle w:val="ConsPlusNormal"/>
              <w:jc w:val="center"/>
            </w:pPr>
            <w:r>
              <w:t>20,8</w:t>
            </w:r>
          </w:p>
        </w:tc>
        <w:tc>
          <w:tcPr>
            <w:tcW w:w="1020" w:type="dxa"/>
          </w:tcPr>
          <w:p w:rsidR="00947B69" w:rsidRDefault="00947B69">
            <w:pPr>
              <w:pStyle w:val="ConsPlusNormal"/>
              <w:jc w:val="center"/>
            </w:pPr>
            <w:r>
              <w:t>21,1</w:t>
            </w:r>
          </w:p>
        </w:tc>
        <w:tc>
          <w:tcPr>
            <w:tcW w:w="964" w:type="dxa"/>
          </w:tcPr>
          <w:p w:rsidR="00947B69" w:rsidRDefault="00947B69">
            <w:pPr>
              <w:pStyle w:val="ConsPlusNormal"/>
              <w:jc w:val="center"/>
            </w:pPr>
            <w:r>
              <w:t>21,4</w:t>
            </w:r>
          </w:p>
        </w:tc>
        <w:tc>
          <w:tcPr>
            <w:tcW w:w="850" w:type="dxa"/>
          </w:tcPr>
          <w:p w:rsidR="00947B69" w:rsidRDefault="00947B69">
            <w:pPr>
              <w:pStyle w:val="ConsPlusNormal"/>
              <w:jc w:val="center"/>
            </w:pPr>
            <w:r>
              <w:t>21,7</w:t>
            </w:r>
          </w:p>
        </w:tc>
        <w:tc>
          <w:tcPr>
            <w:tcW w:w="964" w:type="dxa"/>
          </w:tcPr>
          <w:p w:rsidR="00947B69" w:rsidRDefault="00947B69">
            <w:pPr>
              <w:pStyle w:val="ConsPlusNormal"/>
              <w:jc w:val="center"/>
            </w:pPr>
            <w:r>
              <w:t>22,0</w:t>
            </w:r>
          </w:p>
        </w:tc>
        <w:tc>
          <w:tcPr>
            <w:tcW w:w="1077" w:type="dxa"/>
          </w:tcPr>
          <w:p w:rsidR="00947B69" w:rsidRDefault="00947B69">
            <w:pPr>
              <w:pStyle w:val="ConsPlusNormal"/>
              <w:jc w:val="center"/>
            </w:pPr>
            <w:r>
              <w:t>22,3</w:t>
            </w:r>
          </w:p>
        </w:tc>
        <w:tc>
          <w:tcPr>
            <w:tcW w:w="1077" w:type="dxa"/>
          </w:tcPr>
          <w:p w:rsidR="00947B69" w:rsidRDefault="00947B69">
            <w:pPr>
              <w:pStyle w:val="ConsPlusNormal"/>
              <w:jc w:val="center"/>
            </w:pPr>
            <w:r>
              <w:t>22,7</w:t>
            </w:r>
          </w:p>
        </w:tc>
        <w:tc>
          <w:tcPr>
            <w:tcW w:w="1247" w:type="dxa"/>
          </w:tcPr>
          <w:p w:rsidR="00947B69" w:rsidRDefault="00947B69">
            <w:pPr>
              <w:pStyle w:val="ConsPlusNormal"/>
              <w:jc w:val="center"/>
            </w:pPr>
            <w:r>
              <w:t>23,0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17,9</w:t>
            </w:r>
          </w:p>
        </w:tc>
        <w:tc>
          <w:tcPr>
            <w:tcW w:w="1020" w:type="dxa"/>
          </w:tcPr>
          <w:p w:rsidR="00947B69" w:rsidRDefault="00947B69">
            <w:pPr>
              <w:pStyle w:val="ConsPlusNormal"/>
              <w:jc w:val="center"/>
            </w:pPr>
            <w:r>
              <w:t>17,9</w:t>
            </w:r>
          </w:p>
        </w:tc>
        <w:tc>
          <w:tcPr>
            <w:tcW w:w="964" w:type="dxa"/>
          </w:tcPr>
          <w:p w:rsidR="00947B69" w:rsidRDefault="00947B69">
            <w:pPr>
              <w:pStyle w:val="ConsPlusNormal"/>
              <w:jc w:val="center"/>
            </w:pPr>
            <w:r>
              <w:t>18,4</w:t>
            </w:r>
          </w:p>
        </w:tc>
        <w:tc>
          <w:tcPr>
            <w:tcW w:w="1077" w:type="dxa"/>
          </w:tcPr>
          <w:p w:rsidR="00947B69" w:rsidRDefault="00947B69">
            <w:pPr>
              <w:pStyle w:val="ConsPlusNormal"/>
              <w:jc w:val="center"/>
            </w:pPr>
            <w:r>
              <w:t>19,1</w:t>
            </w:r>
          </w:p>
        </w:tc>
        <w:tc>
          <w:tcPr>
            <w:tcW w:w="1077" w:type="dxa"/>
          </w:tcPr>
          <w:p w:rsidR="00947B69" w:rsidRDefault="00947B69">
            <w:pPr>
              <w:pStyle w:val="ConsPlusNormal"/>
              <w:jc w:val="center"/>
            </w:pPr>
            <w:r>
              <w:t>19,8</w:t>
            </w:r>
          </w:p>
        </w:tc>
        <w:tc>
          <w:tcPr>
            <w:tcW w:w="1191" w:type="dxa"/>
          </w:tcPr>
          <w:p w:rsidR="00947B69" w:rsidRDefault="00947B69">
            <w:pPr>
              <w:pStyle w:val="ConsPlusNormal"/>
              <w:jc w:val="center"/>
            </w:pPr>
            <w:r>
              <w:t>20,5</w:t>
            </w:r>
          </w:p>
        </w:tc>
        <w:tc>
          <w:tcPr>
            <w:tcW w:w="1020" w:type="dxa"/>
          </w:tcPr>
          <w:p w:rsidR="00947B69" w:rsidRDefault="00947B69">
            <w:pPr>
              <w:pStyle w:val="ConsPlusNormal"/>
              <w:jc w:val="center"/>
            </w:pPr>
            <w:r>
              <w:t>21,5</w:t>
            </w:r>
          </w:p>
        </w:tc>
        <w:tc>
          <w:tcPr>
            <w:tcW w:w="1020" w:type="dxa"/>
          </w:tcPr>
          <w:p w:rsidR="00947B69" w:rsidRDefault="00947B69">
            <w:pPr>
              <w:pStyle w:val="ConsPlusNormal"/>
              <w:jc w:val="center"/>
            </w:pPr>
            <w:r>
              <w:t>21,9</w:t>
            </w:r>
          </w:p>
        </w:tc>
        <w:tc>
          <w:tcPr>
            <w:tcW w:w="1020" w:type="dxa"/>
          </w:tcPr>
          <w:p w:rsidR="00947B69" w:rsidRDefault="00947B69">
            <w:pPr>
              <w:pStyle w:val="ConsPlusNormal"/>
              <w:jc w:val="center"/>
            </w:pPr>
            <w:r>
              <w:t>22,3</w:t>
            </w:r>
          </w:p>
        </w:tc>
        <w:tc>
          <w:tcPr>
            <w:tcW w:w="964" w:type="dxa"/>
          </w:tcPr>
          <w:p w:rsidR="00947B69" w:rsidRDefault="00947B69">
            <w:pPr>
              <w:pStyle w:val="ConsPlusNormal"/>
              <w:jc w:val="center"/>
            </w:pPr>
            <w:r>
              <w:t>22,8</w:t>
            </w:r>
          </w:p>
        </w:tc>
        <w:tc>
          <w:tcPr>
            <w:tcW w:w="850" w:type="dxa"/>
          </w:tcPr>
          <w:p w:rsidR="00947B69" w:rsidRDefault="00947B69">
            <w:pPr>
              <w:pStyle w:val="ConsPlusNormal"/>
              <w:jc w:val="center"/>
            </w:pPr>
            <w:r>
              <w:t>23,2</w:t>
            </w:r>
          </w:p>
        </w:tc>
        <w:tc>
          <w:tcPr>
            <w:tcW w:w="964" w:type="dxa"/>
          </w:tcPr>
          <w:p w:rsidR="00947B69" w:rsidRDefault="00947B69">
            <w:pPr>
              <w:pStyle w:val="ConsPlusNormal"/>
              <w:jc w:val="center"/>
            </w:pPr>
            <w:r>
              <w:t>23,6</w:t>
            </w:r>
          </w:p>
        </w:tc>
        <w:tc>
          <w:tcPr>
            <w:tcW w:w="1077" w:type="dxa"/>
          </w:tcPr>
          <w:p w:rsidR="00947B69" w:rsidRDefault="00947B69">
            <w:pPr>
              <w:pStyle w:val="ConsPlusNormal"/>
              <w:jc w:val="center"/>
            </w:pPr>
            <w:r>
              <w:t>24,1</w:t>
            </w:r>
          </w:p>
        </w:tc>
        <w:tc>
          <w:tcPr>
            <w:tcW w:w="1077" w:type="dxa"/>
          </w:tcPr>
          <w:p w:rsidR="00947B69" w:rsidRDefault="00947B69">
            <w:pPr>
              <w:pStyle w:val="ConsPlusNormal"/>
              <w:jc w:val="center"/>
            </w:pPr>
            <w:r>
              <w:t>24,5</w:t>
            </w:r>
          </w:p>
        </w:tc>
        <w:tc>
          <w:tcPr>
            <w:tcW w:w="1247" w:type="dxa"/>
          </w:tcPr>
          <w:p w:rsidR="00947B69" w:rsidRDefault="00947B69">
            <w:pPr>
              <w:pStyle w:val="ConsPlusNormal"/>
              <w:jc w:val="center"/>
            </w:pPr>
            <w:r>
              <w:t>25,0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17,9</w:t>
            </w:r>
          </w:p>
        </w:tc>
        <w:tc>
          <w:tcPr>
            <w:tcW w:w="1020" w:type="dxa"/>
          </w:tcPr>
          <w:p w:rsidR="00947B69" w:rsidRDefault="00947B69">
            <w:pPr>
              <w:pStyle w:val="ConsPlusNormal"/>
              <w:jc w:val="center"/>
            </w:pPr>
            <w:r>
              <w:t>17,9</w:t>
            </w:r>
          </w:p>
        </w:tc>
        <w:tc>
          <w:tcPr>
            <w:tcW w:w="964" w:type="dxa"/>
          </w:tcPr>
          <w:p w:rsidR="00947B69" w:rsidRDefault="00947B69">
            <w:pPr>
              <w:pStyle w:val="ConsPlusNormal"/>
              <w:jc w:val="center"/>
            </w:pPr>
            <w:r>
              <w:t>18,4</w:t>
            </w:r>
          </w:p>
        </w:tc>
        <w:tc>
          <w:tcPr>
            <w:tcW w:w="1077" w:type="dxa"/>
          </w:tcPr>
          <w:p w:rsidR="00947B69" w:rsidRDefault="00947B69">
            <w:pPr>
              <w:pStyle w:val="ConsPlusNormal"/>
              <w:jc w:val="center"/>
            </w:pPr>
            <w:r>
              <w:t>19,7</w:t>
            </w:r>
          </w:p>
        </w:tc>
        <w:tc>
          <w:tcPr>
            <w:tcW w:w="1077" w:type="dxa"/>
          </w:tcPr>
          <w:p w:rsidR="00947B69" w:rsidRDefault="00947B69">
            <w:pPr>
              <w:pStyle w:val="ConsPlusNormal"/>
              <w:jc w:val="center"/>
            </w:pPr>
            <w:r>
              <w:t>21,0</w:t>
            </w:r>
          </w:p>
        </w:tc>
        <w:tc>
          <w:tcPr>
            <w:tcW w:w="1191" w:type="dxa"/>
          </w:tcPr>
          <w:p w:rsidR="00947B69" w:rsidRDefault="00947B69">
            <w:pPr>
              <w:pStyle w:val="ConsPlusNormal"/>
              <w:jc w:val="center"/>
            </w:pPr>
            <w:r>
              <w:t>22,5</w:t>
            </w:r>
          </w:p>
        </w:tc>
        <w:tc>
          <w:tcPr>
            <w:tcW w:w="1020" w:type="dxa"/>
          </w:tcPr>
          <w:p w:rsidR="00947B69" w:rsidRDefault="00947B69">
            <w:pPr>
              <w:pStyle w:val="ConsPlusNormal"/>
              <w:jc w:val="center"/>
            </w:pPr>
            <w:r>
              <w:t>25</w:t>
            </w:r>
          </w:p>
        </w:tc>
        <w:tc>
          <w:tcPr>
            <w:tcW w:w="1020" w:type="dxa"/>
          </w:tcPr>
          <w:p w:rsidR="00947B69" w:rsidRDefault="00947B69">
            <w:pPr>
              <w:pStyle w:val="ConsPlusNormal"/>
              <w:jc w:val="center"/>
            </w:pPr>
            <w:r>
              <w:t>25,6</w:t>
            </w:r>
          </w:p>
        </w:tc>
        <w:tc>
          <w:tcPr>
            <w:tcW w:w="1020" w:type="dxa"/>
          </w:tcPr>
          <w:p w:rsidR="00947B69" w:rsidRDefault="00947B69">
            <w:pPr>
              <w:pStyle w:val="ConsPlusNormal"/>
              <w:jc w:val="center"/>
            </w:pPr>
            <w:r>
              <w:t>26,2</w:t>
            </w:r>
          </w:p>
        </w:tc>
        <w:tc>
          <w:tcPr>
            <w:tcW w:w="964" w:type="dxa"/>
          </w:tcPr>
          <w:p w:rsidR="00947B69" w:rsidRDefault="00947B69">
            <w:pPr>
              <w:pStyle w:val="ConsPlusNormal"/>
              <w:jc w:val="center"/>
            </w:pPr>
            <w:r>
              <w:t>26,8</w:t>
            </w:r>
          </w:p>
        </w:tc>
        <w:tc>
          <w:tcPr>
            <w:tcW w:w="850" w:type="dxa"/>
          </w:tcPr>
          <w:p w:rsidR="00947B69" w:rsidRDefault="00947B69">
            <w:pPr>
              <w:pStyle w:val="ConsPlusNormal"/>
              <w:jc w:val="center"/>
            </w:pPr>
            <w:r>
              <w:t>27,4</w:t>
            </w:r>
          </w:p>
        </w:tc>
        <w:tc>
          <w:tcPr>
            <w:tcW w:w="964" w:type="dxa"/>
          </w:tcPr>
          <w:p w:rsidR="00947B69" w:rsidRDefault="00947B69">
            <w:pPr>
              <w:pStyle w:val="ConsPlusNormal"/>
              <w:jc w:val="center"/>
            </w:pPr>
            <w:r>
              <w:t>28,0</w:t>
            </w:r>
          </w:p>
        </w:tc>
        <w:tc>
          <w:tcPr>
            <w:tcW w:w="1077" w:type="dxa"/>
          </w:tcPr>
          <w:p w:rsidR="00947B69" w:rsidRDefault="00947B69">
            <w:pPr>
              <w:pStyle w:val="ConsPlusNormal"/>
              <w:jc w:val="center"/>
            </w:pPr>
            <w:r>
              <w:t>28,7</w:t>
            </w:r>
          </w:p>
        </w:tc>
        <w:tc>
          <w:tcPr>
            <w:tcW w:w="1077" w:type="dxa"/>
          </w:tcPr>
          <w:p w:rsidR="00947B69" w:rsidRDefault="00947B69">
            <w:pPr>
              <w:pStyle w:val="ConsPlusNormal"/>
              <w:jc w:val="center"/>
            </w:pPr>
            <w:r>
              <w:t>29,3</w:t>
            </w:r>
          </w:p>
        </w:tc>
        <w:tc>
          <w:tcPr>
            <w:tcW w:w="1247" w:type="dxa"/>
          </w:tcPr>
          <w:p w:rsidR="00947B69" w:rsidRDefault="00947B69">
            <w:pPr>
              <w:pStyle w:val="ConsPlusNormal"/>
              <w:jc w:val="center"/>
            </w:pPr>
            <w:r>
              <w:t>30,0</w:t>
            </w:r>
          </w:p>
        </w:tc>
      </w:tr>
      <w:tr w:rsidR="00947B69">
        <w:tc>
          <w:tcPr>
            <w:tcW w:w="794" w:type="dxa"/>
            <w:vMerge w:val="restart"/>
          </w:tcPr>
          <w:p w:rsidR="00947B69" w:rsidRDefault="00947B69">
            <w:pPr>
              <w:pStyle w:val="ConsPlusNormal"/>
              <w:jc w:val="center"/>
            </w:pPr>
            <w:r>
              <w:t>2.6.</w:t>
            </w:r>
          </w:p>
        </w:tc>
        <w:tc>
          <w:tcPr>
            <w:tcW w:w="3175" w:type="dxa"/>
            <w:vMerge w:val="restart"/>
          </w:tcPr>
          <w:p w:rsidR="00947B69" w:rsidRDefault="00947B69">
            <w:pPr>
              <w:pStyle w:val="ConsPlusNormal"/>
            </w:pPr>
            <w:r>
              <w:t xml:space="preserve">Объем экспорта оказываемых услуг, млн. долларов США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pPr>
          </w:p>
        </w:tc>
        <w:tc>
          <w:tcPr>
            <w:tcW w:w="1020" w:type="dxa"/>
          </w:tcPr>
          <w:p w:rsidR="00947B69" w:rsidRDefault="00947B69">
            <w:pPr>
              <w:pStyle w:val="ConsPlusNormal"/>
              <w:jc w:val="center"/>
            </w:pPr>
            <w:r>
              <w:t>24,6</w:t>
            </w:r>
          </w:p>
        </w:tc>
        <w:tc>
          <w:tcPr>
            <w:tcW w:w="964" w:type="dxa"/>
          </w:tcPr>
          <w:p w:rsidR="00947B69" w:rsidRDefault="00947B69">
            <w:pPr>
              <w:pStyle w:val="ConsPlusNormal"/>
              <w:jc w:val="center"/>
            </w:pPr>
            <w:r>
              <w:t>28,3</w:t>
            </w:r>
          </w:p>
        </w:tc>
        <w:tc>
          <w:tcPr>
            <w:tcW w:w="1077" w:type="dxa"/>
          </w:tcPr>
          <w:p w:rsidR="00947B69" w:rsidRDefault="00947B69">
            <w:pPr>
              <w:pStyle w:val="ConsPlusNormal"/>
              <w:jc w:val="center"/>
            </w:pPr>
            <w:r>
              <w:t>29,0</w:t>
            </w:r>
          </w:p>
        </w:tc>
        <w:tc>
          <w:tcPr>
            <w:tcW w:w="1077" w:type="dxa"/>
          </w:tcPr>
          <w:p w:rsidR="00947B69" w:rsidRDefault="00947B69">
            <w:pPr>
              <w:pStyle w:val="ConsPlusNormal"/>
              <w:jc w:val="center"/>
            </w:pPr>
            <w:r>
              <w:t>32,0</w:t>
            </w:r>
          </w:p>
        </w:tc>
        <w:tc>
          <w:tcPr>
            <w:tcW w:w="1191" w:type="dxa"/>
          </w:tcPr>
          <w:p w:rsidR="00947B69" w:rsidRDefault="00947B69">
            <w:pPr>
              <w:pStyle w:val="ConsPlusNormal"/>
              <w:jc w:val="center"/>
            </w:pPr>
            <w:r>
              <w:t>35,0</w:t>
            </w:r>
          </w:p>
        </w:tc>
        <w:tc>
          <w:tcPr>
            <w:tcW w:w="1020" w:type="dxa"/>
          </w:tcPr>
          <w:p w:rsidR="00947B69" w:rsidRDefault="00947B69">
            <w:pPr>
              <w:pStyle w:val="ConsPlusNormal"/>
              <w:jc w:val="center"/>
            </w:pPr>
            <w:r>
              <w:t>40,0</w:t>
            </w:r>
          </w:p>
        </w:tc>
        <w:tc>
          <w:tcPr>
            <w:tcW w:w="1020" w:type="dxa"/>
          </w:tcPr>
          <w:p w:rsidR="00947B69" w:rsidRDefault="00947B69">
            <w:pPr>
              <w:pStyle w:val="ConsPlusNormal"/>
              <w:jc w:val="center"/>
            </w:pPr>
            <w:r>
              <w:t>43,0</w:t>
            </w:r>
          </w:p>
        </w:tc>
        <w:tc>
          <w:tcPr>
            <w:tcW w:w="1020" w:type="dxa"/>
          </w:tcPr>
          <w:p w:rsidR="00947B69" w:rsidRDefault="00947B69">
            <w:pPr>
              <w:pStyle w:val="ConsPlusNormal"/>
              <w:jc w:val="center"/>
            </w:pPr>
            <w:r>
              <w:t>46,0</w:t>
            </w:r>
          </w:p>
        </w:tc>
        <w:tc>
          <w:tcPr>
            <w:tcW w:w="964" w:type="dxa"/>
          </w:tcPr>
          <w:p w:rsidR="00947B69" w:rsidRDefault="00947B69">
            <w:pPr>
              <w:pStyle w:val="ConsPlusNormal"/>
              <w:jc w:val="center"/>
            </w:pPr>
            <w:r>
              <w:t>48,4</w:t>
            </w:r>
          </w:p>
        </w:tc>
        <w:tc>
          <w:tcPr>
            <w:tcW w:w="850" w:type="dxa"/>
          </w:tcPr>
          <w:p w:rsidR="00947B69" w:rsidRDefault="00947B69">
            <w:pPr>
              <w:pStyle w:val="ConsPlusNormal"/>
              <w:jc w:val="center"/>
            </w:pPr>
            <w:r>
              <w:t>50,9</w:t>
            </w:r>
          </w:p>
        </w:tc>
        <w:tc>
          <w:tcPr>
            <w:tcW w:w="964" w:type="dxa"/>
          </w:tcPr>
          <w:p w:rsidR="00947B69" w:rsidRDefault="00947B69">
            <w:pPr>
              <w:pStyle w:val="ConsPlusNormal"/>
              <w:jc w:val="center"/>
            </w:pPr>
            <w:r>
              <w:t>53,6</w:t>
            </w:r>
          </w:p>
        </w:tc>
        <w:tc>
          <w:tcPr>
            <w:tcW w:w="1077" w:type="dxa"/>
          </w:tcPr>
          <w:p w:rsidR="00947B69" w:rsidRDefault="00947B69">
            <w:pPr>
              <w:pStyle w:val="ConsPlusNormal"/>
              <w:jc w:val="center"/>
            </w:pPr>
            <w:r>
              <w:t>56,3</w:t>
            </w:r>
          </w:p>
        </w:tc>
        <w:tc>
          <w:tcPr>
            <w:tcW w:w="1077" w:type="dxa"/>
          </w:tcPr>
          <w:p w:rsidR="00947B69" w:rsidRDefault="00947B69">
            <w:pPr>
              <w:pStyle w:val="ConsPlusNormal"/>
              <w:jc w:val="center"/>
            </w:pPr>
            <w:r>
              <w:t>59,3</w:t>
            </w:r>
          </w:p>
        </w:tc>
        <w:tc>
          <w:tcPr>
            <w:tcW w:w="1247" w:type="dxa"/>
          </w:tcPr>
          <w:p w:rsidR="00947B69" w:rsidRDefault="00947B69">
            <w:pPr>
              <w:pStyle w:val="ConsPlusNormal"/>
              <w:jc w:val="center"/>
            </w:pPr>
            <w:r>
              <w:t>60,0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pPr>
          </w:p>
        </w:tc>
        <w:tc>
          <w:tcPr>
            <w:tcW w:w="1020" w:type="dxa"/>
          </w:tcPr>
          <w:p w:rsidR="00947B69" w:rsidRDefault="00947B69">
            <w:pPr>
              <w:pStyle w:val="ConsPlusNormal"/>
              <w:jc w:val="center"/>
            </w:pPr>
            <w:r>
              <w:t>24,6</w:t>
            </w:r>
          </w:p>
        </w:tc>
        <w:tc>
          <w:tcPr>
            <w:tcW w:w="964" w:type="dxa"/>
          </w:tcPr>
          <w:p w:rsidR="00947B69" w:rsidRDefault="00947B69">
            <w:pPr>
              <w:pStyle w:val="ConsPlusNormal"/>
              <w:jc w:val="center"/>
            </w:pPr>
            <w:r>
              <w:t>28,3</w:t>
            </w:r>
          </w:p>
        </w:tc>
        <w:tc>
          <w:tcPr>
            <w:tcW w:w="1077" w:type="dxa"/>
          </w:tcPr>
          <w:p w:rsidR="00947B69" w:rsidRDefault="00947B69">
            <w:pPr>
              <w:pStyle w:val="ConsPlusNormal"/>
              <w:jc w:val="center"/>
            </w:pPr>
            <w:r>
              <w:t>31,0</w:t>
            </w:r>
          </w:p>
        </w:tc>
        <w:tc>
          <w:tcPr>
            <w:tcW w:w="1077" w:type="dxa"/>
          </w:tcPr>
          <w:p w:rsidR="00947B69" w:rsidRDefault="00947B69">
            <w:pPr>
              <w:pStyle w:val="ConsPlusNormal"/>
              <w:jc w:val="center"/>
            </w:pPr>
            <w:r>
              <w:t>35,0</w:t>
            </w:r>
          </w:p>
        </w:tc>
        <w:tc>
          <w:tcPr>
            <w:tcW w:w="1191" w:type="dxa"/>
          </w:tcPr>
          <w:p w:rsidR="00947B69" w:rsidRDefault="00947B69">
            <w:pPr>
              <w:pStyle w:val="ConsPlusNormal"/>
              <w:jc w:val="center"/>
            </w:pPr>
            <w:r>
              <w:t>39,0</w:t>
            </w:r>
          </w:p>
        </w:tc>
        <w:tc>
          <w:tcPr>
            <w:tcW w:w="1020" w:type="dxa"/>
          </w:tcPr>
          <w:p w:rsidR="00947B69" w:rsidRDefault="00947B69">
            <w:pPr>
              <w:pStyle w:val="ConsPlusNormal"/>
              <w:jc w:val="center"/>
            </w:pPr>
            <w:r>
              <w:t>45,0</w:t>
            </w:r>
          </w:p>
        </w:tc>
        <w:tc>
          <w:tcPr>
            <w:tcW w:w="1020" w:type="dxa"/>
          </w:tcPr>
          <w:p w:rsidR="00947B69" w:rsidRDefault="00947B69">
            <w:pPr>
              <w:pStyle w:val="ConsPlusNormal"/>
              <w:jc w:val="center"/>
            </w:pPr>
            <w:r>
              <w:t>49,0</w:t>
            </w:r>
          </w:p>
        </w:tc>
        <w:tc>
          <w:tcPr>
            <w:tcW w:w="1020" w:type="dxa"/>
          </w:tcPr>
          <w:p w:rsidR="00947B69" w:rsidRDefault="00947B69">
            <w:pPr>
              <w:pStyle w:val="ConsPlusNormal"/>
              <w:jc w:val="center"/>
            </w:pPr>
            <w:r>
              <w:t>52,0</w:t>
            </w:r>
          </w:p>
        </w:tc>
        <w:tc>
          <w:tcPr>
            <w:tcW w:w="964" w:type="dxa"/>
          </w:tcPr>
          <w:p w:rsidR="00947B69" w:rsidRDefault="00947B69">
            <w:pPr>
              <w:pStyle w:val="ConsPlusNormal"/>
              <w:jc w:val="center"/>
            </w:pPr>
            <w:r>
              <w:t>55,9</w:t>
            </w:r>
          </w:p>
        </w:tc>
        <w:tc>
          <w:tcPr>
            <w:tcW w:w="850" w:type="dxa"/>
          </w:tcPr>
          <w:p w:rsidR="00947B69" w:rsidRDefault="00947B69">
            <w:pPr>
              <w:pStyle w:val="ConsPlusNormal"/>
              <w:jc w:val="center"/>
            </w:pPr>
            <w:r>
              <w:t>60,0</w:t>
            </w:r>
          </w:p>
        </w:tc>
        <w:tc>
          <w:tcPr>
            <w:tcW w:w="964" w:type="dxa"/>
          </w:tcPr>
          <w:p w:rsidR="00947B69" w:rsidRDefault="00947B69">
            <w:pPr>
              <w:pStyle w:val="ConsPlusNormal"/>
              <w:jc w:val="center"/>
            </w:pPr>
            <w:r>
              <w:t>64,5</w:t>
            </w:r>
          </w:p>
        </w:tc>
        <w:tc>
          <w:tcPr>
            <w:tcW w:w="1077" w:type="dxa"/>
          </w:tcPr>
          <w:p w:rsidR="00947B69" w:rsidRDefault="00947B69">
            <w:pPr>
              <w:pStyle w:val="ConsPlusNormal"/>
              <w:jc w:val="center"/>
            </w:pPr>
            <w:r>
              <w:t>69,3</w:t>
            </w:r>
          </w:p>
        </w:tc>
        <w:tc>
          <w:tcPr>
            <w:tcW w:w="1077" w:type="dxa"/>
          </w:tcPr>
          <w:p w:rsidR="00947B69" w:rsidRDefault="00947B69">
            <w:pPr>
              <w:pStyle w:val="ConsPlusNormal"/>
              <w:jc w:val="center"/>
            </w:pPr>
            <w:r>
              <w:t>74,5</w:t>
            </w:r>
          </w:p>
        </w:tc>
        <w:tc>
          <w:tcPr>
            <w:tcW w:w="1247" w:type="dxa"/>
          </w:tcPr>
          <w:p w:rsidR="00947B69" w:rsidRDefault="00947B69">
            <w:pPr>
              <w:pStyle w:val="ConsPlusNormal"/>
              <w:jc w:val="center"/>
            </w:pPr>
            <w:r>
              <w:t>80,0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pPr>
          </w:p>
        </w:tc>
        <w:tc>
          <w:tcPr>
            <w:tcW w:w="1020" w:type="dxa"/>
          </w:tcPr>
          <w:p w:rsidR="00947B69" w:rsidRDefault="00947B69">
            <w:pPr>
              <w:pStyle w:val="ConsPlusNormal"/>
              <w:jc w:val="center"/>
            </w:pPr>
            <w:r>
              <w:t>24,6</w:t>
            </w:r>
          </w:p>
        </w:tc>
        <w:tc>
          <w:tcPr>
            <w:tcW w:w="964" w:type="dxa"/>
          </w:tcPr>
          <w:p w:rsidR="00947B69" w:rsidRDefault="00947B69">
            <w:pPr>
              <w:pStyle w:val="ConsPlusNormal"/>
              <w:jc w:val="center"/>
            </w:pPr>
            <w:r>
              <w:t>28,3</w:t>
            </w:r>
          </w:p>
        </w:tc>
        <w:tc>
          <w:tcPr>
            <w:tcW w:w="1077" w:type="dxa"/>
          </w:tcPr>
          <w:p w:rsidR="00947B69" w:rsidRDefault="00947B69">
            <w:pPr>
              <w:pStyle w:val="ConsPlusNormal"/>
              <w:jc w:val="center"/>
            </w:pPr>
            <w:r>
              <w:t>33,9</w:t>
            </w:r>
          </w:p>
        </w:tc>
        <w:tc>
          <w:tcPr>
            <w:tcW w:w="1077" w:type="dxa"/>
          </w:tcPr>
          <w:p w:rsidR="00947B69" w:rsidRDefault="00947B69">
            <w:pPr>
              <w:pStyle w:val="ConsPlusNormal"/>
              <w:jc w:val="center"/>
            </w:pPr>
            <w:r>
              <w:t>39,0</w:t>
            </w:r>
          </w:p>
        </w:tc>
        <w:tc>
          <w:tcPr>
            <w:tcW w:w="1191" w:type="dxa"/>
          </w:tcPr>
          <w:p w:rsidR="00947B69" w:rsidRDefault="00947B69">
            <w:pPr>
              <w:pStyle w:val="ConsPlusNormal"/>
              <w:jc w:val="center"/>
            </w:pPr>
            <w:r>
              <w:t>43,7</w:t>
            </w:r>
          </w:p>
        </w:tc>
        <w:tc>
          <w:tcPr>
            <w:tcW w:w="1020" w:type="dxa"/>
          </w:tcPr>
          <w:p w:rsidR="00947B69" w:rsidRDefault="00947B69">
            <w:pPr>
              <w:pStyle w:val="ConsPlusNormal"/>
              <w:jc w:val="center"/>
            </w:pPr>
            <w:r>
              <w:t>50,3</w:t>
            </w:r>
          </w:p>
        </w:tc>
        <w:tc>
          <w:tcPr>
            <w:tcW w:w="1020" w:type="dxa"/>
          </w:tcPr>
          <w:p w:rsidR="00947B69" w:rsidRDefault="00947B69">
            <w:pPr>
              <w:pStyle w:val="ConsPlusNormal"/>
              <w:jc w:val="center"/>
            </w:pPr>
            <w:r>
              <w:t>55,0</w:t>
            </w:r>
          </w:p>
        </w:tc>
        <w:tc>
          <w:tcPr>
            <w:tcW w:w="1020" w:type="dxa"/>
          </w:tcPr>
          <w:p w:rsidR="00947B69" w:rsidRDefault="00947B69">
            <w:pPr>
              <w:pStyle w:val="ConsPlusNormal"/>
              <w:jc w:val="center"/>
            </w:pPr>
            <w:r>
              <w:t>61,0</w:t>
            </w:r>
          </w:p>
        </w:tc>
        <w:tc>
          <w:tcPr>
            <w:tcW w:w="964" w:type="dxa"/>
          </w:tcPr>
          <w:p w:rsidR="00947B69" w:rsidRDefault="00947B69">
            <w:pPr>
              <w:pStyle w:val="ConsPlusNormal"/>
              <w:jc w:val="center"/>
            </w:pPr>
            <w:r>
              <w:t>66,5</w:t>
            </w:r>
          </w:p>
        </w:tc>
        <w:tc>
          <w:tcPr>
            <w:tcW w:w="850" w:type="dxa"/>
          </w:tcPr>
          <w:p w:rsidR="00947B69" w:rsidRDefault="00947B69">
            <w:pPr>
              <w:pStyle w:val="ConsPlusNormal"/>
              <w:jc w:val="center"/>
            </w:pPr>
            <w:r>
              <w:t>72,4</w:t>
            </w:r>
          </w:p>
        </w:tc>
        <w:tc>
          <w:tcPr>
            <w:tcW w:w="964" w:type="dxa"/>
          </w:tcPr>
          <w:p w:rsidR="00947B69" w:rsidRDefault="00947B69">
            <w:pPr>
              <w:pStyle w:val="ConsPlusNormal"/>
              <w:jc w:val="center"/>
            </w:pPr>
            <w:r>
              <w:t>78,9</w:t>
            </w:r>
          </w:p>
        </w:tc>
        <w:tc>
          <w:tcPr>
            <w:tcW w:w="1077" w:type="dxa"/>
          </w:tcPr>
          <w:p w:rsidR="00947B69" w:rsidRDefault="00947B69">
            <w:pPr>
              <w:pStyle w:val="ConsPlusNormal"/>
              <w:jc w:val="center"/>
            </w:pPr>
            <w:r>
              <w:t>86,0</w:t>
            </w:r>
          </w:p>
        </w:tc>
        <w:tc>
          <w:tcPr>
            <w:tcW w:w="1077" w:type="dxa"/>
          </w:tcPr>
          <w:p w:rsidR="00947B69" w:rsidRDefault="00947B69">
            <w:pPr>
              <w:pStyle w:val="ConsPlusNormal"/>
              <w:jc w:val="center"/>
            </w:pPr>
            <w:r>
              <w:t>93,7</w:t>
            </w:r>
          </w:p>
        </w:tc>
        <w:tc>
          <w:tcPr>
            <w:tcW w:w="1247" w:type="dxa"/>
          </w:tcPr>
          <w:p w:rsidR="00947B69" w:rsidRDefault="00947B69">
            <w:pPr>
              <w:pStyle w:val="ConsPlusNormal"/>
              <w:jc w:val="center"/>
            </w:pPr>
            <w:r>
              <w:t>100,0</w:t>
            </w:r>
          </w:p>
        </w:tc>
      </w:tr>
      <w:tr w:rsidR="00947B69">
        <w:tc>
          <w:tcPr>
            <w:tcW w:w="794" w:type="dxa"/>
            <w:vMerge w:val="restart"/>
          </w:tcPr>
          <w:p w:rsidR="00947B69" w:rsidRDefault="00947B69">
            <w:pPr>
              <w:pStyle w:val="ConsPlusNormal"/>
              <w:jc w:val="center"/>
            </w:pPr>
            <w:r>
              <w:t>2.7.</w:t>
            </w:r>
          </w:p>
        </w:tc>
        <w:tc>
          <w:tcPr>
            <w:tcW w:w="3175" w:type="dxa"/>
            <w:vMerge w:val="restart"/>
          </w:tcPr>
          <w:p w:rsidR="00947B69" w:rsidRDefault="00947B69">
            <w:pPr>
              <w:pStyle w:val="ConsPlusNormal"/>
            </w:pPr>
            <w:r>
              <w:t xml:space="preserve">Объем экспорта несырьевых неэнергетических товаров, млн. долларов США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pPr>
          </w:p>
        </w:tc>
        <w:tc>
          <w:tcPr>
            <w:tcW w:w="1020" w:type="dxa"/>
          </w:tcPr>
          <w:p w:rsidR="00947B69" w:rsidRDefault="00947B69">
            <w:pPr>
              <w:pStyle w:val="ConsPlusNormal"/>
              <w:jc w:val="center"/>
            </w:pPr>
            <w:r>
              <w:t>473,1</w:t>
            </w:r>
          </w:p>
        </w:tc>
        <w:tc>
          <w:tcPr>
            <w:tcW w:w="964" w:type="dxa"/>
          </w:tcPr>
          <w:p w:rsidR="00947B69" w:rsidRDefault="00947B69">
            <w:pPr>
              <w:pStyle w:val="ConsPlusNormal"/>
              <w:jc w:val="center"/>
            </w:pPr>
            <w:r>
              <w:t>500,0</w:t>
            </w:r>
          </w:p>
        </w:tc>
        <w:tc>
          <w:tcPr>
            <w:tcW w:w="1077" w:type="dxa"/>
          </w:tcPr>
          <w:p w:rsidR="00947B69" w:rsidRDefault="00947B69">
            <w:pPr>
              <w:pStyle w:val="ConsPlusNormal"/>
              <w:jc w:val="center"/>
            </w:pPr>
            <w:r>
              <w:t>520,0</w:t>
            </w:r>
          </w:p>
        </w:tc>
        <w:tc>
          <w:tcPr>
            <w:tcW w:w="1077" w:type="dxa"/>
          </w:tcPr>
          <w:p w:rsidR="00947B69" w:rsidRDefault="00947B69">
            <w:pPr>
              <w:pStyle w:val="ConsPlusNormal"/>
              <w:jc w:val="center"/>
            </w:pPr>
            <w:r>
              <w:t>550,0</w:t>
            </w:r>
          </w:p>
        </w:tc>
        <w:tc>
          <w:tcPr>
            <w:tcW w:w="1191" w:type="dxa"/>
          </w:tcPr>
          <w:p w:rsidR="00947B69" w:rsidRDefault="00947B69">
            <w:pPr>
              <w:pStyle w:val="ConsPlusNormal"/>
              <w:jc w:val="center"/>
            </w:pPr>
            <w:r>
              <w:t>580,0</w:t>
            </w:r>
          </w:p>
        </w:tc>
        <w:tc>
          <w:tcPr>
            <w:tcW w:w="1020" w:type="dxa"/>
          </w:tcPr>
          <w:p w:rsidR="00947B69" w:rsidRDefault="00947B69">
            <w:pPr>
              <w:pStyle w:val="ConsPlusNormal"/>
              <w:jc w:val="center"/>
            </w:pPr>
            <w:r>
              <w:t>620,0</w:t>
            </w:r>
          </w:p>
        </w:tc>
        <w:tc>
          <w:tcPr>
            <w:tcW w:w="1020" w:type="dxa"/>
          </w:tcPr>
          <w:p w:rsidR="00947B69" w:rsidRDefault="00947B69">
            <w:pPr>
              <w:pStyle w:val="ConsPlusNormal"/>
              <w:jc w:val="center"/>
            </w:pPr>
            <w:r>
              <w:t>660,0</w:t>
            </w:r>
          </w:p>
        </w:tc>
        <w:tc>
          <w:tcPr>
            <w:tcW w:w="1020" w:type="dxa"/>
          </w:tcPr>
          <w:p w:rsidR="00947B69" w:rsidRDefault="00947B69">
            <w:pPr>
              <w:pStyle w:val="ConsPlusNormal"/>
              <w:jc w:val="center"/>
            </w:pPr>
            <w:r>
              <w:t>700,0</w:t>
            </w:r>
          </w:p>
        </w:tc>
        <w:tc>
          <w:tcPr>
            <w:tcW w:w="964" w:type="dxa"/>
          </w:tcPr>
          <w:p w:rsidR="00947B69" w:rsidRDefault="00947B69">
            <w:pPr>
              <w:pStyle w:val="ConsPlusNormal"/>
              <w:jc w:val="center"/>
            </w:pPr>
            <w:r>
              <w:t>729,9</w:t>
            </w:r>
          </w:p>
        </w:tc>
        <w:tc>
          <w:tcPr>
            <w:tcW w:w="850" w:type="dxa"/>
          </w:tcPr>
          <w:p w:rsidR="00947B69" w:rsidRDefault="00947B69">
            <w:pPr>
              <w:pStyle w:val="ConsPlusNormal"/>
              <w:jc w:val="center"/>
            </w:pPr>
            <w:r>
              <w:t>761,2</w:t>
            </w:r>
          </w:p>
        </w:tc>
        <w:tc>
          <w:tcPr>
            <w:tcW w:w="964" w:type="dxa"/>
          </w:tcPr>
          <w:p w:rsidR="00947B69" w:rsidRDefault="00947B69">
            <w:pPr>
              <w:pStyle w:val="ConsPlusNormal"/>
              <w:jc w:val="center"/>
            </w:pPr>
            <w:r>
              <w:t>793,7</w:t>
            </w:r>
          </w:p>
        </w:tc>
        <w:tc>
          <w:tcPr>
            <w:tcW w:w="1077" w:type="dxa"/>
          </w:tcPr>
          <w:p w:rsidR="00947B69" w:rsidRDefault="00947B69">
            <w:pPr>
              <w:pStyle w:val="ConsPlusNormal"/>
              <w:jc w:val="center"/>
            </w:pPr>
            <w:r>
              <w:t>827,7</w:t>
            </w:r>
          </w:p>
        </w:tc>
        <w:tc>
          <w:tcPr>
            <w:tcW w:w="1077" w:type="dxa"/>
          </w:tcPr>
          <w:p w:rsidR="00947B69" w:rsidRDefault="00947B69">
            <w:pPr>
              <w:pStyle w:val="ConsPlusNormal"/>
              <w:jc w:val="center"/>
            </w:pPr>
            <w:r>
              <w:t>863,1</w:t>
            </w:r>
          </w:p>
        </w:tc>
        <w:tc>
          <w:tcPr>
            <w:tcW w:w="1247" w:type="dxa"/>
          </w:tcPr>
          <w:p w:rsidR="00947B69" w:rsidRDefault="00947B69">
            <w:pPr>
              <w:pStyle w:val="ConsPlusNormal"/>
              <w:jc w:val="center"/>
            </w:pPr>
            <w:r>
              <w:t>900,0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pPr>
          </w:p>
        </w:tc>
        <w:tc>
          <w:tcPr>
            <w:tcW w:w="1020" w:type="dxa"/>
          </w:tcPr>
          <w:p w:rsidR="00947B69" w:rsidRDefault="00947B69">
            <w:pPr>
              <w:pStyle w:val="ConsPlusNormal"/>
              <w:jc w:val="center"/>
            </w:pPr>
            <w:r>
              <w:t>473,1</w:t>
            </w:r>
          </w:p>
        </w:tc>
        <w:tc>
          <w:tcPr>
            <w:tcW w:w="964" w:type="dxa"/>
          </w:tcPr>
          <w:p w:rsidR="00947B69" w:rsidRDefault="00947B69">
            <w:pPr>
              <w:pStyle w:val="ConsPlusNormal"/>
              <w:jc w:val="center"/>
            </w:pPr>
            <w:r>
              <w:t>500,0</w:t>
            </w:r>
          </w:p>
        </w:tc>
        <w:tc>
          <w:tcPr>
            <w:tcW w:w="1077" w:type="dxa"/>
          </w:tcPr>
          <w:p w:rsidR="00947B69" w:rsidRDefault="00947B69">
            <w:pPr>
              <w:pStyle w:val="ConsPlusNormal"/>
              <w:jc w:val="center"/>
            </w:pPr>
            <w:r>
              <w:t>540,0</w:t>
            </w:r>
          </w:p>
        </w:tc>
        <w:tc>
          <w:tcPr>
            <w:tcW w:w="1077" w:type="dxa"/>
          </w:tcPr>
          <w:p w:rsidR="00947B69" w:rsidRDefault="00947B69">
            <w:pPr>
              <w:pStyle w:val="ConsPlusNormal"/>
              <w:jc w:val="center"/>
            </w:pPr>
            <w:r>
              <w:t>580,0</w:t>
            </w:r>
          </w:p>
        </w:tc>
        <w:tc>
          <w:tcPr>
            <w:tcW w:w="1191" w:type="dxa"/>
          </w:tcPr>
          <w:p w:rsidR="00947B69" w:rsidRDefault="00947B69">
            <w:pPr>
              <w:pStyle w:val="ConsPlusNormal"/>
              <w:jc w:val="center"/>
            </w:pPr>
            <w:r>
              <w:t>620,0</w:t>
            </w:r>
          </w:p>
        </w:tc>
        <w:tc>
          <w:tcPr>
            <w:tcW w:w="1020" w:type="dxa"/>
          </w:tcPr>
          <w:p w:rsidR="00947B69" w:rsidRDefault="00947B69">
            <w:pPr>
              <w:pStyle w:val="ConsPlusNormal"/>
              <w:jc w:val="center"/>
            </w:pPr>
            <w:r>
              <w:t>660,0</w:t>
            </w:r>
          </w:p>
        </w:tc>
        <w:tc>
          <w:tcPr>
            <w:tcW w:w="1020" w:type="dxa"/>
          </w:tcPr>
          <w:p w:rsidR="00947B69" w:rsidRDefault="00947B69">
            <w:pPr>
              <w:pStyle w:val="ConsPlusNormal"/>
              <w:jc w:val="center"/>
            </w:pPr>
            <w:r>
              <w:t>700,0</w:t>
            </w:r>
          </w:p>
        </w:tc>
        <w:tc>
          <w:tcPr>
            <w:tcW w:w="1020" w:type="dxa"/>
          </w:tcPr>
          <w:p w:rsidR="00947B69" w:rsidRDefault="00947B69">
            <w:pPr>
              <w:pStyle w:val="ConsPlusNormal"/>
              <w:jc w:val="center"/>
            </w:pPr>
            <w:r>
              <w:t>790,0</w:t>
            </w:r>
          </w:p>
        </w:tc>
        <w:tc>
          <w:tcPr>
            <w:tcW w:w="964" w:type="dxa"/>
          </w:tcPr>
          <w:p w:rsidR="00947B69" w:rsidRDefault="00947B69">
            <w:pPr>
              <w:pStyle w:val="ConsPlusNormal"/>
              <w:jc w:val="center"/>
            </w:pPr>
            <w:r>
              <w:t>821,7</w:t>
            </w:r>
          </w:p>
        </w:tc>
        <w:tc>
          <w:tcPr>
            <w:tcW w:w="850" w:type="dxa"/>
          </w:tcPr>
          <w:p w:rsidR="00947B69" w:rsidRDefault="00947B69">
            <w:pPr>
              <w:pStyle w:val="ConsPlusNormal"/>
              <w:jc w:val="center"/>
            </w:pPr>
            <w:r>
              <w:t>854,6</w:t>
            </w:r>
          </w:p>
        </w:tc>
        <w:tc>
          <w:tcPr>
            <w:tcW w:w="964" w:type="dxa"/>
          </w:tcPr>
          <w:p w:rsidR="00947B69" w:rsidRDefault="00947B69">
            <w:pPr>
              <w:pStyle w:val="ConsPlusNormal"/>
              <w:jc w:val="center"/>
            </w:pPr>
            <w:r>
              <w:t>888,8</w:t>
            </w:r>
          </w:p>
        </w:tc>
        <w:tc>
          <w:tcPr>
            <w:tcW w:w="1077" w:type="dxa"/>
          </w:tcPr>
          <w:p w:rsidR="00947B69" w:rsidRDefault="00947B69">
            <w:pPr>
              <w:pStyle w:val="ConsPlusNormal"/>
              <w:jc w:val="center"/>
            </w:pPr>
            <w:r>
              <w:t>924,4</w:t>
            </w:r>
          </w:p>
        </w:tc>
        <w:tc>
          <w:tcPr>
            <w:tcW w:w="1077" w:type="dxa"/>
          </w:tcPr>
          <w:p w:rsidR="00947B69" w:rsidRDefault="00947B69">
            <w:pPr>
              <w:pStyle w:val="ConsPlusNormal"/>
              <w:jc w:val="center"/>
            </w:pPr>
            <w:r>
              <w:t>961,5</w:t>
            </w:r>
          </w:p>
        </w:tc>
        <w:tc>
          <w:tcPr>
            <w:tcW w:w="1247" w:type="dxa"/>
          </w:tcPr>
          <w:p w:rsidR="00947B69" w:rsidRDefault="00947B69">
            <w:pPr>
              <w:pStyle w:val="ConsPlusNormal"/>
              <w:jc w:val="center"/>
            </w:pPr>
            <w:r>
              <w:t>1000,0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pPr>
          </w:p>
        </w:tc>
        <w:tc>
          <w:tcPr>
            <w:tcW w:w="1020" w:type="dxa"/>
          </w:tcPr>
          <w:p w:rsidR="00947B69" w:rsidRDefault="00947B69">
            <w:pPr>
              <w:pStyle w:val="ConsPlusNormal"/>
              <w:jc w:val="center"/>
            </w:pPr>
            <w:r>
              <w:t>473,1</w:t>
            </w:r>
          </w:p>
        </w:tc>
        <w:tc>
          <w:tcPr>
            <w:tcW w:w="964" w:type="dxa"/>
          </w:tcPr>
          <w:p w:rsidR="00947B69" w:rsidRDefault="00947B69">
            <w:pPr>
              <w:pStyle w:val="ConsPlusNormal"/>
              <w:jc w:val="center"/>
            </w:pPr>
            <w:r>
              <w:t>500,0</w:t>
            </w:r>
          </w:p>
        </w:tc>
        <w:tc>
          <w:tcPr>
            <w:tcW w:w="1077" w:type="dxa"/>
          </w:tcPr>
          <w:p w:rsidR="00947B69" w:rsidRDefault="00947B69">
            <w:pPr>
              <w:pStyle w:val="ConsPlusNormal"/>
              <w:jc w:val="center"/>
            </w:pPr>
            <w:r>
              <w:t>566,0</w:t>
            </w:r>
          </w:p>
        </w:tc>
        <w:tc>
          <w:tcPr>
            <w:tcW w:w="1077" w:type="dxa"/>
          </w:tcPr>
          <w:p w:rsidR="00947B69" w:rsidRDefault="00947B69">
            <w:pPr>
              <w:pStyle w:val="ConsPlusNormal"/>
              <w:jc w:val="center"/>
            </w:pPr>
            <w:r>
              <w:t>620,0</w:t>
            </w:r>
          </w:p>
        </w:tc>
        <w:tc>
          <w:tcPr>
            <w:tcW w:w="1191" w:type="dxa"/>
          </w:tcPr>
          <w:p w:rsidR="00947B69" w:rsidRDefault="00947B69">
            <w:pPr>
              <w:pStyle w:val="ConsPlusNormal"/>
              <w:jc w:val="center"/>
            </w:pPr>
            <w:r>
              <w:t>673,0</w:t>
            </w:r>
          </w:p>
        </w:tc>
        <w:tc>
          <w:tcPr>
            <w:tcW w:w="1020" w:type="dxa"/>
          </w:tcPr>
          <w:p w:rsidR="00947B69" w:rsidRDefault="00947B69">
            <w:pPr>
              <w:pStyle w:val="ConsPlusNormal"/>
              <w:jc w:val="center"/>
            </w:pPr>
            <w:r>
              <w:t>730,0</w:t>
            </w:r>
          </w:p>
        </w:tc>
        <w:tc>
          <w:tcPr>
            <w:tcW w:w="1020" w:type="dxa"/>
          </w:tcPr>
          <w:p w:rsidR="00947B69" w:rsidRDefault="00947B69">
            <w:pPr>
              <w:pStyle w:val="ConsPlusNormal"/>
              <w:jc w:val="center"/>
            </w:pPr>
            <w:r>
              <w:t>793,0</w:t>
            </w:r>
          </w:p>
        </w:tc>
        <w:tc>
          <w:tcPr>
            <w:tcW w:w="1020" w:type="dxa"/>
          </w:tcPr>
          <w:p w:rsidR="00947B69" w:rsidRDefault="00947B69">
            <w:pPr>
              <w:pStyle w:val="ConsPlusNormal"/>
              <w:jc w:val="center"/>
            </w:pPr>
            <w:r>
              <w:t>870,0</w:t>
            </w:r>
          </w:p>
        </w:tc>
        <w:tc>
          <w:tcPr>
            <w:tcW w:w="964" w:type="dxa"/>
          </w:tcPr>
          <w:p w:rsidR="00947B69" w:rsidRDefault="00947B69">
            <w:pPr>
              <w:pStyle w:val="ConsPlusNormal"/>
              <w:jc w:val="center"/>
            </w:pPr>
            <w:r>
              <w:t>904,7</w:t>
            </w:r>
          </w:p>
        </w:tc>
        <w:tc>
          <w:tcPr>
            <w:tcW w:w="850" w:type="dxa"/>
          </w:tcPr>
          <w:p w:rsidR="00947B69" w:rsidRDefault="00947B69">
            <w:pPr>
              <w:pStyle w:val="ConsPlusNormal"/>
              <w:jc w:val="center"/>
            </w:pPr>
            <w:r>
              <w:t>940,8</w:t>
            </w:r>
          </w:p>
        </w:tc>
        <w:tc>
          <w:tcPr>
            <w:tcW w:w="964" w:type="dxa"/>
          </w:tcPr>
          <w:p w:rsidR="00947B69" w:rsidRDefault="00947B69">
            <w:pPr>
              <w:pStyle w:val="ConsPlusNormal"/>
              <w:jc w:val="center"/>
            </w:pPr>
            <w:r>
              <w:t>978,3</w:t>
            </w:r>
          </w:p>
        </w:tc>
        <w:tc>
          <w:tcPr>
            <w:tcW w:w="1077" w:type="dxa"/>
          </w:tcPr>
          <w:p w:rsidR="00947B69" w:rsidRDefault="00947B69">
            <w:pPr>
              <w:pStyle w:val="ConsPlusNormal"/>
              <w:jc w:val="center"/>
            </w:pPr>
            <w:r>
              <w:t>1017,3</w:t>
            </w:r>
          </w:p>
        </w:tc>
        <w:tc>
          <w:tcPr>
            <w:tcW w:w="1077" w:type="dxa"/>
          </w:tcPr>
          <w:p w:rsidR="00947B69" w:rsidRDefault="00947B69">
            <w:pPr>
              <w:pStyle w:val="ConsPlusNormal"/>
              <w:jc w:val="center"/>
            </w:pPr>
            <w:r>
              <w:t>1057,8</w:t>
            </w:r>
          </w:p>
        </w:tc>
        <w:tc>
          <w:tcPr>
            <w:tcW w:w="1247" w:type="dxa"/>
          </w:tcPr>
          <w:p w:rsidR="00947B69" w:rsidRDefault="00947B69">
            <w:pPr>
              <w:pStyle w:val="ConsPlusNormal"/>
              <w:jc w:val="center"/>
            </w:pPr>
            <w:r>
              <w:t>1100,0</w:t>
            </w:r>
          </w:p>
        </w:tc>
      </w:tr>
      <w:tr w:rsidR="00947B69">
        <w:tc>
          <w:tcPr>
            <w:tcW w:w="794" w:type="dxa"/>
            <w:vMerge w:val="restart"/>
          </w:tcPr>
          <w:p w:rsidR="00947B69" w:rsidRDefault="00947B69">
            <w:pPr>
              <w:pStyle w:val="ConsPlusNormal"/>
              <w:jc w:val="center"/>
            </w:pPr>
            <w:r>
              <w:t>2.8.</w:t>
            </w:r>
          </w:p>
        </w:tc>
        <w:tc>
          <w:tcPr>
            <w:tcW w:w="3175" w:type="dxa"/>
            <w:vMerge w:val="restart"/>
          </w:tcPr>
          <w:p w:rsidR="00947B69" w:rsidRDefault="00947B69">
            <w:pPr>
              <w:pStyle w:val="ConsPlusNormal"/>
            </w:pPr>
            <w:r>
              <w:t>Создание в моногородах новых рабочих мест, не связанных с деятельностью градообразующих предприятий, единиц</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3146</w:t>
            </w:r>
          </w:p>
        </w:tc>
        <w:tc>
          <w:tcPr>
            <w:tcW w:w="1020" w:type="dxa"/>
          </w:tcPr>
          <w:p w:rsidR="00947B69" w:rsidRDefault="00947B69">
            <w:pPr>
              <w:pStyle w:val="ConsPlusNormal"/>
              <w:jc w:val="center"/>
            </w:pPr>
            <w:r>
              <w:t>н.д.</w:t>
            </w:r>
          </w:p>
        </w:tc>
        <w:tc>
          <w:tcPr>
            <w:tcW w:w="964" w:type="dxa"/>
          </w:tcPr>
          <w:p w:rsidR="00947B69" w:rsidRDefault="00947B69">
            <w:pPr>
              <w:pStyle w:val="ConsPlusNormal"/>
              <w:jc w:val="center"/>
            </w:pPr>
            <w:r>
              <w:t>3451</w:t>
            </w:r>
          </w:p>
        </w:tc>
        <w:tc>
          <w:tcPr>
            <w:tcW w:w="1077" w:type="dxa"/>
          </w:tcPr>
          <w:p w:rsidR="00947B69" w:rsidRDefault="00947B69">
            <w:pPr>
              <w:pStyle w:val="ConsPlusNormal"/>
              <w:jc w:val="center"/>
            </w:pPr>
            <w:r>
              <w:t>3787</w:t>
            </w:r>
          </w:p>
        </w:tc>
        <w:tc>
          <w:tcPr>
            <w:tcW w:w="1077" w:type="dxa"/>
          </w:tcPr>
          <w:p w:rsidR="00947B69" w:rsidRDefault="00947B69">
            <w:pPr>
              <w:pStyle w:val="ConsPlusNormal"/>
              <w:jc w:val="center"/>
            </w:pPr>
            <w:r>
              <w:t>4154</w:t>
            </w:r>
          </w:p>
        </w:tc>
        <w:tc>
          <w:tcPr>
            <w:tcW w:w="1191" w:type="dxa"/>
          </w:tcPr>
          <w:p w:rsidR="00947B69" w:rsidRDefault="00947B69">
            <w:pPr>
              <w:pStyle w:val="ConsPlusNormal"/>
              <w:jc w:val="center"/>
            </w:pPr>
            <w:r>
              <w:t>4558</w:t>
            </w:r>
          </w:p>
        </w:tc>
        <w:tc>
          <w:tcPr>
            <w:tcW w:w="1020" w:type="dxa"/>
          </w:tcPr>
          <w:p w:rsidR="00947B69" w:rsidRDefault="00947B69">
            <w:pPr>
              <w:pStyle w:val="ConsPlusNormal"/>
              <w:jc w:val="center"/>
            </w:pPr>
            <w:r>
              <w:t>5000</w:t>
            </w:r>
          </w:p>
        </w:tc>
        <w:tc>
          <w:tcPr>
            <w:tcW w:w="1020" w:type="dxa"/>
          </w:tcPr>
          <w:p w:rsidR="00947B69" w:rsidRDefault="00947B69">
            <w:pPr>
              <w:pStyle w:val="ConsPlusNormal"/>
              <w:jc w:val="center"/>
            </w:pPr>
            <w:r>
              <w:t>5453</w:t>
            </w:r>
          </w:p>
        </w:tc>
        <w:tc>
          <w:tcPr>
            <w:tcW w:w="1020" w:type="dxa"/>
          </w:tcPr>
          <w:p w:rsidR="00947B69" w:rsidRDefault="00947B69">
            <w:pPr>
              <w:pStyle w:val="ConsPlusNormal"/>
              <w:jc w:val="center"/>
            </w:pPr>
            <w:r>
              <w:t>5946</w:t>
            </w:r>
          </w:p>
        </w:tc>
        <w:tc>
          <w:tcPr>
            <w:tcW w:w="964" w:type="dxa"/>
          </w:tcPr>
          <w:p w:rsidR="00947B69" w:rsidRDefault="00947B69">
            <w:pPr>
              <w:pStyle w:val="ConsPlusNormal"/>
              <w:jc w:val="center"/>
            </w:pPr>
            <w:r>
              <w:t>6484</w:t>
            </w:r>
          </w:p>
        </w:tc>
        <w:tc>
          <w:tcPr>
            <w:tcW w:w="850" w:type="dxa"/>
          </w:tcPr>
          <w:p w:rsidR="00947B69" w:rsidRDefault="00947B69">
            <w:pPr>
              <w:pStyle w:val="ConsPlusNormal"/>
              <w:jc w:val="center"/>
            </w:pPr>
            <w:r>
              <w:t>7071</w:t>
            </w:r>
          </w:p>
        </w:tc>
        <w:tc>
          <w:tcPr>
            <w:tcW w:w="964" w:type="dxa"/>
          </w:tcPr>
          <w:p w:rsidR="00947B69" w:rsidRDefault="00947B69">
            <w:pPr>
              <w:pStyle w:val="ConsPlusNormal"/>
              <w:jc w:val="center"/>
            </w:pPr>
            <w:r>
              <w:t>7711</w:t>
            </w:r>
          </w:p>
        </w:tc>
        <w:tc>
          <w:tcPr>
            <w:tcW w:w="1077" w:type="dxa"/>
          </w:tcPr>
          <w:p w:rsidR="00947B69" w:rsidRDefault="00947B69">
            <w:pPr>
              <w:pStyle w:val="ConsPlusNormal"/>
              <w:jc w:val="center"/>
            </w:pPr>
            <w:r>
              <w:t>8409</w:t>
            </w:r>
          </w:p>
        </w:tc>
        <w:tc>
          <w:tcPr>
            <w:tcW w:w="1077" w:type="dxa"/>
          </w:tcPr>
          <w:p w:rsidR="00947B69" w:rsidRDefault="00947B69">
            <w:pPr>
              <w:pStyle w:val="ConsPlusNormal"/>
              <w:jc w:val="center"/>
            </w:pPr>
            <w:r>
              <w:t>9170</w:t>
            </w:r>
          </w:p>
        </w:tc>
        <w:tc>
          <w:tcPr>
            <w:tcW w:w="1247" w:type="dxa"/>
          </w:tcPr>
          <w:p w:rsidR="00947B69" w:rsidRDefault="00947B69">
            <w:pPr>
              <w:pStyle w:val="ConsPlusNormal"/>
              <w:jc w:val="center"/>
            </w:pPr>
            <w:r>
              <w:t>10000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3146</w:t>
            </w:r>
          </w:p>
        </w:tc>
        <w:tc>
          <w:tcPr>
            <w:tcW w:w="1020" w:type="dxa"/>
          </w:tcPr>
          <w:p w:rsidR="00947B69" w:rsidRDefault="00947B69">
            <w:pPr>
              <w:pStyle w:val="ConsPlusNormal"/>
              <w:jc w:val="center"/>
            </w:pPr>
            <w:r>
              <w:t>н.д.</w:t>
            </w:r>
          </w:p>
        </w:tc>
        <w:tc>
          <w:tcPr>
            <w:tcW w:w="964" w:type="dxa"/>
          </w:tcPr>
          <w:p w:rsidR="00947B69" w:rsidRDefault="00947B69">
            <w:pPr>
              <w:pStyle w:val="ConsPlusNormal"/>
              <w:jc w:val="center"/>
            </w:pPr>
            <w:r>
              <w:t>3451</w:t>
            </w:r>
          </w:p>
        </w:tc>
        <w:tc>
          <w:tcPr>
            <w:tcW w:w="1077" w:type="dxa"/>
          </w:tcPr>
          <w:p w:rsidR="00947B69" w:rsidRDefault="00947B69">
            <w:pPr>
              <w:pStyle w:val="ConsPlusNormal"/>
              <w:jc w:val="center"/>
            </w:pPr>
            <w:r>
              <w:t>3927</w:t>
            </w:r>
          </w:p>
        </w:tc>
        <w:tc>
          <w:tcPr>
            <w:tcW w:w="1077" w:type="dxa"/>
          </w:tcPr>
          <w:p w:rsidR="00947B69" w:rsidRDefault="00947B69">
            <w:pPr>
              <w:pStyle w:val="ConsPlusNormal"/>
              <w:jc w:val="center"/>
            </w:pPr>
            <w:r>
              <w:t>4468</w:t>
            </w:r>
          </w:p>
        </w:tc>
        <w:tc>
          <w:tcPr>
            <w:tcW w:w="1191" w:type="dxa"/>
          </w:tcPr>
          <w:p w:rsidR="00947B69" w:rsidRDefault="00947B69">
            <w:pPr>
              <w:pStyle w:val="ConsPlusNormal"/>
              <w:jc w:val="center"/>
            </w:pPr>
            <w:r>
              <w:t>5084</w:t>
            </w:r>
          </w:p>
        </w:tc>
        <w:tc>
          <w:tcPr>
            <w:tcW w:w="1020" w:type="dxa"/>
          </w:tcPr>
          <w:p w:rsidR="00947B69" w:rsidRDefault="00947B69">
            <w:pPr>
              <w:pStyle w:val="ConsPlusNormal"/>
              <w:jc w:val="center"/>
            </w:pPr>
            <w:r>
              <w:t>6000</w:t>
            </w:r>
          </w:p>
        </w:tc>
        <w:tc>
          <w:tcPr>
            <w:tcW w:w="1020" w:type="dxa"/>
          </w:tcPr>
          <w:p w:rsidR="00947B69" w:rsidRDefault="00947B69">
            <w:pPr>
              <w:pStyle w:val="ConsPlusNormal"/>
              <w:jc w:val="center"/>
            </w:pPr>
            <w:r>
              <w:t>6609</w:t>
            </w:r>
          </w:p>
        </w:tc>
        <w:tc>
          <w:tcPr>
            <w:tcW w:w="1020" w:type="dxa"/>
          </w:tcPr>
          <w:p w:rsidR="00947B69" w:rsidRDefault="00947B69">
            <w:pPr>
              <w:pStyle w:val="ConsPlusNormal"/>
              <w:jc w:val="center"/>
            </w:pPr>
            <w:r>
              <w:t>7279</w:t>
            </w:r>
          </w:p>
        </w:tc>
        <w:tc>
          <w:tcPr>
            <w:tcW w:w="964" w:type="dxa"/>
          </w:tcPr>
          <w:p w:rsidR="00947B69" w:rsidRDefault="00947B69">
            <w:pPr>
              <w:pStyle w:val="ConsPlusNormal"/>
              <w:jc w:val="center"/>
            </w:pPr>
            <w:r>
              <w:t>8018</w:t>
            </w:r>
          </w:p>
        </w:tc>
        <w:tc>
          <w:tcPr>
            <w:tcW w:w="850" w:type="dxa"/>
          </w:tcPr>
          <w:p w:rsidR="00947B69" w:rsidRDefault="00947B69">
            <w:pPr>
              <w:pStyle w:val="ConsPlusNormal"/>
              <w:jc w:val="center"/>
            </w:pPr>
            <w:r>
              <w:t>8832</w:t>
            </w:r>
          </w:p>
        </w:tc>
        <w:tc>
          <w:tcPr>
            <w:tcW w:w="964" w:type="dxa"/>
          </w:tcPr>
          <w:p w:rsidR="00947B69" w:rsidRDefault="00947B69">
            <w:pPr>
              <w:pStyle w:val="ConsPlusNormal"/>
              <w:jc w:val="center"/>
            </w:pPr>
            <w:r>
              <w:t>9728</w:t>
            </w:r>
          </w:p>
        </w:tc>
        <w:tc>
          <w:tcPr>
            <w:tcW w:w="1077" w:type="dxa"/>
          </w:tcPr>
          <w:p w:rsidR="00947B69" w:rsidRDefault="00947B69">
            <w:pPr>
              <w:pStyle w:val="ConsPlusNormal"/>
              <w:jc w:val="center"/>
            </w:pPr>
            <w:r>
              <w:t>10715</w:t>
            </w:r>
          </w:p>
        </w:tc>
        <w:tc>
          <w:tcPr>
            <w:tcW w:w="1077" w:type="dxa"/>
          </w:tcPr>
          <w:p w:rsidR="00947B69" w:rsidRDefault="00947B69">
            <w:pPr>
              <w:pStyle w:val="ConsPlusNormal"/>
              <w:jc w:val="center"/>
            </w:pPr>
            <w:r>
              <w:t>11802</w:t>
            </w:r>
          </w:p>
        </w:tc>
        <w:tc>
          <w:tcPr>
            <w:tcW w:w="1247" w:type="dxa"/>
          </w:tcPr>
          <w:p w:rsidR="00947B69" w:rsidRDefault="00947B69">
            <w:pPr>
              <w:pStyle w:val="ConsPlusNormal"/>
              <w:jc w:val="center"/>
            </w:pPr>
            <w:r>
              <w:t>13000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3146</w:t>
            </w:r>
          </w:p>
        </w:tc>
        <w:tc>
          <w:tcPr>
            <w:tcW w:w="1020" w:type="dxa"/>
          </w:tcPr>
          <w:p w:rsidR="00947B69" w:rsidRDefault="00947B69">
            <w:pPr>
              <w:pStyle w:val="ConsPlusNormal"/>
              <w:jc w:val="center"/>
            </w:pPr>
            <w:r>
              <w:t>н.д.</w:t>
            </w:r>
          </w:p>
        </w:tc>
        <w:tc>
          <w:tcPr>
            <w:tcW w:w="964" w:type="dxa"/>
          </w:tcPr>
          <w:p w:rsidR="00947B69" w:rsidRDefault="00947B69">
            <w:pPr>
              <w:pStyle w:val="ConsPlusNormal"/>
              <w:jc w:val="center"/>
            </w:pPr>
            <w:r>
              <w:t>3451</w:t>
            </w:r>
          </w:p>
        </w:tc>
        <w:tc>
          <w:tcPr>
            <w:tcW w:w="1077" w:type="dxa"/>
          </w:tcPr>
          <w:p w:rsidR="00947B69" w:rsidRDefault="00947B69">
            <w:pPr>
              <w:pStyle w:val="ConsPlusNormal"/>
              <w:jc w:val="center"/>
            </w:pPr>
            <w:r>
              <w:t>4050</w:t>
            </w:r>
          </w:p>
        </w:tc>
        <w:tc>
          <w:tcPr>
            <w:tcW w:w="1077" w:type="dxa"/>
          </w:tcPr>
          <w:p w:rsidR="00947B69" w:rsidRDefault="00947B69">
            <w:pPr>
              <w:pStyle w:val="ConsPlusNormal"/>
              <w:jc w:val="center"/>
            </w:pPr>
            <w:r>
              <w:t>4753</w:t>
            </w:r>
          </w:p>
        </w:tc>
        <w:tc>
          <w:tcPr>
            <w:tcW w:w="1191" w:type="dxa"/>
          </w:tcPr>
          <w:p w:rsidR="00947B69" w:rsidRDefault="00947B69">
            <w:pPr>
              <w:pStyle w:val="ConsPlusNormal"/>
              <w:jc w:val="center"/>
            </w:pPr>
            <w:r>
              <w:t>5577</w:t>
            </w:r>
          </w:p>
        </w:tc>
        <w:tc>
          <w:tcPr>
            <w:tcW w:w="1020" w:type="dxa"/>
          </w:tcPr>
          <w:p w:rsidR="00947B69" w:rsidRDefault="00947B69">
            <w:pPr>
              <w:pStyle w:val="ConsPlusNormal"/>
              <w:jc w:val="center"/>
            </w:pPr>
            <w:r>
              <w:t>7000</w:t>
            </w:r>
          </w:p>
        </w:tc>
        <w:tc>
          <w:tcPr>
            <w:tcW w:w="1020" w:type="dxa"/>
          </w:tcPr>
          <w:p w:rsidR="00947B69" w:rsidRDefault="00947B69">
            <w:pPr>
              <w:pStyle w:val="ConsPlusNormal"/>
              <w:jc w:val="center"/>
            </w:pPr>
            <w:r>
              <w:t>7982</w:t>
            </w:r>
          </w:p>
        </w:tc>
        <w:tc>
          <w:tcPr>
            <w:tcW w:w="1020" w:type="dxa"/>
          </w:tcPr>
          <w:p w:rsidR="00947B69" w:rsidRDefault="00947B69">
            <w:pPr>
              <w:pStyle w:val="ConsPlusNormal"/>
              <w:jc w:val="center"/>
            </w:pPr>
            <w:r>
              <w:t>9101</w:t>
            </w:r>
          </w:p>
        </w:tc>
        <w:tc>
          <w:tcPr>
            <w:tcW w:w="964" w:type="dxa"/>
          </w:tcPr>
          <w:p w:rsidR="00947B69" w:rsidRDefault="00947B69">
            <w:pPr>
              <w:pStyle w:val="ConsPlusNormal"/>
              <w:jc w:val="center"/>
            </w:pPr>
            <w:r>
              <w:t>10377</w:t>
            </w:r>
          </w:p>
        </w:tc>
        <w:tc>
          <w:tcPr>
            <w:tcW w:w="850" w:type="dxa"/>
          </w:tcPr>
          <w:p w:rsidR="00947B69" w:rsidRDefault="00947B69">
            <w:pPr>
              <w:pStyle w:val="ConsPlusNormal"/>
              <w:jc w:val="center"/>
            </w:pPr>
            <w:r>
              <w:t>11832</w:t>
            </w:r>
          </w:p>
        </w:tc>
        <w:tc>
          <w:tcPr>
            <w:tcW w:w="964" w:type="dxa"/>
          </w:tcPr>
          <w:p w:rsidR="00947B69" w:rsidRDefault="00947B69">
            <w:pPr>
              <w:pStyle w:val="ConsPlusNormal"/>
              <w:jc w:val="center"/>
            </w:pPr>
            <w:r>
              <w:t>13491</w:t>
            </w:r>
          </w:p>
        </w:tc>
        <w:tc>
          <w:tcPr>
            <w:tcW w:w="1077" w:type="dxa"/>
          </w:tcPr>
          <w:p w:rsidR="00947B69" w:rsidRDefault="00947B69">
            <w:pPr>
              <w:pStyle w:val="ConsPlusNormal"/>
              <w:jc w:val="center"/>
            </w:pPr>
            <w:r>
              <w:t>15383</w:t>
            </w:r>
          </w:p>
        </w:tc>
        <w:tc>
          <w:tcPr>
            <w:tcW w:w="1077" w:type="dxa"/>
          </w:tcPr>
          <w:p w:rsidR="00947B69" w:rsidRDefault="00947B69">
            <w:pPr>
              <w:pStyle w:val="ConsPlusNormal"/>
              <w:jc w:val="center"/>
            </w:pPr>
            <w:r>
              <w:t>17540</w:t>
            </w:r>
          </w:p>
        </w:tc>
        <w:tc>
          <w:tcPr>
            <w:tcW w:w="1247" w:type="dxa"/>
          </w:tcPr>
          <w:p w:rsidR="00947B69" w:rsidRDefault="00947B69">
            <w:pPr>
              <w:pStyle w:val="ConsPlusNormal"/>
              <w:jc w:val="center"/>
            </w:pPr>
            <w:r>
              <w:t>20000</w:t>
            </w:r>
          </w:p>
        </w:tc>
      </w:tr>
      <w:tr w:rsidR="00947B69">
        <w:tc>
          <w:tcPr>
            <w:tcW w:w="794" w:type="dxa"/>
            <w:vMerge w:val="restart"/>
          </w:tcPr>
          <w:p w:rsidR="00947B69" w:rsidRDefault="00947B69">
            <w:pPr>
              <w:pStyle w:val="ConsPlusNormal"/>
              <w:jc w:val="center"/>
            </w:pPr>
            <w:r>
              <w:t>2.9.</w:t>
            </w:r>
          </w:p>
        </w:tc>
        <w:tc>
          <w:tcPr>
            <w:tcW w:w="3175" w:type="dxa"/>
            <w:vMerge w:val="restart"/>
          </w:tcPr>
          <w:p w:rsidR="00947B69" w:rsidRDefault="00947B69">
            <w:pPr>
              <w:pStyle w:val="ConsPlusNormal"/>
            </w:pPr>
            <w:r>
              <w:t>Доля высокотехнологичных и наукоемких видов деятельности в ВРП,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16,6</w:t>
            </w:r>
          </w:p>
        </w:tc>
        <w:tc>
          <w:tcPr>
            <w:tcW w:w="1020" w:type="dxa"/>
          </w:tcPr>
          <w:p w:rsidR="00947B69" w:rsidRDefault="00947B69">
            <w:pPr>
              <w:pStyle w:val="ConsPlusNormal"/>
              <w:jc w:val="center"/>
            </w:pPr>
            <w:r>
              <w:t>16,6</w:t>
            </w:r>
          </w:p>
        </w:tc>
        <w:tc>
          <w:tcPr>
            <w:tcW w:w="964" w:type="dxa"/>
          </w:tcPr>
          <w:p w:rsidR="00947B69" w:rsidRDefault="00947B69">
            <w:pPr>
              <w:pStyle w:val="ConsPlusNormal"/>
              <w:jc w:val="center"/>
            </w:pPr>
            <w:r>
              <w:t>16,7</w:t>
            </w:r>
          </w:p>
        </w:tc>
        <w:tc>
          <w:tcPr>
            <w:tcW w:w="1077" w:type="dxa"/>
          </w:tcPr>
          <w:p w:rsidR="00947B69" w:rsidRDefault="00947B69">
            <w:pPr>
              <w:pStyle w:val="ConsPlusNormal"/>
              <w:jc w:val="center"/>
            </w:pPr>
            <w:r>
              <w:t>16,8</w:t>
            </w:r>
          </w:p>
        </w:tc>
        <w:tc>
          <w:tcPr>
            <w:tcW w:w="1077" w:type="dxa"/>
          </w:tcPr>
          <w:p w:rsidR="00947B69" w:rsidRDefault="00947B69">
            <w:pPr>
              <w:pStyle w:val="ConsPlusNormal"/>
              <w:jc w:val="center"/>
            </w:pPr>
            <w:r>
              <w:t>16,8</w:t>
            </w:r>
          </w:p>
        </w:tc>
        <w:tc>
          <w:tcPr>
            <w:tcW w:w="1191" w:type="dxa"/>
          </w:tcPr>
          <w:p w:rsidR="00947B69" w:rsidRDefault="00947B69">
            <w:pPr>
              <w:pStyle w:val="ConsPlusNormal"/>
              <w:jc w:val="center"/>
            </w:pPr>
            <w:r>
              <w:t>16,9</w:t>
            </w:r>
          </w:p>
        </w:tc>
        <w:tc>
          <w:tcPr>
            <w:tcW w:w="1020" w:type="dxa"/>
          </w:tcPr>
          <w:p w:rsidR="00947B69" w:rsidRDefault="00947B69">
            <w:pPr>
              <w:pStyle w:val="ConsPlusNormal"/>
              <w:jc w:val="center"/>
            </w:pPr>
            <w:r>
              <w:t>17,0</w:t>
            </w:r>
          </w:p>
        </w:tc>
        <w:tc>
          <w:tcPr>
            <w:tcW w:w="1020" w:type="dxa"/>
          </w:tcPr>
          <w:p w:rsidR="00947B69" w:rsidRDefault="00947B69">
            <w:pPr>
              <w:pStyle w:val="ConsPlusNormal"/>
              <w:jc w:val="center"/>
            </w:pPr>
            <w:r>
              <w:t>17,3</w:t>
            </w:r>
          </w:p>
        </w:tc>
        <w:tc>
          <w:tcPr>
            <w:tcW w:w="1020" w:type="dxa"/>
          </w:tcPr>
          <w:p w:rsidR="00947B69" w:rsidRDefault="00947B69">
            <w:pPr>
              <w:pStyle w:val="ConsPlusNormal"/>
              <w:jc w:val="center"/>
            </w:pPr>
            <w:r>
              <w:t>17,7</w:t>
            </w:r>
          </w:p>
        </w:tc>
        <w:tc>
          <w:tcPr>
            <w:tcW w:w="964" w:type="dxa"/>
          </w:tcPr>
          <w:p w:rsidR="00947B69" w:rsidRDefault="00947B69">
            <w:pPr>
              <w:pStyle w:val="ConsPlusNormal"/>
              <w:jc w:val="center"/>
            </w:pPr>
            <w:r>
              <w:t>18,1</w:t>
            </w:r>
          </w:p>
        </w:tc>
        <w:tc>
          <w:tcPr>
            <w:tcW w:w="850" w:type="dxa"/>
          </w:tcPr>
          <w:p w:rsidR="00947B69" w:rsidRDefault="00947B69">
            <w:pPr>
              <w:pStyle w:val="ConsPlusNormal"/>
              <w:jc w:val="center"/>
            </w:pPr>
            <w:r>
              <w:t>18,4</w:t>
            </w:r>
          </w:p>
        </w:tc>
        <w:tc>
          <w:tcPr>
            <w:tcW w:w="964" w:type="dxa"/>
          </w:tcPr>
          <w:p w:rsidR="00947B69" w:rsidRDefault="00947B69">
            <w:pPr>
              <w:pStyle w:val="ConsPlusNormal"/>
              <w:jc w:val="center"/>
            </w:pPr>
            <w:r>
              <w:t>18,8</w:t>
            </w:r>
          </w:p>
        </w:tc>
        <w:tc>
          <w:tcPr>
            <w:tcW w:w="1077" w:type="dxa"/>
          </w:tcPr>
          <w:p w:rsidR="00947B69" w:rsidRDefault="00947B69">
            <w:pPr>
              <w:pStyle w:val="ConsPlusNormal"/>
              <w:jc w:val="center"/>
            </w:pPr>
            <w:r>
              <w:t>19,2</w:t>
            </w:r>
          </w:p>
        </w:tc>
        <w:tc>
          <w:tcPr>
            <w:tcW w:w="1077" w:type="dxa"/>
          </w:tcPr>
          <w:p w:rsidR="00947B69" w:rsidRDefault="00947B69">
            <w:pPr>
              <w:pStyle w:val="ConsPlusNormal"/>
              <w:jc w:val="center"/>
            </w:pPr>
            <w:r>
              <w:t>19,6</w:t>
            </w:r>
          </w:p>
        </w:tc>
        <w:tc>
          <w:tcPr>
            <w:tcW w:w="1247" w:type="dxa"/>
          </w:tcPr>
          <w:p w:rsidR="00947B69" w:rsidRDefault="00947B69">
            <w:pPr>
              <w:pStyle w:val="ConsPlusNormal"/>
              <w:jc w:val="center"/>
            </w:pPr>
            <w:r>
              <w:t>20,0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16,6</w:t>
            </w:r>
          </w:p>
        </w:tc>
        <w:tc>
          <w:tcPr>
            <w:tcW w:w="1020" w:type="dxa"/>
          </w:tcPr>
          <w:p w:rsidR="00947B69" w:rsidRDefault="00947B69">
            <w:pPr>
              <w:pStyle w:val="ConsPlusNormal"/>
              <w:jc w:val="center"/>
            </w:pPr>
            <w:r>
              <w:t>16,6</w:t>
            </w:r>
          </w:p>
        </w:tc>
        <w:tc>
          <w:tcPr>
            <w:tcW w:w="964" w:type="dxa"/>
          </w:tcPr>
          <w:p w:rsidR="00947B69" w:rsidRDefault="00947B69">
            <w:pPr>
              <w:pStyle w:val="ConsPlusNormal"/>
              <w:jc w:val="center"/>
            </w:pPr>
            <w:r>
              <w:t>16,7</w:t>
            </w:r>
          </w:p>
        </w:tc>
        <w:tc>
          <w:tcPr>
            <w:tcW w:w="1077" w:type="dxa"/>
          </w:tcPr>
          <w:p w:rsidR="00947B69" w:rsidRDefault="00947B69">
            <w:pPr>
              <w:pStyle w:val="ConsPlusNormal"/>
              <w:jc w:val="center"/>
            </w:pPr>
            <w:r>
              <w:t>16,9</w:t>
            </w:r>
          </w:p>
        </w:tc>
        <w:tc>
          <w:tcPr>
            <w:tcW w:w="1077" w:type="dxa"/>
          </w:tcPr>
          <w:p w:rsidR="00947B69" w:rsidRDefault="00947B69">
            <w:pPr>
              <w:pStyle w:val="ConsPlusNormal"/>
              <w:jc w:val="center"/>
            </w:pPr>
            <w:r>
              <w:t>17,2</w:t>
            </w:r>
          </w:p>
        </w:tc>
        <w:tc>
          <w:tcPr>
            <w:tcW w:w="1191" w:type="dxa"/>
          </w:tcPr>
          <w:p w:rsidR="00947B69" w:rsidRDefault="00947B69">
            <w:pPr>
              <w:pStyle w:val="ConsPlusNormal"/>
              <w:jc w:val="center"/>
            </w:pPr>
            <w:r>
              <w:t>17,4</w:t>
            </w:r>
          </w:p>
        </w:tc>
        <w:tc>
          <w:tcPr>
            <w:tcW w:w="1020" w:type="dxa"/>
          </w:tcPr>
          <w:p w:rsidR="00947B69" w:rsidRDefault="00947B69">
            <w:pPr>
              <w:pStyle w:val="ConsPlusNormal"/>
              <w:jc w:val="center"/>
            </w:pPr>
            <w:r>
              <w:t>17,8</w:t>
            </w:r>
          </w:p>
        </w:tc>
        <w:tc>
          <w:tcPr>
            <w:tcW w:w="1020" w:type="dxa"/>
          </w:tcPr>
          <w:p w:rsidR="00947B69" w:rsidRDefault="00947B69">
            <w:pPr>
              <w:pStyle w:val="ConsPlusNormal"/>
              <w:jc w:val="center"/>
            </w:pPr>
            <w:r>
              <w:t>18,3</w:t>
            </w:r>
          </w:p>
        </w:tc>
        <w:tc>
          <w:tcPr>
            <w:tcW w:w="1020" w:type="dxa"/>
          </w:tcPr>
          <w:p w:rsidR="00947B69" w:rsidRDefault="00947B69">
            <w:pPr>
              <w:pStyle w:val="ConsPlusNormal"/>
              <w:jc w:val="center"/>
            </w:pPr>
            <w:r>
              <w:t>18,8</w:t>
            </w:r>
          </w:p>
        </w:tc>
        <w:tc>
          <w:tcPr>
            <w:tcW w:w="964" w:type="dxa"/>
          </w:tcPr>
          <w:p w:rsidR="00947B69" w:rsidRDefault="00947B69">
            <w:pPr>
              <w:pStyle w:val="ConsPlusNormal"/>
              <w:jc w:val="center"/>
            </w:pPr>
            <w:r>
              <w:t>19,3</w:t>
            </w:r>
          </w:p>
        </w:tc>
        <w:tc>
          <w:tcPr>
            <w:tcW w:w="850" w:type="dxa"/>
          </w:tcPr>
          <w:p w:rsidR="00947B69" w:rsidRDefault="00947B69">
            <w:pPr>
              <w:pStyle w:val="ConsPlusNormal"/>
              <w:jc w:val="center"/>
            </w:pPr>
            <w:r>
              <w:t>19,8</w:t>
            </w:r>
          </w:p>
        </w:tc>
        <w:tc>
          <w:tcPr>
            <w:tcW w:w="964" w:type="dxa"/>
          </w:tcPr>
          <w:p w:rsidR="00947B69" w:rsidRDefault="00947B69">
            <w:pPr>
              <w:pStyle w:val="ConsPlusNormal"/>
              <w:jc w:val="center"/>
            </w:pPr>
            <w:r>
              <w:t>20,3</w:t>
            </w:r>
          </w:p>
        </w:tc>
        <w:tc>
          <w:tcPr>
            <w:tcW w:w="1077" w:type="dxa"/>
          </w:tcPr>
          <w:p w:rsidR="00947B69" w:rsidRDefault="00947B69">
            <w:pPr>
              <w:pStyle w:val="ConsPlusNormal"/>
              <w:jc w:val="center"/>
            </w:pPr>
            <w:r>
              <w:t>20,9</w:t>
            </w:r>
          </w:p>
        </w:tc>
        <w:tc>
          <w:tcPr>
            <w:tcW w:w="1077" w:type="dxa"/>
          </w:tcPr>
          <w:p w:rsidR="00947B69" w:rsidRDefault="00947B69">
            <w:pPr>
              <w:pStyle w:val="ConsPlusNormal"/>
              <w:jc w:val="center"/>
            </w:pPr>
            <w:r>
              <w:t>21,4</w:t>
            </w:r>
          </w:p>
        </w:tc>
        <w:tc>
          <w:tcPr>
            <w:tcW w:w="1247" w:type="dxa"/>
          </w:tcPr>
          <w:p w:rsidR="00947B69" w:rsidRDefault="00947B69">
            <w:pPr>
              <w:pStyle w:val="ConsPlusNormal"/>
              <w:jc w:val="center"/>
            </w:pPr>
            <w:r>
              <w:t>22,0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16,6</w:t>
            </w:r>
          </w:p>
        </w:tc>
        <w:tc>
          <w:tcPr>
            <w:tcW w:w="1020" w:type="dxa"/>
          </w:tcPr>
          <w:p w:rsidR="00947B69" w:rsidRDefault="00947B69">
            <w:pPr>
              <w:pStyle w:val="ConsPlusNormal"/>
              <w:jc w:val="center"/>
            </w:pPr>
            <w:r>
              <w:t>16,6</w:t>
            </w:r>
          </w:p>
        </w:tc>
        <w:tc>
          <w:tcPr>
            <w:tcW w:w="964" w:type="dxa"/>
          </w:tcPr>
          <w:p w:rsidR="00947B69" w:rsidRDefault="00947B69">
            <w:pPr>
              <w:pStyle w:val="ConsPlusNormal"/>
              <w:jc w:val="center"/>
            </w:pPr>
            <w:r>
              <w:t>16,7</w:t>
            </w:r>
          </w:p>
        </w:tc>
        <w:tc>
          <w:tcPr>
            <w:tcW w:w="1077" w:type="dxa"/>
          </w:tcPr>
          <w:p w:rsidR="00947B69" w:rsidRDefault="00947B69">
            <w:pPr>
              <w:pStyle w:val="ConsPlusNormal"/>
              <w:jc w:val="center"/>
            </w:pPr>
            <w:r>
              <w:t>17,0</w:t>
            </w:r>
          </w:p>
        </w:tc>
        <w:tc>
          <w:tcPr>
            <w:tcW w:w="1077" w:type="dxa"/>
          </w:tcPr>
          <w:p w:rsidR="00947B69" w:rsidRDefault="00947B69">
            <w:pPr>
              <w:pStyle w:val="ConsPlusNormal"/>
              <w:jc w:val="center"/>
            </w:pPr>
            <w:r>
              <w:t>17,4</w:t>
            </w:r>
          </w:p>
        </w:tc>
        <w:tc>
          <w:tcPr>
            <w:tcW w:w="1191" w:type="dxa"/>
          </w:tcPr>
          <w:p w:rsidR="00947B69" w:rsidRDefault="00947B69">
            <w:pPr>
              <w:pStyle w:val="ConsPlusNormal"/>
              <w:jc w:val="center"/>
            </w:pPr>
            <w:r>
              <w:t>17,8</w:t>
            </w:r>
          </w:p>
        </w:tc>
        <w:tc>
          <w:tcPr>
            <w:tcW w:w="1020" w:type="dxa"/>
          </w:tcPr>
          <w:p w:rsidR="00947B69" w:rsidRDefault="00947B69">
            <w:pPr>
              <w:pStyle w:val="ConsPlusNormal"/>
              <w:jc w:val="center"/>
            </w:pPr>
            <w:r>
              <w:t>18,5</w:t>
            </w:r>
          </w:p>
        </w:tc>
        <w:tc>
          <w:tcPr>
            <w:tcW w:w="1020" w:type="dxa"/>
          </w:tcPr>
          <w:p w:rsidR="00947B69" w:rsidRDefault="00947B69">
            <w:pPr>
              <w:pStyle w:val="ConsPlusNormal"/>
              <w:jc w:val="center"/>
            </w:pPr>
            <w:r>
              <w:t>19,2</w:t>
            </w:r>
          </w:p>
        </w:tc>
        <w:tc>
          <w:tcPr>
            <w:tcW w:w="1020" w:type="dxa"/>
          </w:tcPr>
          <w:p w:rsidR="00947B69" w:rsidRDefault="00947B69">
            <w:pPr>
              <w:pStyle w:val="ConsPlusNormal"/>
              <w:jc w:val="center"/>
            </w:pPr>
            <w:r>
              <w:t>19,9</w:t>
            </w:r>
          </w:p>
        </w:tc>
        <w:tc>
          <w:tcPr>
            <w:tcW w:w="964" w:type="dxa"/>
          </w:tcPr>
          <w:p w:rsidR="00947B69" w:rsidRDefault="00947B69">
            <w:pPr>
              <w:pStyle w:val="ConsPlusNormal"/>
              <w:jc w:val="center"/>
            </w:pPr>
            <w:r>
              <w:t>20,7</w:t>
            </w:r>
          </w:p>
        </w:tc>
        <w:tc>
          <w:tcPr>
            <w:tcW w:w="850" w:type="dxa"/>
          </w:tcPr>
          <w:p w:rsidR="00947B69" w:rsidRDefault="00947B69">
            <w:pPr>
              <w:pStyle w:val="ConsPlusNormal"/>
              <w:jc w:val="center"/>
            </w:pPr>
            <w:r>
              <w:t>21,5</w:t>
            </w:r>
          </w:p>
        </w:tc>
        <w:tc>
          <w:tcPr>
            <w:tcW w:w="964" w:type="dxa"/>
          </w:tcPr>
          <w:p w:rsidR="00947B69" w:rsidRDefault="00947B69">
            <w:pPr>
              <w:pStyle w:val="ConsPlusNormal"/>
              <w:jc w:val="center"/>
            </w:pPr>
            <w:r>
              <w:t>22,3</w:t>
            </w:r>
          </w:p>
        </w:tc>
        <w:tc>
          <w:tcPr>
            <w:tcW w:w="1077" w:type="dxa"/>
          </w:tcPr>
          <w:p w:rsidR="00947B69" w:rsidRDefault="00947B69">
            <w:pPr>
              <w:pStyle w:val="ConsPlusNormal"/>
              <w:jc w:val="center"/>
            </w:pPr>
            <w:r>
              <w:t>23,2</w:t>
            </w:r>
          </w:p>
        </w:tc>
        <w:tc>
          <w:tcPr>
            <w:tcW w:w="1077" w:type="dxa"/>
          </w:tcPr>
          <w:p w:rsidR="00947B69" w:rsidRDefault="00947B69">
            <w:pPr>
              <w:pStyle w:val="ConsPlusNormal"/>
              <w:jc w:val="center"/>
            </w:pPr>
            <w:r>
              <w:t>24,1</w:t>
            </w:r>
          </w:p>
        </w:tc>
        <w:tc>
          <w:tcPr>
            <w:tcW w:w="1247" w:type="dxa"/>
          </w:tcPr>
          <w:p w:rsidR="00947B69" w:rsidRDefault="00947B69">
            <w:pPr>
              <w:pStyle w:val="ConsPlusNormal"/>
              <w:jc w:val="center"/>
            </w:pPr>
            <w:r>
              <w:t>25,0</w:t>
            </w:r>
          </w:p>
        </w:tc>
      </w:tr>
      <w:tr w:rsidR="00947B69">
        <w:tc>
          <w:tcPr>
            <w:tcW w:w="794" w:type="dxa"/>
            <w:vMerge w:val="restart"/>
          </w:tcPr>
          <w:p w:rsidR="00947B69" w:rsidRDefault="00947B69">
            <w:pPr>
              <w:pStyle w:val="ConsPlusNormal"/>
              <w:jc w:val="center"/>
            </w:pPr>
            <w:r>
              <w:t>2.10.</w:t>
            </w:r>
          </w:p>
        </w:tc>
        <w:tc>
          <w:tcPr>
            <w:tcW w:w="3175" w:type="dxa"/>
            <w:vMerge w:val="restart"/>
          </w:tcPr>
          <w:p w:rsidR="00947B69" w:rsidRDefault="00947B69">
            <w:pPr>
              <w:pStyle w:val="ConsPlusNormal"/>
            </w:pPr>
            <w:r>
              <w:t>Индекс производства продукции сельского хозяйства в хозяйствах всех категорий (в сопоставимых ценах), процентов по отношению к предыдущему году</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90,6</w:t>
            </w:r>
          </w:p>
        </w:tc>
        <w:tc>
          <w:tcPr>
            <w:tcW w:w="1020" w:type="dxa"/>
          </w:tcPr>
          <w:p w:rsidR="00947B69" w:rsidRDefault="00947B69">
            <w:pPr>
              <w:pStyle w:val="ConsPlusNormal"/>
              <w:jc w:val="center"/>
            </w:pPr>
            <w:r>
              <w:t>90,6</w:t>
            </w:r>
          </w:p>
        </w:tc>
        <w:tc>
          <w:tcPr>
            <w:tcW w:w="964" w:type="dxa"/>
          </w:tcPr>
          <w:p w:rsidR="00947B69" w:rsidRDefault="00947B69">
            <w:pPr>
              <w:pStyle w:val="ConsPlusNormal"/>
              <w:jc w:val="center"/>
            </w:pPr>
            <w:r>
              <w:t>99,0</w:t>
            </w:r>
          </w:p>
        </w:tc>
        <w:tc>
          <w:tcPr>
            <w:tcW w:w="1077" w:type="dxa"/>
          </w:tcPr>
          <w:p w:rsidR="00947B69" w:rsidRDefault="00947B69">
            <w:pPr>
              <w:pStyle w:val="ConsPlusNormal"/>
              <w:jc w:val="center"/>
            </w:pPr>
            <w:r>
              <w:t>98,0</w:t>
            </w:r>
          </w:p>
        </w:tc>
        <w:tc>
          <w:tcPr>
            <w:tcW w:w="1077" w:type="dxa"/>
          </w:tcPr>
          <w:p w:rsidR="00947B69" w:rsidRDefault="00947B69">
            <w:pPr>
              <w:pStyle w:val="ConsPlusNormal"/>
              <w:jc w:val="center"/>
            </w:pPr>
            <w:r>
              <w:t>98,0</w:t>
            </w:r>
          </w:p>
        </w:tc>
        <w:tc>
          <w:tcPr>
            <w:tcW w:w="1191" w:type="dxa"/>
          </w:tcPr>
          <w:p w:rsidR="00947B69" w:rsidRDefault="00947B69">
            <w:pPr>
              <w:pStyle w:val="ConsPlusNormal"/>
              <w:jc w:val="center"/>
            </w:pPr>
            <w:r>
              <w:t>98,5</w:t>
            </w:r>
          </w:p>
        </w:tc>
        <w:tc>
          <w:tcPr>
            <w:tcW w:w="1020" w:type="dxa"/>
          </w:tcPr>
          <w:p w:rsidR="00947B69" w:rsidRDefault="00947B69">
            <w:pPr>
              <w:pStyle w:val="ConsPlusNormal"/>
              <w:jc w:val="center"/>
            </w:pPr>
            <w:r>
              <w:t>98,8</w:t>
            </w:r>
          </w:p>
        </w:tc>
        <w:tc>
          <w:tcPr>
            <w:tcW w:w="1020" w:type="dxa"/>
          </w:tcPr>
          <w:p w:rsidR="00947B69" w:rsidRDefault="00947B69">
            <w:pPr>
              <w:pStyle w:val="ConsPlusNormal"/>
              <w:jc w:val="center"/>
            </w:pPr>
            <w:r>
              <w:t>99,0</w:t>
            </w:r>
          </w:p>
        </w:tc>
        <w:tc>
          <w:tcPr>
            <w:tcW w:w="1020" w:type="dxa"/>
          </w:tcPr>
          <w:p w:rsidR="00947B69" w:rsidRDefault="00947B69">
            <w:pPr>
              <w:pStyle w:val="ConsPlusNormal"/>
              <w:jc w:val="center"/>
            </w:pPr>
            <w:r>
              <w:t>99,2</w:t>
            </w:r>
          </w:p>
        </w:tc>
        <w:tc>
          <w:tcPr>
            <w:tcW w:w="964" w:type="dxa"/>
          </w:tcPr>
          <w:p w:rsidR="00947B69" w:rsidRDefault="00947B69">
            <w:pPr>
              <w:pStyle w:val="ConsPlusNormal"/>
              <w:jc w:val="center"/>
            </w:pPr>
            <w:r>
              <w:t>99,5</w:t>
            </w:r>
          </w:p>
        </w:tc>
        <w:tc>
          <w:tcPr>
            <w:tcW w:w="850" w:type="dxa"/>
          </w:tcPr>
          <w:p w:rsidR="00947B69" w:rsidRDefault="00947B69">
            <w:pPr>
              <w:pStyle w:val="ConsPlusNormal"/>
              <w:jc w:val="center"/>
            </w:pPr>
            <w:r>
              <w:t>99,8</w:t>
            </w:r>
          </w:p>
        </w:tc>
        <w:tc>
          <w:tcPr>
            <w:tcW w:w="964" w:type="dxa"/>
          </w:tcPr>
          <w:p w:rsidR="00947B69" w:rsidRDefault="00947B69">
            <w:pPr>
              <w:pStyle w:val="ConsPlusNormal"/>
              <w:jc w:val="center"/>
            </w:pPr>
            <w:r>
              <w:t>99,8</w:t>
            </w:r>
          </w:p>
        </w:tc>
        <w:tc>
          <w:tcPr>
            <w:tcW w:w="1077"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247" w:type="dxa"/>
          </w:tcPr>
          <w:p w:rsidR="00947B69" w:rsidRDefault="00947B69">
            <w:pPr>
              <w:pStyle w:val="ConsPlusNormal"/>
              <w:jc w:val="center"/>
            </w:pPr>
            <w:r>
              <w:t>100,0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100,0</w:t>
            </w:r>
          </w:p>
        </w:tc>
        <w:tc>
          <w:tcPr>
            <w:tcW w:w="1077" w:type="dxa"/>
          </w:tcPr>
          <w:p w:rsidR="00947B69" w:rsidRDefault="00947B69">
            <w:pPr>
              <w:pStyle w:val="ConsPlusNormal"/>
              <w:jc w:val="center"/>
            </w:pPr>
            <w:r>
              <w:t>100,1</w:t>
            </w:r>
          </w:p>
        </w:tc>
        <w:tc>
          <w:tcPr>
            <w:tcW w:w="1077" w:type="dxa"/>
          </w:tcPr>
          <w:p w:rsidR="00947B69" w:rsidRDefault="00947B69">
            <w:pPr>
              <w:pStyle w:val="ConsPlusNormal"/>
              <w:jc w:val="center"/>
            </w:pPr>
            <w:r>
              <w:t>100,1</w:t>
            </w:r>
          </w:p>
        </w:tc>
        <w:tc>
          <w:tcPr>
            <w:tcW w:w="1191" w:type="dxa"/>
          </w:tcPr>
          <w:p w:rsidR="00947B69" w:rsidRDefault="00947B69">
            <w:pPr>
              <w:pStyle w:val="ConsPlusNormal"/>
              <w:jc w:val="center"/>
            </w:pPr>
            <w:r>
              <w:t>100,2</w:t>
            </w:r>
          </w:p>
        </w:tc>
        <w:tc>
          <w:tcPr>
            <w:tcW w:w="1020" w:type="dxa"/>
          </w:tcPr>
          <w:p w:rsidR="00947B69" w:rsidRDefault="00947B69">
            <w:pPr>
              <w:pStyle w:val="ConsPlusNormal"/>
              <w:jc w:val="center"/>
            </w:pPr>
            <w:r>
              <w:t>100,1</w:t>
            </w:r>
          </w:p>
        </w:tc>
        <w:tc>
          <w:tcPr>
            <w:tcW w:w="1020" w:type="dxa"/>
          </w:tcPr>
          <w:p w:rsidR="00947B69" w:rsidRDefault="00947B69">
            <w:pPr>
              <w:pStyle w:val="ConsPlusNormal"/>
              <w:jc w:val="center"/>
            </w:pPr>
            <w:r>
              <w:t>100,3</w:t>
            </w:r>
          </w:p>
        </w:tc>
        <w:tc>
          <w:tcPr>
            <w:tcW w:w="1020" w:type="dxa"/>
          </w:tcPr>
          <w:p w:rsidR="00947B69" w:rsidRDefault="00947B69">
            <w:pPr>
              <w:pStyle w:val="ConsPlusNormal"/>
              <w:jc w:val="center"/>
            </w:pPr>
            <w:r>
              <w:t>100,5</w:t>
            </w:r>
          </w:p>
        </w:tc>
        <w:tc>
          <w:tcPr>
            <w:tcW w:w="964" w:type="dxa"/>
          </w:tcPr>
          <w:p w:rsidR="00947B69" w:rsidRDefault="00947B69">
            <w:pPr>
              <w:pStyle w:val="ConsPlusNormal"/>
              <w:jc w:val="center"/>
            </w:pPr>
            <w:r>
              <w:t>100,5</w:t>
            </w:r>
          </w:p>
        </w:tc>
        <w:tc>
          <w:tcPr>
            <w:tcW w:w="850" w:type="dxa"/>
          </w:tcPr>
          <w:p w:rsidR="00947B69" w:rsidRDefault="00947B69">
            <w:pPr>
              <w:pStyle w:val="ConsPlusNormal"/>
              <w:jc w:val="center"/>
            </w:pPr>
            <w:r>
              <w:t>100,7</w:t>
            </w:r>
          </w:p>
        </w:tc>
        <w:tc>
          <w:tcPr>
            <w:tcW w:w="964" w:type="dxa"/>
          </w:tcPr>
          <w:p w:rsidR="00947B69" w:rsidRDefault="00947B69">
            <w:pPr>
              <w:pStyle w:val="ConsPlusNormal"/>
              <w:jc w:val="center"/>
            </w:pPr>
            <w:r>
              <w:t>100,8</w:t>
            </w:r>
          </w:p>
        </w:tc>
        <w:tc>
          <w:tcPr>
            <w:tcW w:w="1077" w:type="dxa"/>
          </w:tcPr>
          <w:p w:rsidR="00947B69" w:rsidRDefault="00947B69">
            <w:pPr>
              <w:pStyle w:val="ConsPlusNormal"/>
              <w:jc w:val="center"/>
            </w:pPr>
            <w:r>
              <w:t>100,8</w:t>
            </w:r>
          </w:p>
        </w:tc>
        <w:tc>
          <w:tcPr>
            <w:tcW w:w="1077" w:type="dxa"/>
          </w:tcPr>
          <w:p w:rsidR="00947B69" w:rsidRDefault="00947B69">
            <w:pPr>
              <w:pStyle w:val="ConsPlusNormal"/>
              <w:jc w:val="center"/>
            </w:pPr>
            <w:r>
              <w:t>100,3</w:t>
            </w:r>
          </w:p>
        </w:tc>
        <w:tc>
          <w:tcPr>
            <w:tcW w:w="1247" w:type="dxa"/>
          </w:tcPr>
          <w:p w:rsidR="00947B69" w:rsidRDefault="00947B69">
            <w:pPr>
              <w:pStyle w:val="ConsPlusNormal"/>
              <w:jc w:val="center"/>
            </w:pPr>
            <w:r>
              <w:t>100,5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101,1</w:t>
            </w:r>
          </w:p>
        </w:tc>
        <w:tc>
          <w:tcPr>
            <w:tcW w:w="1077" w:type="dxa"/>
          </w:tcPr>
          <w:p w:rsidR="00947B69" w:rsidRDefault="00947B69">
            <w:pPr>
              <w:pStyle w:val="ConsPlusNormal"/>
              <w:jc w:val="center"/>
            </w:pPr>
            <w:r>
              <w:t>102,4</w:t>
            </w:r>
          </w:p>
        </w:tc>
        <w:tc>
          <w:tcPr>
            <w:tcW w:w="1077" w:type="dxa"/>
          </w:tcPr>
          <w:p w:rsidR="00947B69" w:rsidRDefault="00947B69">
            <w:pPr>
              <w:pStyle w:val="ConsPlusNormal"/>
              <w:jc w:val="center"/>
            </w:pPr>
            <w:r>
              <w:t>102,4</w:t>
            </w:r>
          </w:p>
        </w:tc>
        <w:tc>
          <w:tcPr>
            <w:tcW w:w="1191" w:type="dxa"/>
          </w:tcPr>
          <w:p w:rsidR="00947B69" w:rsidRDefault="00947B69">
            <w:pPr>
              <w:pStyle w:val="ConsPlusNormal"/>
              <w:jc w:val="center"/>
            </w:pPr>
            <w:r>
              <w:t>101,9</w:t>
            </w:r>
          </w:p>
        </w:tc>
        <w:tc>
          <w:tcPr>
            <w:tcW w:w="1020" w:type="dxa"/>
          </w:tcPr>
          <w:p w:rsidR="00947B69" w:rsidRDefault="00947B69">
            <w:pPr>
              <w:pStyle w:val="ConsPlusNormal"/>
              <w:jc w:val="center"/>
            </w:pPr>
            <w:r>
              <w:t>102,0</w:t>
            </w:r>
          </w:p>
        </w:tc>
        <w:tc>
          <w:tcPr>
            <w:tcW w:w="1020" w:type="dxa"/>
          </w:tcPr>
          <w:p w:rsidR="00947B69" w:rsidRDefault="00947B69">
            <w:pPr>
              <w:pStyle w:val="ConsPlusNormal"/>
              <w:jc w:val="center"/>
            </w:pPr>
            <w:r>
              <w:t>102,1</w:t>
            </w:r>
          </w:p>
        </w:tc>
        <w:tc>
          <w:tcPr>
            <w:tcW w:w="1020" w:type="dxa"/>
          </w:tcPr>
          <w:p w:rsidR="00947B69" w:rsidRDefault="00947B69">
            <w:pPr>
              <w:pStyle w:val="ConsPlusNormal"/>
              <w:jc w:val="center"/>
            </w:pPr>
            <w:r>
              <w:t>101,8</w:t>
            </w:r>
          </w:p>
        </w:tc>
        <w:tc>
          <w:tcPr>
            <w:tcW w:w="964" w:type="dxa"/>
          </w:tcPr>
          <w:p w:rsidR="00947B69" w:rsidRDefault="00947B69">
            <w:pPr>
              <w:pStyle w:val="ConsPlusNormal"/>
              <w:jc w:val="center"/>
            </w:pPr>
            <w:r>
              <w:t>101,2</w:t>
            </w:r>
          </w:p>
        </w:tc>
        <w:tc>
          <w:tcPr>
            <w:tcW w:w="850" w:type="dxa"/>
          </w:tcPr>
          <w:p w:rsidR="00947B69" w:rsidRDefault="00947B69">
            <w:pPr>
              <w:pStyle w:val="ConsPlusNormal"/>
              <w:jc w:val="center"/>
            </w:pPr>
            <w:r>
              <w:t>101,5</w:t>
            </w:r>
          </w:p>
        </w:tc>
        <w:tc>
          <w:tcPr>
            <w:tcW w:w="964" w:type="dxa"/>
          </w:tcPr>
          <w:p w:rsidR="00947B69" w:rsidRDefault="00947B69">
            <w:pPr>
              <w:pStyle w:val="ConsPlusNormal"/>
              <w:jc w:val="center"/>
            </w:pPr>
            <w:r>
              <w:t>101,8</w:t>
            </w:r>
          </w:p>
        </w:tc>
        <w:tc>
          <w:tcPr>
            <w:tcW w:w="1077" w:type="dxa"/>
          </w:tcPr>
          <w:p w:rsidR="00947B69" w:rsidRDefault="00947B69">
            <w:pPr>
              <w:pStyle w:val="ConsPlusNormal"/>
              <w:jc w:val="center"/>
            </w:pPr>
            <w:r>
              <w:t>102,0</w:t>
            </w:r>
          </w:p>
        </w:tc>
        <w:tc>
          <w:tcPr>
            <w:tcW w:w="1077" w:type="dxa"/>
          </w:tcPr>
          <w:p w:rsidR="00947B69" w:rsidRDefault="00947B69">
            <w:pPr>
              <w:pStyle w:val="ConsPlusNormal"/>
              <w:jc w:val="center"/>
            </w:pPr>
            <w:r>
              <w:t>102,0</w:t>
            </w:r>
          </w:p>
        </w:tc>
        <w:tc>
          <w:tcPr>
            <w:tcW w:w="1247" w:type="dxa"/>
          </w:tcPr>
          <w:p w:rsidR="00947B69" w:rsidRDefault="00947B69">
            <w:pPr>
              <w:pStyle w:val="ConsPlusNormal"/>
              <w:jc w:val="center"/>
            </w:pPr>
            <w:r>
              <w:t>102,5</w:t>
            </w:r>
          </w:p>
        </w:tc>
      </w:tr>
      <w:tr w:rsidR="00947B69">
        <w:tc>
          <w:tcPr>
            <w:tcW w:w="794" w:type="dxa"/>
            <w:vMerge w:val="restart"/>
          </w:tcPr>
          <w:p w:rsidR="00947B69" w:rsidRDefault="00947B69">
            <w:pPr>
              <w:pStyle w:val="ConsPlusNormal"/>
              <w:jc w:val="center"/>
            </w:pPr>
            <w:r>
              <w:t>2.11.</w:t>
            </w:r>
          </w:p>
        </w:tc>
        <w:tc>
          <w:tcPr>
            <w:tcW w:w="3175" w:type="dxa"/>
            <w:vMerge w:val="restart"/>
          </w:tcPr>
          <w:p w:rsidR="00947B69" w:rsidRDefault="00947B69">
            <w:pPr>
              <w:pStyle w:val="ConsPlusNormal"/>
            </w:pPr>
            <w:r>
              <w:t xml:space="preserve">Индекс производства пищевых </w:t>
            </w:r>
            <w:r>
              <w:lastRenderedPageBreak/>
              <w:t>продуктов (в сопоставимых ценах), процентов по отношению к предыдущему году</w:t>
            </w:r>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93,5</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102,0</w:t>
            </w:r>
          </w:p>
        </w:tc>
        <w:tc>
          <w:tcPr>
            <w:tcW w:w="1077" w:type="dxa"/>
          </w:tcPr>
          <w:p w:rsidR="00947B69" w:rsidRDefault="00947B69">
            <w:pPr>
              <w:pStyle w:val="ConsPlusNormal"/>
              <w:jc w:val="center"/>
            </w:pPr>
            <w:r>
              <w:t>100,0</w:t>
            </w:r>
          </w:p>
        </w:tc>
        <w:tc>
          <w:tcPr>
            <w:tcW w:w="1077" w:type="dxa"/>
          </w:tcPr>
          <w:p w:rsidR="00947B69" w:rsidRDefault="00947B69">
            <w:pPr>
              <w:pStyle w:val="ConsPlusNormal"/>
              <w:jc w:val="center"/>
            </w:pPr>
            <w:r>
              <w:t>100,1</w:t>
            </w:r>
          </w:p>
        </w:tc>
        <w:tc>
          <w:tcPr>
            <w:tcW w:w="1191" w:type="dxa"/>
          </w:tcPr>
          <w:p w:rsidR="00947B69" w:rsidRDefault="00947B69">
            <w:pPr>
              <w:pStyle w:val="ConsPlusNormal"/>
              <w:jc w:val="center"/>
            </w:pPr>
            <w:r>
              <w:t>100,2</w:t>
            </w:r>
          </w:p>
        </w:tc>
        <w:tc>
          <w:tcPr>
            <w:tcW w:w="1020" w:type="dxa"/>
          </w:tcPr>
          <w:p w:rsidR="00947B69" w:rsidRDefault="00947B69">
            <w:pPr>
              <w:pStyle w:val="ConsPlusNormal"/>
              <w:jc w:val="center"/>
            </w:pPr>
            <w:r>
              <w:t>100,2</w:t>
            </w:r>
          </w:p>
        </w:tc>
        <w:tc>
          <w:tcPr>
            <w:tcW w:w="1020" w:type="dxa"/>
          </w:tcPr>
          <w:p w:rsidR="00947B69" w:rsidRDefault="00947B69">
            <w:pPr>
              <w:pStyle w:val="ConsPlusNormal"/>
              <w:jc w:val="center"/>
            </w:pPr>
            <w:r>
              <w:t>100,3</w:t>
            </w:r>
          </w:p>
        </w:tc>
        <w:tc>
          <w:tcPr>
            <w:tcW w:w="1020" w:type="dxa"/>
          </w:tcPr>
          <w:p w:rsidR="00947B69" w:rsidRDefault="00947B69">
            <w:pPr>
              <w:pStyle w:val="ConsPlusNormal"/>
              <w:jc w:val="center"/>
            </w:pPr>
            <w:r>
              <w:t>100,5</w:t>
            </w:r>
          </w:p>
        </w:tc>
        <w:tc>
          <w:tcPr>
            <w:tcW w:w="964" w:type="dxa"/>
          </w:tcPr>
          <w:p w:rsidR="00947B69" w:rsidRDefault="00947B69">
            <w:pPr>
              <w:pStyle w:val="ConsPlusNormal"/>
              <w:jc w:val="center"/>
            </w:pPr>
            <w:r>
              <w:t>100,5</w:t>
            </w:r>
          </w:p>
        </w:tc>
        <w:tc>
          <w:tcPr>
            <w:tcW w:w="850" w:type="dxa"/>
          </w:tcPr>
          <w:p w:rsidR="00947B69" w:rsidRDefault="00947B69">
            <w:pPr>
              <w:pStyle w:val="ConsPlusNormal"/>
              <w:jc w:val="center"/>
            </w:pPr>
            <w:r>
              <w:t>100,6</w:t>
            </w:r>
          </w:p>
        </w:tc>
        <w:tc>
          <w:tcPr>
            <w:tcW w:w="964" w:type="dxa"/>
          </w:tcPr>
          <w:p w:rsidR="00947B69" w:rsidRDefault="00947B69">
            <w:pPr>
              <w:pStyle w:val="ConsPlusNormal"/>
              <w:jc w:val="center"/>
            </w:pPr>
            <w:r>
              <w:t>100,8</w:t>
            </w:r>
          </w:p>
        </w:tc>
        <w:tc>
          <w:tcPr>
            <w:tcW w:w="1077" w:type="dxa"/>
          </w:tcPr>
          <w:p w:rsidR="00947B69" w:rsidRDefault="00947B69">
            <w:pPr>
              <w:pStyle w:val="ConsPlusNormal"/>
              <w:jc w:val="center"/>
            </w:pPr>
            <w:r>
              <w:t>100,8</w:t>
            </w:r>
          </w:p>
        </w:tc>
        <w:tc>
          <w:tcPr>
            <w:tcW w:w="1077" w:type="dxa"/>
          </w:tcPr>
          <w:p w:rsidR="00947B69" w:rsidRDefault="00947B69">
            <w:pPr>
              <w:pStyle w:val="ConsPlusNormal"/>
              <w:jc w:val="center"/>
            </w:pPr>
            <w:r>
              <w:t>101,0</w:t>
            </w:r>
          </w:p>
        </w:tc>
        <w:tc>
          <w:tcPr>
            <w:tcW w:w="1247" w:type="dxa"/>
          </w:tcPr>
          <w:p w:rsidR="00947B69" w:rsidRDefault="00947B69">
            <w:pPr>
              <w:pStyle w:val="ConsPlusNormal"/>
              <w:jc w:val="center"/>
            </w:pPr>
            <w:r>
              <w:t>101,2</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105,0</w:t>
            </w:r>
          </w:p>
        </w:tc>
        <w:tc>
          <w:tcPr>
            <w:tcW w:w="1077" w:type="dxa"/>
          </w:tcPr>
          <w:p w:rsidR="00947B69" w:rsidRDefault="00947B69">
            <w:pPr>
              <w:pStyle w:val="ConsPlusNormal"/>
              <w:jc w:val="center"/>
            </w:pPr>
            <w:r>
              <w:t>100,6</w:t>
            </w:r>
          </w:p>
        </w:tc>
        <w:tc>
          <w:tcPr>
            <w:tcW w:w="1077" w:type="dxa"/>
          </w:tcPr>
          <w:p w:rsidR="00947B69" w:rsidRDefault="00947B69">
            <w:pPr>
              <w:pStyle w:val="ConsPlusNormal"/>
              <w:jc w:val="center"/>
            </w:pPr>
            <w:r>
              <w:t>100,7</w:t>
            </w:r>
          </w:p>
        </w:tc>
        <w:tc>
          <w:tcPr>
            <w:tcW w:w="1191" w:type="dxa"/>
          </w:tcPr>
          <w:p w:rsidR="00947B69" w:rsidRDefault="00947B69">
            <w:pPr>
              <w:pStyle w:val="ConsPlusNormal"/>
              <w:jc w:val="center"/>
            </w:pPr>
            <w:r>
              <w:t>100,8</w:t>
            </w:r>
          </w:p>
        </w:tc>
        <w:tc>
          <w:tcPr>
            <w:tcW w:w="1020" w:type="dxa"/>
          </w:tcPr>
          <w:p w:rsidR="00947B69" w:rsidRDefault="00947B69">
            <w:pPr>
              <w:pStyle w:val="ConsPlusNormal"/>
              <w:jc w:val="center"/>
            </w:pPr>
            <w:r>
              <w:t>100,9</w:t>
            </w:r>
          </w:p>
        </w:tc>
        <w:tc>
          <w:tcPr>
            <w:tcW w:w="1020" w:type="dxa"/>
          </w:tcPr>
          <w:p w:rsidR="00947B69" w:rsidRDefault="00947B69">
            <w:pPr>
              <w:pStyle w:val="ConsPlusNormal"/>
              <w:jc w:val="center"/>
            </w:pPr>
            <w:r>
              <w:t>101,0</w:t>
            </w:r>
          </w:p>
        </w:tc>
        <w:tc>
          <w:tcPr>
            <w:tcW w:w="1020" w:type="dxa"/>
          </w:tcPr>
          <w:p w:rsidR="00947B69" w:rsidRDefault="00947B69">
            <w:pPr>
              <w:pStyle w:val="ConsPlusNormal"/>
              <w:jc w:val="center"/>
            </w:pPr>
            <w:r>
              <w:t>101,1</w:t>
            </w:r>
          </w:p>
        </w:tc>
        <w:tc>
          <w:tcPr>
            <w:tcW w:w="964" w:type="dxa"/>
          </w:tcPr>
          <w:p w:rsidR="00947B69" w:rsidRDefault="00947B69">
            <w:pPr>
              <w:pStyle w:val="ConsPlusNormal"/>
              <w:jc w:val="center"/>
            </w:pPr>
            <w:r>
              <w:t>101,2</w:t>
            </w:r>
          </w:p>
        </w:tc>
        <w:tc>
          <w:tcPr>
            <w:tcW w:w="850" w:type="dxa"/>
          </w:tcPr>
          <w:p w:rsidR="00947B69" w:rsidRDefault="00947B69">
            <w:pPr>
              <w:pStyle w:val="ConsPlusNormal"/>
              <w:jc w:val="center"/>
            </w:pPr>
            <w:r>
              <w:t>101,2</w:t>
            </w:r>
          </w:p>
        </w:tc>
        <w:tc>
          <w:tcPr>
            <w:tcW w:w="964" w:type="dxa"/>
          </w:tcPr>
          <w:p w:rsidR="00947B69" w:rsidRDefault="00947B69">
            <w:pPr>
              <w:pStyle w:val="ConsPlusNormal"/>
              <w:jc w:val="center"/>
            </w:pPr>
            <w:r>
              <w:t>101,4</w:t>
            </w:r>
          </w:p>
        </w:tc>
        <w:tc>
          <w:tcPr>
            <w:tcW w:w="1077" w:type="dxa"/>
          </w:tcPr>
          <w:p w:rsidR="00947B69" w:rsidRDefault="00947B69">
            <w:pPr>
              <w:pStyle w:val="ConsPlusNormal"/>
              <w:jc w:val="center"/>
            </w:pPr>
            <w:r>
              <w:t>101,5</w:t>
            </w:r>
          </w:p>
        </w:tc>
        <w:tc>
          <w:tcPr>
            <w:tcW w:w="1077" w:type="dxa"/>
          </w:tcPr>
          <w:p w:rsidR="00947B69" w:rsidRDefault="00947B69">
            <w:pPr>
              <w:pStyle w:val="ConsPlusNormal"/>
              <w:jc w:val="center"/>
            </w:pPr>
            <w:r>
              <w:t>101,5</w:t>
            </w:r>
          </w:p>
        </w:tc>
        <w:tc>
          <w:tcPr>
            <w:tcW w:w="1247" w:type="dxa"/>
          </w:tcPr>
          <w:p w:rsidR="00947B69" w:rsidRDefault="00947B69">
            <w:pPr>
              <w:pStyle w:val="ConsPlusNormal"/>
              <w:jc w:val="center"/>
            </w:pPr>
            <w:r>
              <w:t>101,8</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112,0</w:t>
            </w:r>
          </w:p>
        </w:tc>
        <w:tc>
          <w:tcPr>
            <w:tcW w:w="964" w:type="dxa"/>
          </w:tcPr>
          <w:p w:rsidR="00947B69" w:rsidRDefault="00947B69">
            <w:pPr>
              <w:pStyle w:val="ConsPlusNormal"/>
              <w:jc w:val="center"/>
            </w:pPr>
            <w:r>
              <w:t>110,0</w:t>
            </w:r>
          </w:p>
        </w:tc>
        <w:tc>
          <w:tcPr>
            <w:tcW w:w="1077" w:type="dxa"/>
          </w:tcPr>
          <w:p w:rsidR="00947B69" w:rsidRDefault="00947B69">
            <w:pPr>
              <w:pStyle w:val="ConsPlusNormal"/>
              <w:jc w:val="center"/>
            </w:pPr>
            <w:r>
              <w:t>103,0</w:t>
            </w:r>
          </w:p>
        </w:tc>
        <w:tc>
          <w:tcPr>
            <w:tcW w:w="1077" w:type="dxa"/>
          </w:tcPr>
          <w:p w:rsidR="00947B69" w:rsidRDefault="00947B69">
            <w:pPr>
              <w:pStyle w:val="ConsPlusNormal"/>
              <w:jc w:val="center"/>
            </w:pPr>
            <w:r>
              <w:t>103,2</w:t>
            </w:r>
          </w:p>
        </w:tc>
        <w:tc>
          <w:tcPr>
            <w:tcW w:w="1191" w:type="dxa"/>
          </w:tcPr>
          <w:p w:rsidR="00947B69" w:rsidRDefault="00947B69">
            <w:pPr>
              <w:pStyle w:val="ConsPlusNormal"/>
              <w:jc w:val="center"/>
            </w:pPr>
            <w:r>
              <w:t>103,0</w:t>
            </w:r>
          </w:p>
        </w:tc>
        <w:tc>
          <w:tcPr>
            <w:tcW w:w="1020" w:type="dxa"/>
          </w:tcPr>
          <w:p w:rsidR="00947B69" w:rsidRDefault="00947B69">
            <w:pPr>
              <w:pStyle w:val="ConsPlusNormal"/>
              <w:jc w:val="center"/>
            </w:pPr>
            <w:r>
              <w:t>102,5</w:t>
            </w:r>
          </w:p>
        </w:tc>
        <w:tc>
          <w:tcPr>
            <w:tcW w:w="1020" w:type="dxa"/>
          </w:tcPr>
          <w:p w:rsidR="00947B69" w:rsidRDefault="00947B69">
            <w:pPr>
              <w:pStyle w:val="ConsPlusNormal"/>
              <w:jc w:val="center"/>
            </w:pPr>
            <w:r>
              <w:t>102,7</w:t>
            </w:r>
          </w:p>
        </w:tc>
        <w:tc>
          <w:tcPr>
            <w:tcW w:w="1020" w:type="dxa"/>
          </w:tcPr>
          <w:p w:rsidR="00947B69" w:rsidRDefault="00947B69">
            <w:pPr>
              <w:pStyle w:val="ConsPlusNormal"/>
              <w:jc w:val="center"/>
            </w:pPr>
            <w:r>
              <w:t>103,0</w:t>
            </w:r>
          </w:p>
        </w:tc>
        <w:tc>
          <w:tcPr>
            <w:tcW w:w="964" w:type="dxa"/>
          </w:tcPr>
          <w:p w:rsidR="00947B69" w:rsidRDefault="00947B69">
            <w:pPr>
              <w:pStyle w:val="ConsPlusNormal"/>
              <w:jc w:val="center"/>
            </w:pPr>
            <w:r>
              <w:t>103,0</w:t>
            </w:r>
          </w:p>
        </w:tc>
        <w:tc>
          <w:tcPr>
            <w:tcW w:w="850" w:type="dxa"/>
          </w:tcPr>
          <w:p w:rsidR="00947B69" w:rsidRDefault="00947B69">
            <w:pPr>
              <w:pStyle w:val="ConsPlusNormal"/>
              <w:jc w:val="center"/>
            </w:pPr>
            <w:r>
              <w:t>103,2</w:t>
            </w:r>
          </w:p>
        </w:tc>
        <w:tc>
          <w:tcPr>
            <w:tcW w:w="964" w:type="dxa"/>
          </w:tcPr>
          <w:p w:rsidR="00947B69" w:rsidRDefault="00947B69">
            <w:pPr>
              <w:pStyle w:val="ConsPlusNormal"/>
              <w:jc w:val="center"/>
            </w:pPr>
            <w:r>
              <w:t>103,4</w:t>
            </w:r>
          </w:p>
        </w:tc>
        <w:tc>
          <w:tcPr>
            <w:tcW w:w="1077" w:type="dxa"/>
          </w:tcPr>
          <w:p w:rsidR="00947B69" w:rsidRDefault="00947B69">
            <w:pPr>
              <w:pStyle w:val="ConsPlusNormal"/>
              <w:jc w:val="center"/>
            </w:pPr>
            <w:r>
              <w:t>103,5</w:t>
            </w:r>
          </w:p>
        </w:tc>
        <w:tc>
          <w:tcPr>
            <w:tcW w:w="1077" w:type="dxa"/>
          </w:tcPr>
          <w:p w:rsidR="00947B69" w:rsidRDefault="00947B69">
            <w:pPr>
              <w:pStyle w:val="ConsPlusNormal"/>
              <w:jc w:val="center"/>
            </w:pPr>
            <w:r>
              <w:t>103,0</w:t>
            </w:r>
          </w:p>
        </w:tc>
        <w:tc>
          <w:tcPr>
            <w:tcW w:w="1247" w:type="dxa"/>
          </w:tcPr>
          <w:p w:rsidR="00947B69" w:rsidRDefault="00947B69">
            <w:pPr>
              <w:pStyle w:val="ConsPlusNormal"/>
              <w:jc w:val="center"/>
            </w:pPr>
            <w:r>
              <w:t>103,3</w:t>
            </w:r>
          </w:p>
        </w:tc>
      </w:tr>
      <w:tr w:rsidR="00947B69">
        <w:tc>
          <w:tcPr>
            <w:tcW w:w="794" w:type="dxa"/>
            <w:vMerge w:val="restart"/>
          </w:tcPr>
          <w:p w:rsidR="00947B69" w:rsidRDefault="00947B69">
            <w:pPr>
              <w:pStyle w:val="ConsPlusNormal"/>
              <w:jc w:val="center"/>
            </w:pPr>
            <w:r>
              <w:t>2.12.</w:t>
            </w:r>
          </w:p>
        </w:tc>
        <w:tc>
          <w:tcPr>
            <w:tcW w:w="3175" w:type="dxa"/>
            <w:vMerge w:val="restart"/>
          </w:tcPr>
          <w:p w:rsidR="00947B69" w:rsidRDefault="00947B69">
            <w:pPr>
              <w:pStyle w:val="ConsPlusNormal"/>
            </w:pPr>
            <w:r>
              <w:t>Уровень освоения общих допустимых 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99,0</w:t>
            </w:r>
          </w:p>
        </w:tc>
        <w:tc>
          <w:tcPr>
            <w:tcW w:w="1077" w:type="dxa"/>
          </w:tcPr>
          <w:p w:rsidR="00947B69" w:rsidRDefault="00947B69">
            <w:pPr>
              <w:pStyle w:val="ConsPlusNormal"/>
              <w:jc w:val="center"/>
            </w:pPr>
            <w:r>
              <w:t>99,5</w:t>
            </w:r>
          </w:p>
        </w:tc>
        <w:tc>
          <w:tcPr>
            <w:tcW w:w="1077" w:type="dxa"/>
          </w:tcPr>
          <w:p w:rsidR="00947B69" w:rsidRDefault="00947B69">
            <w:pPr>
              <w:pStyle w:val="ConsPlusNormal"/>
              <w:jc w:val="center"/>
            </w:pPr>
            <w:r>
              <w:t>99,5</w:t>
            </w:r>
          </w:p>
        </w:tc>
        <w:tc>
          <w:tcPr>
            <w:tcW w:w="1191" w:type="dxa"/>
          </w:tcPr>
          <w:p w:rsidR="00947B69" w:rsidRDefault="00947B69">
            <w:pPr>
              <w:pStyle w:val="ConsPlusNormal"/>
              <w:jc w:val="center"/>
            </w:pPr>
            <w:r>
              <w:t>99,5</w:t>
            </w:r>
          </w:p>
        </w:tc>
        <w:tc>
          <w:tcPr>
            <w:tcW w:w="1020" w:type="dxa"/>
          </w:tcPr>
          <w:p w:rsidR="00947B69" w:rsidRDefault="00947B69">
            <w:pPr>
              <w:pStyle w:val="ConsPlusNormal"/>
              <w:jc w:val="center"/>
            </w:pPr>
            <w:r>
              <w:t>99,5</w:t>
            </w:r>
          </w:p>
        </w:tc>
        <w:tc>
          <w:tcPr>
            <w:tcW w:w="1020" w:type="dxa"/>
          </w:tcPr>
          <w:p w:rsidR="00947B69" w:rsidRDefault="00947B69">
            <w:pPr>
              <w:pStyle w:val="ConsPlusNormal"/>
              <w:jc w:val="center"/>
            </w:pPr>
            <w:r>
              <w:t>99,6</w:t>
            </w:r>
          </w:p>
        </w:tc>
        <w:tc>
          <w:tcPr>
            <w:tcW w:w="1020" w:type="dxa"/>
          </w:tcPr>
          <w:p w:rsidR="00947B69" w:rsidRDefault="00947B69">
            <w:pPr>
              <w:pStyle w:val="ConsPlusNormal"/>
              <w:jc w:val="center"/>
            </w:pPr>
            <w:r>
              <w:t>99,6</w:t>
            </w:r>
          </w:p>
        </w:tc>
        <w:tc>
          <w:tcPr>
            <w:tcW w:w="964" w:type="dxa"/>
          </w:tcPr>
          <w:p w:rsidR="00947B69" w:rsidRDefault="00947B69">
            <w:pPr>
              <w:pStyle w:val="ConsPlusNormal"/>
              <w:jc w:val="center"/>
            </w:pPr>
            <w:r>
              <w:t>99,6</w:t>
            </w:r>
          </w:p>
        </w:tc>
        <w:tc>
          <w:tcPr>
            <w:tcW w:w="850" w:type="dxa"/>
          </w:tcPr>
          <w:p w:rsidR="00947B69" w:rsidRDefault="00947B69">
            <w:pPr>
              <w:pStyle w:val="ConsPlusNormal"/>
              <w:jc w:val="center"/>
            </w:pPr>
            <w:r>
              <w:t>99,7</w:t>
            </w:r>
          </w:p>
        </w:tc>
        <w:tc>
          <w:tcPr>
            <w:tcW w:w="964" w:type="dxa"/>
          </w:tcPr>
          <w:p w:rsidR="00947B69" w:rsidRDefault="00947B69">
            <w:pPr>
              <w:pStyle w:val="ConsPlusNormal"/>
              <w:jc w:val="center"/>
            </w:pPr>
            <w:r>
              <w:t>99,7</w:t>
            </w:r>
          </w:p>
        </w:tc>
        <w:tc>
          <w:tcPr>
            <w:tcW w:w="1077" w:type="dxa"/>
          </w:tcPr>
          <w:p w:rsidR="00947B69" w:rsidRDefault="00947B69">
            <w:pPr>
              <w:pStyle w:val="ConsPlusNormal"/>
              <w:jc w:val="center"/>
            </w:pPr>
            <w:r>
              <w:t>99,7</w:t>
            </w:r>
          </w:p>
        </w:tc>
        <w:tc>
          <w:tcPr>
            <w:tcW w:w="1077" w:type="dxa"/>
          </w:tcPr>
          <w:p w:rsidR="00947B69" w:rsidRDefault="00947B69">
            <w:pPr>
              <w:pStyle w:val="ConsPlusNormal"/>
              <w:jc w:val="center"/>
            </w:pPr>
            <w:r>
              <w:t>99,8</w:t>
            </w:r>
          </w:p>
        </w:tc>
        <w:tc>
          <w:tcPr>
            <w:tcW w:w="1247" w:type="dxa"/>
          </w:tcPr>
          <w:p w:rsidR="00947B69" w:rsidRDefault="00947B69">
            <w:pPr>
              <w:pStyle w:val="ConsPlusNormal"/>
              <w:jc w:val="center"/>
            </w:pPr>
            <w:r>
              <w:t>99,8</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99,5</w:t>
            </w:r>
          </w:p>
        </w:tc>
        <w:tc>
          <w:tcPr>
            <w:tcW w:w="1077" w:type="dxa"/>
          </w:tcPr>
          <w:p w:rsidR="00947B69" w:rsidRDefault="00947B69">
            <w:pPr>
              <w:pStyle w:val="ConsPlusNormal"/>
              <w:jc w:val="center"/>
            </w:pPr>
            <w:r>
              <w:t>99,8</w:t>
            </w:r>
          </w:p>
        </w:tc>
        <w:tc>
          <w:tcPr>
            <w:tcW w:w="1077" w:type="dxa"/>
          </w:tcPr>
          <w:p w:rsidR="00947B69" w:rsidRDefault="00947B69">
            <w:pPr>
              <w:pStyle w:val="ConsPlusNormal"/>
              <w:jc w:val="center"/>
            </w:pPr>
            <w:r>
              <w:t>99,8</w:t>
            </w:r>
          </w:p>
        </w:tc>
        <w:tc>
          <w:tcPr>
            <w:tcW w:w="1191" w:type="dxa"/>
          </w:tcPr>
          <w:p w:rsidR="00947B69" w:rsidRDefault="00947B69">
            <w:pPr>
              <w:pStyle w:val="ConsPlusNormal"/>
              <w:jc w:val="center"/>
            </w:pPr>
            <w:r>
              <w:t>99,8</w:t>
            </w:r>
          </w:p>
        </w:tc>
        <w:tc>
          <w:tcPr>
            <w:tcW w:w="1020" w:type="dxa"/>
          </w:tcPr>
          <w:p w:rsidR="00947B69" w:rsidRDefault="00947B69">
            <w:pPr>
              <w:pStyle w:val="ConsPlusNormal"/>
              <w:jc w:val="center"/>
            </w:pPr>
            <w:r>
              <w:t>99,8</w:t>
            </w:r>
          </w:p>
        </w:tc>
        <w:tc>
          <w:tcPr>
            <w:tcW w:w="1020" w:type="dxa"/>
          </w:tcPr>
          <w:p w:rsidR="00947B69" w:rsidRDefault="00947B69">
            <w:pPr>
              <w:pStyle w:val="ConsPlusNormal"/>
              <w:jc w:val="center"/>
            </w:pPr>
            <w:r>
              <w:t>99,8</w:t>
            </w:r>
          </w:p>
        </w:tc>
        <w:tc>
          <w:tcPr>
            <w:tcW w:w="1020" w:type="dxa"/>
          </w:tcPr>
          <w:p w:rsidR="00947B69" w:rsidRDefault="00947B69">
            <w:pPr>
              <w:pStyle w:val="ConsPlusNormal"/>
              <w:jc w:val="center"/>
            </w:pPr>
            <w:r>
              <w:t>99,8</w:t>
            </w:r>
          </w:p>
        </w:tc>
        <w:tc>
          <w:tcPr>
            <w:tcW w:w="964" w:type="dxa"/>
          </w:tcPr>
          <w:p w:rsidR="00947B69" w:rsidRDefault="00947B69">
            <w:pPr>
              <w:pStyle w:val="ConsPlusNormal"/>
              <w:jc w:val="center"/>
            </w:pPr>
            <w:r>
              <w:t>99,9</w:t>
            </w:r>
          </w:p>
        </w:tc>
        <w:tc>
          <w:tcPr>
            <w:tcW w:w="850" w:type="dxa"/>
          </w:tcPr>
          <w:p w:rsidR="00947B69" w:rsidRDefault="00947B69">
            <w:pPr>
              <w:pStyle w:val="ConsPlusNormal"/>
              <w:jc w:val="center"/>
            </w:pPr>
            <w:r>
              <w:t>99,9</w:t>
            </w:r>
          </w:p>
        </w:tc>
        <w:tc>
          <w:tcPr>
            <w:tcW w:w="964"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247" w:type="dxa"/>
          </w:tcPr>
          <w:p w:rsidR="00947B69" w:rsidRDefault="00947B69">
            <w:pPr>
              <w:pStyle w:val="ConsPlusNormal"/>
              <w:jc w:val="center"/>
            </w:pPr>
            <w:r>
              <w:t>99,9</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98,7</w:t>
            </w:r>
          </w:p>
        </w:tc>
        <w:tc>
          <w:tcPr>
            <w:tcW w:w="1020" w:type="dxa"/>
          </w:tcPr>
          <w:p w:rsidR="00947B69" w:rsidRDefault="00947B69">
            <w:pPr>
              <w:pStyle w:val="ConsPlusNormal"/>
              <w:jc w:val="center"/>
            </w:pPr>
            <w:r>
              <w:t>99,8</w:t>
            </w:r>
          </w:p>
        </w:tc>
        <w:tc>
          <w:tcPr>
            <w:tcW w:w="964" w:type="dxa"/>
          </w:tcPr>
          <w:p w:rsidR="00947B69" w:rsidRDefault="00947B69">
            <w:pPr>
              <w:pStyle w:val="ConsPlusNormal"/>
              <w:jc w:val="center"/>
            </w:pPr>
            <w:r>
              <w:t>99,8</w:t>
            </w:r>
          </w:p>
        </w:tc>
        <w:tc>
          <w:tcPr>
            <w:tcW w:w="1077" w:type="dxa"/>
          </w:tcPr>
          <w:p w:rsidR="00947B69" w:rsidRDefault="00947B69">
            <w:pPr>
              <w:pStyle w:val="ConsPlusNormal"/>
              <w:jc w:val="center"/>
            </w:pPr>
            <w:r>
              <w:t>100,0</w:t>
            </w:r>
          </w:p>
        </w:tc>
        <w:tc>
          <w:tcPr>
            <w:tcW w:w="1077" w:type="dxa"/>
          </w:tcPr>
          <w:p w:rsidR="00947B69" w:rsidRDefault="00947B69">
            <w:pPr>
              <w:pStyle w:val="ConsPlusNormal"/>
              <w:jc w:val="center"/>
            </w:pPr>
            <w:r>
              <w:t>100,0</w:t>
            </w:r>
          </w:p>
        </w:tc>
        <w:tc>
          <w:tcPr>
            <w:tcW w:w="1191" w:type="dxa"/>
          </w:tcPr>
          <w:p w:rsidR="00947B69" w:rsidRDefault="00947B69">
            <w:pPr>
              <w:pStyle w:val="ConsPlusNormal"/>
              <w:jc w:val="center"/>
            </w:pPr>
            <w:r>
              <w:t>100,0</w:t>
            </w:r>
          </w:p>
        </w:tc>
        <w:tc>
          <w:tcPr>
            <w:tcW w:w="1020" w:type="dxa"/>
          </w:tcPr>
          <w:p w:rsidR="00947B69" w:rsidRDefault="00947B69">
            <w:pPr>
              <w:pStyle w:val="ConsPlusNormal"/>
              <w:jc w:val="center"/>
            </w:pPr>
            <w:r>
              <w:t>100,0</w:t>
            </w:r>
          </w:p>
        </w:tc>
        <w:tc>
          <w:tcPr>
            <w:tcW w:w="1020" w:type="dxa"/>
          </w:tcPr>
          <w:p w:rsidR="00947B69" w:rsidRDefault="00947B69">
            <w:pPr>
              <w:pStyle w:val="ConsPlusNormal"/>
              <w:jc w:val="center"/>
            </w:pPr>
            <w:r>
              <w:t>100,0</w:t>
            </w:r>
          </w:p>
        </w:tc>
        <w:tc>
          <w:tcPr>
            <w:tcW w:w="1020" w:type="dxa"/>
          </w:tcPr>
          <w:p w:rsidR="00947B69" w:rsidRDefault="00947B69">
            <w:pPr>
              <w:pStyle w:val="ConsPlusNormal"/>
              <w:jc w:val="center"/>
            </w:pPr>
            <w:r>
              <w:t>100,0</w:t>
            </w:r>
          </w:p>
        </w:tc>
        <w:tc>
          <w:tcPr>
            <w:tcW w:w="964" w:type="dxa"/>
          </w:tcPr>
          <w:p w:rsidR="00947B69" w:rsidRDefault="00947B69">
            <w:pPr>
              <w:pStyle w:val="ConsPlusNormal"/>
              <w:jc w:val="center"/>
            </w:pPr>
            <w:r>
              <w:t>100,0</w:t>
            </w:r>
          </w:p>
        </w:tc>
        <w:tc>
          <w:tcPr>
            <w:tcW w:w="850" w:type="dxa"/>
          </w:tcPr>
          <w:p w:rsidR="00947B69" w:rsidRDefault="00947B69">
            <w:pPr>
              <w:pStyle w:val="ConsPlusNormal"/>
              <w:jc w:val="center"/>
            </w:pPr>
            <w:r>
              <w:t>100,0</w:t>
            </w:r>
          </w:p>
        </w:tc>
        <w:tc>
          <w:tcPr>
            <w:tcW w:w="964" w:type="dxa"/>
          </w:tcPr>
          <w:p w:rsidR="00947B69" w:rsidRDefault="00947B69">
            <w:pPr>
              <w:pStyle w:val="ConsPlusNormal"/>
              <w:jc w:val="center"/>
            </w:pPr>
            <w:r>
              <w:t>100,0</w:t>
            </w:r>
          </w:p>
        </w:tc>
        <w:tc>
          <w:tcPr>
            <w:tcW w:w="1077" w:type="dxa"/>
          </w:tcPr>
          <w:p w:rsidR="00947B69" w:rsidRDefault="00947B69">
            <w:pPr>
              <w:pStyle w:val="ConsPlusNormal"/>
              <w:jc w:val="center"/>
            </w:pPr>
            <w:r>
              <w:t>100,0</w:t>
            </w:r>
          </w:p>
        </w:tc>
        <w:tc>
          <w:tcPr>
            <w:tcW w:w="1077" w:type="dxa"/>
          </w:tcPr>
          <w:p w:rsidR="00947B69" w:rsidRDefault="00947B69">
            <w:pPr>
              <w:pStyle w:val="ConsPlusNormal"/>
              <w:jc w:val="center"/>
            </w:pPr>
            <w:r>
              <w:t>100,0</w:t>
            </w:r>
          </w:p>
        </w:tc>
        <w:tc>
          <w:tcPr>
            <w:tcW w:w="1247" w:type="dxa"/>
          </w:tcPr>
          <w:p w:rsidR="00947B69" w:rsidRDefault="00947B69">
            <w:pPr>
              <w:pStyle w:val="ConsPlusNormal"/>
              <w:jc w:val="center"/>
            </w:pPr>
            <w:r>
              <w:t>100,0</w:t>
            </w:r>
          </w:p>
        </w:tc>
      </w:tr>
      <w:tr w:rsidR="00947B69">
        <w:tc>
          <w:tcPr>
            <w:tcW w:w="794" w:type="dxa"/>
            <w:vMerge w:val="restart"/>
          </w:tcPr>
          <w:p w:rsidR="00947B69" w:rsidRDefault="00947B69">
            <w:pPr>
              <w:pStyle w:val="ConsPlusNormal"/>
              <w:jc w:val="center"/>
            </w:pPr>
            <w:r>
              <w:t>2.13.</w:t>
            </w:r>
          </w:p>
        </w:tc>
        <w:tc>
          <w:tcPr>
            <w:tcW w:w="3175" w:type="dxa"/>
            <w:vMerge w:val="restart"/>
          </w:tcPr>
          <w:p w:rsidR="00947B69" w:rsidRDefault="00947B69">
            <w:pPr>
              <w:pStyle w:val="ConsPlusNormal"/>
            </w:pPr>
            <w:r>
              <w:t>Количество субъектов малого и среднего предпринимательства, тыс. единиц</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27,9</w:t>
            </w:r>
          </w:p>
        </w:tc>
        <w:tc>
          <w:tcPr>
            <w:tcW w:w="1020" w:type="dxa"/>
          </w:tcPr>
          <w:p w:rsidR="00947B69" w:rsidRDefault="00947B69">
            <w:pPr>
              <w:pStyle w:val="ConsPlusNormal"/>
              <w:jc w:val="center"/>
            </w:pPr>
            <w:r>
              <w:t>26,3</w:t>
            </w:r>
          </w:p>
        </w:tc>
        <w:tc>
          <w:tcPr>
            <w:tcW w:w="964" w:type="dxa"/>
          </w:tcPr>
          <w:p w:rsidR="00947B69" w:rsidRDefault="00947B69">
            <w:pPr>
              <w:pStyle w:val="ConsPlusNormal"/>
              <w:jc w:val="center"/>
            </w:pPr>
            <w:r>
              <w:t>26,6</w:t>
            </w:r>
          </w:p>
        </w:tc>
        <w:tc>
          <w:tcPr>
            <w:tcW w:w="1077" w:type="dxa"/>
          </w:tcPr>
          <w:p w:rsidR="00947B69" w:rsidRDefault="00947B69">
            <w:pPr>
              <w:pStyle w:val="ConsPlusNormal"/>
              <w:jc w:val="center"/>
            </w:pPr>
            <w:r>
              <w:t>27,0</w:t>
            </w:r>
          </w:p>
        </w:tc>
        <w:tc>
          <w:tcPr>
            <w:tcW w:w="1077" w:type="dxa"/>
          </w:tcPr>
          <w:p w:rsidR="00947B69" w:rsidRDefault="00947B69">
            <w:pPr>
              <w:pStyle w:val="ConsPlusNormal"/>
              <w:jc w:val="center"/>
            </w:pPr>
            <w:r>
              <w:t>27,3</w:t>
            </w:r>
          </w:p>
        </w:tc>
        <w:tc>
          <w:tcPr>
            <w:tcW w:w="1191" w:type="dxa"/>
          </w:tcPr>
          <w:p w:rsidR="00947B69" w:rsidRDefault="00947B69">
            <w:pPr>
              <w:pStyle w:val="ConsPlusNormal"/>
              <w:jc w:val="center"/>
            </w:pPr>
            <w:r>
              <w:t>27,7</w:t>
            </w:r>
          </w:p>
        </w:tc>
        <w:tc>
          <w:tcPr>
            <w:tcW w:w="1020" w:type="dxa"/>
          </w:tcPr>
          <w:p w:rsidR="00947B69" w:rsidRDefault="00947B69">
            <w:pPr>
              <w:pStyle w:val="ConsPlusNormal"/>
              <w:jc w:val="center"/>
            </w:pPr>
            <w:r>
              <w:t>28</w:t>
            </w:r>
          </w:p>
        </w:tc>
        <w:tc>
          <w:tcPr>
            <w:tcW w:w="1020" w:type="dxa"/>
          </w:tcPr>
          <w:p w:rsidR="00947B69" w:rsidRDefault="00947B69">
            <w:pPr>
              <w:pStyle w:val="ConsPlusNormal"/>
              <w:jc w:val="center"/>
            </w:pPr>
            <w:r>
              <w:t>28,8</w:t>
            </w:r>
          </w:p>
        </w:tc>
        <w:tc>
          <w:tcPr>
            <w:tcW w:w="1020" w:type="dxa"/>
          </w:tcPr>
          <w:p w:rsidR="00947B69" w:rsidRDefault="00947B69">
            <w:pPr>
              <w:pStyle w:val="ConsPlusNormal"/>
              <w:jc w:val="center"/>
            </w:pPr>
            <w:r>
              <w:t>29,6</w:t>
            </w:r>
          </w:p>
        </w:tc>
        <w:tc>
          <w:tcPr>
            <w:tcW w:w="964" w:type="dxa"/>
          </w:tcPr>
          <w:p w:rsidR="00947B69" w:rsidRDefault="00947B69">
            <w:pPr>
              <w:pStyle w:val="ConsPlusNormal"/>
              <w:jc w:val="center"/>
            </w:pPr>
            <w:r>
              <w:t>30,4</w:t>
            </w:r>
          </w:p>
        </w:tc>
        <w:tc>
          <w:tcPr>
            <w:tcW w:w="850" w:type="dxa"/>
          </w:tcPr>
          <w:p w:rsidR="00947B69" w:rsidRDefault="00947B69">
            <w:pPr>
              <w:pStyle w:val="ConsPlusNormal"/>
              <w:jc w:val="center"/>
            </w:pPr>
            <w:r>
              <w:t>31,3</w:t>
            </w:r>
          </w:p>
        </w:tc>
        <w:tc>
          <w:tcPr>
            <w:tcW w:w="964" w:type="dxa"/>
          </w:tcPr>
          <w:p w:rsidR="00947B69" w:rsidRDefault="00947B69">
            <w:pPr>
              <w:pStyle w:val="ConsPlusNormal"/>
              <w:jc w:val="center"/>
            </w:pPr>
            <w:r>
              <w:t>32,2</w:t>
            </w:r>
          </w:p>
        </w:tc>
        <w:tc>
          <w:tcPr>
            <w:tcW w:w="1077" w:type="dxa"/>
          </w:tcPr>
          <w:p w:rsidR="00947B69" w:rsidRDefault="00947B69">
            <w:pPr>
              <w:pStyle w:val="ConsPlusNormal"/>
              <w:jc w:val="center"/>
            </w:pPr>
            <w:r>
              <w:t>33,1</w:t>
            </w:r>
          </w:p>
        </w:tc>
        <w:tc>
          <w:tcPr>
            <w:tcW w:w="1077" w:type="dxa"/>
          </w:tcPr>
          <w:p w:rsidR="00947B69" w:rsidRDefault="00947B69">
            <w:pPr>
              <w:pStyle w:val="ConsPlusNormal"/>
              <w:jc w:val="center"/>
            </w:pPr>
            <w:r>
              <w:t>34,0</w:t>
            </w:r>
          </w:p>
        </w:tc>
        <w:tc>
          <w:tcPr>
            <w:tcW w:w="1247" w:type="dxa"/>
          </w:tcPr>
          <w:p w:rsidR="00947B69" w:rsidRDefault="00947B69">
            <w:pPr>
              <w:pStyle w:val="ConsPlusNormal"/>
              <w:jc w:val="center"/>
            </w:pPr>
            <w:r>
              <w:t>35,0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27,9</w:t>
            </w:r>
          </w:p>
        </w:tc>
        <w:tc>
          <w:tcPr>
            <w:tcW w:w="1020" w:type="dxa"/>
          </w:tcPr>
          <w:p w:rsidR="00947B69" w:rsidRDefault="00947B69">
            <w:pPr>
              <w:pStyle w:val="ConsPlusNormal"/>
              <w:jc w:val="center"/>
            </w:pPr>
            <w:r>
              <w:t>26,3</w:t>
            </w:r>
          </w:p>
        </w:tc>
        <w:tc>
          <w:tcPr>
            <w:tcW w:w="964" w:type="dxa"/>
          </w:tcPr>
          <w:p w:rsidR="00947B69" w:rsidRDefault="00947B69">
            <w:pPr>
              <w:pStyle w:val="ConsPlusNormal"/>
              <w:jc w:val="center"/>
            </w:pPr>
            <w:r>
              <w:t>26,6</w:t>
            </w:r>
          </w:p>
        </w:tc>
        <w:tc>
          <w:tcPr>
            <w:tcW w:w="1077" w:type="dxa"/>
          </w:tcPr>
          <w:p w:rsidR="00947B69" w:rsidRDefault="00947B69">
            <w:pPr>
              <w:pStyle w:val="ConsPlusNormal"/>
              <w:jc w:val="center"/>
            </w:pPr>
            <w:r>
              <w:t>27,5</w:t>
            </w:r>
          </w:p>
        </w:tc>
        <w:tc>
          <w:tcPr>
            <w:tcW w:w="1077" w:type="dxa"/>
          </w:tcPr>
          <w:p w:rsidR="00947B69" w:rsidRDefault="00947B69">
            <w:pPr>
              <w:pStyle w:val="ConsPlusNormal"/>
              <w:jc w:val="center"/>
            </w:pPr>
            <w:r>
              <w:t>28,4</w:t>
            </w:r>
          </w:p>
        </w:tc>
        <w:tc>
          <w:tcPr>
            <w:tcW w:w="1191" w:type="dxa"/>
          </w:tcPr>
          <w:p w:rsidR="00947B69" w:rsidRDefault="00947B69">
            <w:pPr>
              <w:pStyle w:val="ConsPlusNormal"/>
              <w:jc w:val="center"/>
            </w:pPr>
            <w:r>
              <w:t>29,4</w:t>
            </w:r>
          </w:p>
        </w:tc>
        <w:tc>
          <w:tcPr>
            <w:tcW w:w="1020" w:type="dxa"/>
          </w:tcPr>
          <w:p w:rsidR="00947B69" w:rsidRDefault="00947B69">
            <w:pPr>
              <w:pStyle w:val="ConsPlusNormal"/>
              <w:jc w:val="center"/>
            </w:pPr>
            <w:r>
              <w:t>31</w:t>
            </w:r>
          </w:p>
        </w:tc>
        <w:tc>
          <w:tcPr>
            <w:tcW w:w="1020" w:type="dxa"/>
          </w:tcPr>
          <w:p w:rsidR="00947B69" w:rsidRDefault="00947B69">
            <w:pPr>
              <w:pStyle w:val="ConsPlusNormal"/>
              <w:jc w:val="center"/>
            </w:pPr>
            <w:r>
              <w:t>32,0</w:t>
            </w:r>
          </w:p>
        </w:tc>
        <w:tc>
          <w:tcPr>
            <w:tcW w:w="1020" w:type="dxa"/>
          </w:tcPr>
          <w:p w:rsidR="00947B69" w:rsidRDefault="00947B69">
            <w:pPr>
              <w:pStyle w:val="ConsPlusNormal"/>
              <w:jc w:val="center"/>
            </w:pPr>
            <w:r>
              <w:t>33,0</w:t>
            </w:r>
          </w:p>
        </w:tc>
        <w:tc>
          <w:tcPr>
            <w:tcW w:w="964" w:type="dxa"/>
          </w:tcPr>
          <w:p w:rsidR="00947B69" w:rsidRDefault="00947B69">
            <w:pPr>
              <w:pStyle w:val="ConsPlusNormal"/>
              <w:jc w:val="center"/>
            </w:pPr>
            <w:r>
              <w:t>34,1</w:t>
            </w:r>
          </w:p>
        </w:tc>
        <w:tc>
          <w:tcPr>
            <w:tcW w:w="850" w:type="dxa"/>
          </w:tcPr>
          <w:p w:rsidR="00947B69" w:rsidRDefault="00947B69">
            <w:pPr>
              <w:pStyle w:val="ConsPlusNormal"/>
              <w:jc w:val="center"/>
            </w:pPr>
            <w:r>
              <w:t>35,2</w:t>
            </w:r>
          </w:p>
        </w:tc>
        <w:tc>
          <w:tcPr>
            <w:tcW w:w="964" w:type="dxa"/>
          </w:tcPr>
          <w:p w:rsidR="00947B69" w:rsidRDefault="00947B69">
            <w:pPr>
              <w:pStyle w:val="ConsPlusNormal"/>
              <w:jc w:val="center"/>
            </w:pPr>
            <w:r>
              <w:t>36,4</w:t>
            </w:r>
          </w:p>
        </w:tc>
        <w:tc>
          <w:tcPr>
            <w:tcW w:w="1077" w:type="dxa"/>
          </w:tcPr>
          <w:p w:rsidR="00947B69" w:rsidRDefault="00947B69">
            <w:pPr>
              <w:pStyle w:val="ConsPlusNormal"/>
              <w:jc w:val="center"/>
            </w:pPr>
            <w:r>
              <w:t>37,5</w:t>
            </w:r>
          </w:p>
        </w:tc>
        <w:tc>
          <w:tcPr>
            <w:tcW w:w="1077" w:type="dxa"/>
          </w:tcPr>
          <w:p w:rsidR="00947B69" w:rsidRDefault="00947B69">
            <w:pPr>
              <w:pStyle w:val="ConsPlusNormal"/>
              <w:jc w:val="center"/>
            </w:pPr>
            <w:r>
              <w:t>38,7</w:t>
            </w:r>
          </w:p>
        </w:tc>
        <w:tc>
          <w:tcPr>
            <w:tcW w:w="1247" w:type="dxa"/>
          </w:tcPr>
          <w:p w:rsidR="00947B69" w:rsidRDefault="00947B69">
            <w:pPr>
              <w:pStyle w:val="ConsPlusNormal"/>
              <w:jc w:val="center"/>
            </w:pPr>
            <w:r>
              <w:t>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27,9</w:t>
            </w:r>
          </w:p>
        </w:tc>
        <w:tc>
          <w:tcPr>
            <w:tcW w:w="1020" w:type="dxa"/>
          </w:tcPr>
          <w:p w:rsidR="00947B69" w:rsidRDefault="00947B69">
            <w:pPr>
              <w:pStyle w:val="ConsPlusNormal"/>
              <w:jc w:val="center"/>
            </w:pPr>
            <w:r>
              <w:t>26,3</w:t>
            </w:r>
          </w:p>
        </w:tc>
        <w:tc>
          <w:tcPr>
            <w:tcW w:w="964" w:type="dxa"/>
          </w:tcPr>
          <w:p w:rsidR="00947B69" w:rsidRDefault="00947B69">
            <w:pPr>
              <w:pStyle w:val="ConsPlusNormal"/>
              <w:jc w:val="center"/>
            </w:pPr>
            <w:r>
              <w:t>26,6</w:t>
            </w:r>
          </w:p>
        </w:tc>
        <w:tc>
          <w:tcPr>
            <w:tcW w:w="1077" w:type="dxa"/>
          </w:tcPr>
          <w:p w:rsidR="00947B69" w:rsidRDefault="00947B69">
            <w:pPr>
              <w:pStyle w:val="ConsPlusNormal"/>
              <w:jc w:val="center"/>
            </w:pPr>
            <w:r>
              <w:t>28,0</w:t>
            </w:r>
          </w:p>
        </w:tc>
        <w:tc>
          <w:tcPr>
            <w:tcW w:w="1077" w:type="dxa"/>
          </w:tcPr>
          <w:p w:rsidR="00947B69" w:rsidRDefault="00947B69">
            <w:pPr>
              <w:pStyle w:val="ConsPlusNormal"/>
              <w:jc w:val="center"/>
            </w:pPr>
            <w:r>
              <w:t>29,5</w:t>
            </w:r>
          </w:p>
        </w:tc>
        <w:tc>
          <w:tcPr>
            <w:tcW w:w="1191" w:type="dxa"/>
          </w:tcPr>
          <w:p w:rsidR="00947B69" w:rsidRDefault="00947B69">
            <w:pPr>
              <w:pStyle w:val="ConsPlusNormal"/>
              <w:jc w:val="center"/>
            </w:pPr>
            <w:r>
              <w:t>31,1</w:t>
            </w:r>
          </w:p>
        </w:tc>
        <w:tc>
          <w:tcPr>
            <w:tcW w:w="1020" w:type="dxa"/>
          </w:tcPr>
          <w:p w:rsidR="00947B69" w:rsidRDefault="00947B69">
            <w:pPr>
              <w:pStyle w:val="ConsPlusNormal"/>
              <w:jc w:val="center"/>
            </w:pPr>
            <w:r>
              <w:t>34</w:t>
            </w:r>
          </w:p>
        </w:tc>
        <w:tc>
          <w:tcPr>
            <w:tcW w:w="1020" w:type="dxa"/>
          </w:tcPr>
          <w:p w:rsidR="00947B69" w:rsidRDefault="00947B69">
            <w:pPr>
              <w:pStyle w:val="ConsPlusNormal"/>
              <w:jc w:val="center"/>
            </w:pPr>
            <w:r>
              <w:t>35,2</w:t>
            </w:r>
          </w:p>
        </w:tc>
        <w:tc>
          <w:tcPr>
            <w:tcW w:w="1020" w:type="dxa"/>
          </w:tcPr>
          <w:p w:rsidR="00947B69" w:rsidRDefault="00947B69">
            <w:pPr>
              <w:pStyle w:val="ConsPlusNormal"/>
              <w:jc w:val="center"/>
            </w:pPr>
            <w:r>
              <w:t>36,5</w:t>
            </w:r>
          </w:p>
        </w:tc>
        <w:tc>
          <w:tcPr>
            <w:tcW w:w="964" w:type="dxa"/>
          </w:tcPr>
          <w:p w:rsidR="00947B69" w:rsidRDefault="00947B69">
            <w:pPr>
              <w:pStyle w:val="ConsPlusNormal"/>
              <w:jc w:val="center"/>
            </w:pPr>
            <w:r>
              <w:t>37,8</w:t>
            </w:r>
          </w:p>
        </w:tc>
        <w:tc>
          <w:tcPr>
            <w:tcW w:w="850" w:type="dxa"/>
          </w:tcPr>
          <w:p w:rsidR="00947B69" w:rsidRDefault="00947B69">
            <w:pPr>
              <w:pStyle w:val="ConsPlusNormal"/>
              <w:jc w:val="center"/>
            </w:pPr>
            <w:r>
              <w:t>39,1</w:t>
            </w:r>
          </w:p>
        </w:tc>
        <w:tc>
          <w:tcPr>
            <w:tcW w:w="964" w:type="dxa"/>
          </w:tcPr>
          <w:p w:rsidR="00947B69" w:rsidRDefault="00947B69">
            <w:pPr>
              <w:pStyle w:val="ConsPlusNormal"/>
              <w:jc w:val="center"/>
            </w:pPr>
            <w:r>
              <w:t>40,5</w:t>
            </w:r>
          </w:p>
        </w:tc>
        <w:tc>
          <w:tcPr>
            <w:tcW w:w="1077" w:type="dxa"/>
          </w:tcPr>
          <w:p w:rsidR="00947B69" w:rsidRDefault="00947B69">
            <w:pPr>
              <w:pStyle w:val="ConsPlusNormal"/>
              <w:jc w:val="center"/>
            </w:pPr>
            <w:r>
              <w:t>42,0</w:t>
            </w:r>
          </w:p>
        </w:tc>
        <w:tc>
          <w:tcPr>
            <w:tcW w:w="1077" w:type="dxa"/>
          </w:tcPr>
          <w:p w:rsidR="00947B69" w:rsidRDefault="00947B69">
            <w:pPr>
              <w:pStyle w:val="ConsPlusNormal"/>
              <w:jc w:val="center"/>
            </w:pPr>
            <w:r>
              <w:t>43,5</w:t>
            </w:r>
          </w:p>
        </w:tc>
        <w:tc>
          <w:tcPr>
            <w:tcW w:w="1247" w:type="dxa"/>
          </w:tcPr>
          <w:p w:rsidR="00947B69" w:rsidRDefault="00947B69">
            <w:pPr>
              <w:pStyle w:val="ConsPlusNormal"/>
              <w:jc w:val="center"/>
            </w:pPr>
            <w:r>
              <w:t>45,0</w:t>
            </w:r>
          </w:p>
        </w:tc>
      </w:tr>
      <w:tr w:rsidR="00947B69">
        <w:tc>
          <w:tcPr>
            <w:tcW w:w="794" w:type="dxa"/>
            <w:vMerge w:val="restart"/>
          </w:tcPr>
          <w:p w:rsidR="00947B69" w:rsidRDefault="00947B69">
            <w:pPr>
              <w:pStyle w:val="ConsPlusNormal"/>
              <w:jc w:val="center"/>
            </w:pPr>
            <w:r>
              <w:t>2.14.</w:t>
            </w:r>
          </w:p>
        </w:tc>
        <w:tc>
          <w:tcPr>
            <w:tcW w:w="3175" w:type="dxa"/>
            <w:vMerge w:val="restart"/>
          </w:tcPr>
          <w:p w:rsidR="00947B69" w:rsidRDefault="00947B69">
            <w:pPr>
              <w:pStyle w:val="ConsPlusNormal"/>
            </w:pPr>
            <w:r>
              <w:t>Доля среднесписочной численности работников, занятых у субъектов малого и среднего предпринимательства, в общей численности занятого населения,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26</w:t>
            </w:r>
          </w:p>
        </w:tc>
        <w:tc>
          <w:tcPr>
            <w:tcW w:w="1020" w:type="dxa"/>
          </w:tcPr>
          <w:p w:rsidR="00947B69" w:rsidRDefault="00947B69">
            <w:pPr>
              <w:pStyle w:val="ConsPlusNormal"/>
              <w:jc w:val="center"/>
            </w:pPr>
            <w:r>
              <w:t>23</w:t>
            </w:r>
          </w:p>
        </w:tc>
        <w:tc>
          <w:tcPr>
            <w:tcW w:w="964" w:type="dxa"/>
          </w:tcPr>
          <w:p w:rsidR="00947B69" w:rsidRDefault="00947B69">
            <w:pPr>
              <w:pStyle w:val="ConsPlusNormal"/>
              <w:jc w:val="center"/>
            </w:pPr>
            <w:r>
              <w:t>24,3</w:t>
            </w:r>
          </w:p>
        </w:tc>
        <w:tc>
          <w:tcPr>
            <w:tcW w:w="1077" w:type="dxa"/>
          </w:tcPr>
          <w:p w:rsidR="00947B69" w:rsidRDefault="00947B69">
            <w:pPr>
              <w:pStyle w:val="ConsPlusNormal"/>
              <w:jc w:val="center"/>
            </w:pPr>
            <w:r>
              <w:t>25,6</w:t>
            </w:r>
          </w:p>
        </w:tc>
        <w:tc>
          <w:tcPr>
            <w:tcW w:w="1077" w:type="dxa"/>
          </w:tcPr>
          <w:p w:rsidR="00947B69" w:rsidRDefault="00947B69">
            <w:pPr>
              <w:pStyle w:val="ConsPlusNormal"/>
              <w:jc w:val="center"/>
            </w:pPr>
            <w:r>
              <w:t>27,0</w:t>
            </w:r>
          </w:p>
        </w:tc>
        <w:tc>
          <w:tcPr>
            <w:tcW w:w="1191" w:type="dxa"/>
          </w:tcPr>
          <w:p w:rsidR="00947B69" w:rsidRDefault="00947B69">
            <w:pPr>
              <w:pStyle w:val="ConsPlusNormal"/>
              <w:jc w:val="center"/>
            </w:pPr>
            <w:r>
              <w:t>28,4</w:t>
            </w:r>
          </w:p>
        </w:tc>
        <w:tc>
          <w:tcPr>
            <w:tcW w:w="1020" w:type="dxa"/>
          </w:tcPr>
          <w:p w:rsidR="00947B69" w:rsidRDefault="00947B69">
            <w:pPr>
              <w:pStyle w:val="ConsPlusNormal"/>
              <w:jc w:val="center"/>
            </w:pPr>
            <w:r>
              <w:t>30</w:t>
            </w:r>
          </w:p>
        </w:tc>
        <w:tc>
          <w:tcPr>
            <w:tcW w:w="1020" w:type="dxa"/>
          </w:tcPr>
          <w:p w:rsidR="00947B69" w:rsidRDefault="00947B69">
            <w:pPr>
              <w:pStyle w:val="ConsPlusNormal"/>
              <w:jc w:val="center"/>
            </w:pPr>
            <w:r>
              <w:t>30,4</w:t>
            </w:r>
          </w:p>
        </w:tc>
        <w:tc>
          <w:tcPr>
            <w:tcW w:w="1020" w:type="dxa"/>
          </w:tcPr>
          <w:p w:rsidR="00947B69" w:rsidRDefault="00947B69">
            <w:pPr>
              <w:pStyle w:val="ConsPlusNormal"/>
              <w:jc w:val="center"/>
            </w:pPr>
            <w:r>
              <w:t>30,7</w:t>
            </w:r>
          </w:p>
        </w:tc>
        <w:tc>
          <w:tcPr>
            <w:tcW w:w="964" w:type="dxa"/>
          </w:tcPr>
          <w:p w:rsidR="00947B69" w:rsidRDefault="00947B69">
            <w:pPr>
              <w:pStyle w:val="ConsPlusNormal"/>
              <w:jc w:val="center"/>
            </w:pPr>
            <w:r>
              <w:t>31,1</w:t>
            </w:r>
          </w:p>
        </w:tc>
        <w:tc>
          <w:tcPr>
            <w:tcW w:w="850" w:type="dxa"/>
          </w:tcPr>
          <w:p w:rsidR="00947B69" w:rsidRDefault="00947B69">
            <w:pPr>
              <w:pStyle w:val="ConsPlusNormal"/>
              <w:jc w:val="center"/>
            </w:pPr>
            <w:r>
              <w:t>31,5</w:t>
            </w:r>
          </w:p>
        </w:tc>
        <w:tc>
          <w:tcPr>
            <w:tcW w:w="964" w:type="dxa"/>
          </w:tcPr>
          <w:p w:rsidR="00947B69" w:rsidRDefault="00947B69">
            <w:pPr>
              <w:pStyle w:val="ConsPlusNormal"/>
              <w:jc w:val="center"/>
            </w:pPr>
            <w:r>
              <w:t>31,8</w:t>
            </w:r>
          </w:p>
        </w:tc>
        <w:tc>
          <w:tcPr>
            <w:tcW w:w="1077" w:type="dxa"/>
          </w:tcPr>
          <w:p w:rsidR="00947B69" w:rsidRDefault="00947B69">
            <w:pPr>
              <w:pStyle w:val="ConsPlusNormal"/>
              <w:jc w:val="center"/>
            </w:pPr>
            <w:r>
              <w:t>32,2</w:t>
            </w:r>
          </w:p>
        </w:tc>
        <w:tc>
          <w:tcPr>
            <w:tcW w:w="1077" w:type="dxa"/>
          </w:tcPr>
          <w:p w:rsidR="00947B69" w:rsidRDefault="00947B69">
            <w:pPr>
              <w:pStyle w:val="ConsPlusNormal"/>
              <w:jc w:val="center"/>
            </w:pPr>
            <w:r>
              <w:t>32,6</w:t>
            </w:r>
          </w:p>
        </w:tc>
        <w:tc>
          <w:tcPr>
            <w:tcW w:w="1247" w:type="dxa"/>
          </w:tcPr>
          <w:p w:rsidR="00947B69" w:rsidRDefault="00947B69">
            <w:pPr>
              <w:pStyle w:val="ConsPlusNormal"/>
              <w:jc w:val="center"/>
            </w:pPr>
            <w:r>
              <w:t>33,0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26</w:t>
            </w:r>
          </w:p>
        </w:tc>
        <w:tc>
          <w:tcPr>
            <w:tcW w:w="1020" w:type="dxa"/>
          </w:tcPr>
          <w:p w:rsidR="00947B69" w:rsidRDefault="00947B69">
            <w:pPr>
              <w:pStyle w:val="ConsPlusNormal"/>
              <w:jc w:val="center"/>
            </w:pPr>
            <w:r>
              <w:t>23</w:t>
            </w:r>
          </w:p>
        </w:tc>
        <w:tc>
          <w:tcPr>
            <w:tcW w:w="964" w:type="dxa"/>
          </w:tcPr>
          <w:p w:rsidR="00947B69" w:rsidRDefault="00947B69">
            <w:pPr>
              <w:pStyle w:val="ConsPlusNormal"/>
              <w:jc w:val="center"/>
            </w:pPr>
            <w:r>
              <w:t>24,3</w:t>
            </w:r>
          </w:p>
        </w:tc>
        <w:tc>
          <w:tcPr>
            <w:tcW w:w="1077" w:type="dxa"/>
          </w:tcPr>
          <w:p w:rsidR="00947B69" w:rsidRDefault="00947B69">
            <w:pPr>
              <w:pStyle w:val="ConsPlusNormal"/>
              <w:jc w:val="center"/>
            </w:pPr>
            <w:r>
              <w:t>25,9</w:t>
            </w:r>
          </w:p>
        </w:tc>
        <w:tc>
          <w:tcPr>
            <w:tcW w:w="1077" w:type="dxa"/>
          </w:tcPr>
          <w:p w:rsidR="00947B69" w:rsidRDefault="00947B69">
            <w:pPr>
              <w:pStyle w:val="ConsPlusNormal"/>
              <w:jc w:val="center"/>
            </w:pPr>
            <w:r>
              <w:t>27,7</w:t>
            </w:r>
          </w:p>
        </w:tc>
        <w:tc>
          <w:tcPr>
            <w:tcW w:w="1191" w:type="dxa"/>
          </w:tcPr>
          <w:p w:rsidR="00947B69" w:rsidRDefault="00947B69">
            <w:pPr>
              <w:pStyle w:val="ConsPlusNormal"/>
              <w:jc w:val="center"/>
            </w:pPr>
            <w:r>
              <w:t>29,6</w:t>
            </w:r>
          </w:p>
        </w:tc>
        <w:tc>
          <w:tcPr>
            <w:tcW w:w="1020" w:type="dxa"/>
          </w:tcPr>
          <w:p w:rsidR="00947B69" w:rsidRDefault="00947B69">
            <w:pPr>
              <w:pStyle w:val="ConsPlusNormal"/>
              <w:jc w:val="center"/>
            </w:pPr>
            <w:r>
              <w:t>32</w:t>
            </w:r>
          </w:p>
        </w:tc>
        <w:tc>
          <w:tcPr>
            <w:tcW w:w="1020" w:type="dxa"/>
          </w:tcPr>
          <w:p w:rsidR="00947B69" w:rsidRDefault="00947B69">
            <w:pPr>
              <w:pStyle w:val="ConsPlusNormal"/>
              <w:jc w:val="center"/>
            </w:pPr>
            <w:r>
              <w:t>32,6</w:t>
            </w:r>
          </w:p>
        </w:tc>
        <w:tc>
          <w:tcPr>
            <w:tcW w:w="1020" w:type="dxa"/>
          </w:tcPr>
          <w:p w:rsidR="00947B69" w:rsidRDefault="00947B69">
            <w:pPr>
              <w:pStyle w:val="ConsPlusNormal"/>
              <w:jc w:val="center"/>
            </w:pPr>
            <w:r>
              <w:t>33,2</w:t>
            </w:r>
          </w:p>
        </w:tc>
        <w:tc>
          <w:tcPr>
            <w:tcW w:w="964" w:type="dxa"/>
          </w:tcPr>
          <w:p w:rsidR="00947B69" w:rsidRDefault="00947B69">
            <w:pPr>
              <w:pStyle w:val="ConsPlusNormal"/>
              <w:jc w:val="center"/>
            </w:pPr>
            <w:r>
              <w:t>33,8</w:t>
            </w:r>
          </w:p>
        </w:tc>
        <w:tc>
          <w:tcPr>
            <w:tcW w:w="850" w:type="dxa"/>
          </w:tcPr>
          <w:p w:rsidR="00947B69" w:rsidRDefault="00947B69">
            <w:pPr>
              <w:pStyle w:val="ConsPlusNormal"/>
              <w:jc w:val="center"/>
            </w:pPr>
            <w:r>
              <w:t>34,4</w:t>
            </w:r>
          </w:p>
        </w:tc>
        <w:tc>
          <w:tcPr>
            <w:tcW w:w="964" w:type="dxa"/>
          </w:tcPr>
          <w:p w:rsidR="00947B69" w:rsidRDefault="00947B69">
            <w:pPr>
              <w:pStyle w:val="ConsPlusNormal"/>
              <w:jc w:val="center"/>
            </w:pPr>
            <w:r>
              <w:t>35,0</w:t>
            </w:r>
          </w:p>
        </w:tc>
        <w:tc>
          <w:tcPr>
            <w:tcW w:w="1077" w:type="dxa"/>
          </w:tcPr>
          <w:p w:rsidR="00947B69" w:rsidRDefault="00947B69">
            <w:pPr>
              <w:pStyle w:val="ConsPlusNormal"/>
              <w:jc w:val="center"/>
            </w:pPr>
            <w:r>
              <w:t>35,7</w:t>
            </w:r>
          </w:p>
        </w:tc>
        <w:tc>
          <w:tcPr>
            <w:tcW w:w="1077" w:type="dxa"/>
          </w:tcPr>
          <w:p w:rsidR="00947B69" w:rsidRDefault="00947B69">
            <w:pPr>
              <w:pStyle w:val="ConsPlusNormal"/>
              <w:jc w:val="center"/>
            </w:pPr>
            <w:r>
              <w:t>36,3</w:t>
            </w:r>
          </w:p>
        </w:tc>
        <w:tc>
          <w:tcPr>
            <w:tcW w:w="1247" w:type="dxa"/>
          </w:tcPr>
          <w:p w:rsidR="00947B69" w:rsidRDefault="00947B69">
            <w:pPr>
              <w:pStyle w:val="ConsPlusNormal"/>
              <w:jc w:val="center"/>
            </w:pPr>
            <w:r>
              <w:t>37,0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26</w:t>
            </w:r>
          </w:p>
        </w:tc>
        <w:tc>
          <w:tcPr>
            <w:tcW w:w="1020" w:type="dxa"/>
          </w:tcPr>
          <w:p w:rsidR="00947B69" w:rsidRDefault="00947B69">
            <w:pPr>
              <w:pStyle w:val="ConsPlusNormal"/>
              <w:jc w:val="center"/>
            </w:pPr>
            <w:r>
              <w:t>23</w:t>
            </w:r>
          </w:p>
        </w:tc>
        <w:tc>
          <w:tcPr>
            <w:tcW w:w="964" w:type="dxa"/>
          </w:tcPr>
          <w:p w:rsidR="00947B69" w:rsidRDefault="00947B69">
            <w:pPr>
              <w:pStyle w:val="ConsPlusNormal"/>
              <w:jc w:val="center"/>
            </w:pPr>
            <w:r>
              <w:t>24,3</w:t>
            </w:r>
          </w:p>
        </w:tc>
        <w:tc>
          <w:tcPr>
            <w:tcW w:w="1077" w:type="dxa"/>
          </w:tcPr>
          <w:p w:rsidR="00947B69" w:rsidRDefault="00947B69">
            <w:pPr>
              <w:pStyle w:val="ConsPlusNormal"/>
              <w:jc w:val="center"/>
            </w:pPr>
            <w:r>
              <w:t>26,4</w:t>
            </w:r>
          </w:p>
        </w:tc>
        <w:tc>
          <w:tcPr>
            <w:tcW w:w="1077" w:type="dxa"/>
          </w:tcPr>
          <w:p w:rsidR="00947B69" w:rsidRDefault="00947B69">
            <w:pPr>
              <w:pStyle w:val="ConsPlusNormal"/>
              <w:jc w:val="center"/>
            </w:pPr>
            <w:r>
              <w:t>28,7</w:t>
            </w:r>
          </w:p>
        </w:tc>
        <w:tc>
          <w:tcPr>
            <w:tcW w:w="1191" w:type="dxa"/>
          </w:tcPr>
          <w:p w:rsidR="00947B69" w:rsidRDefault="00947B69">
            <w:pPr>
              <w:pStyle w:val="ConsPlusNormal"/>
              <w:jc w:val="center"/>
            </w:pPr>
            <w:r>
              <w:t>31,2</w:t>
            </w:r>
          </w:p>
        </w:tc>
        <w:tc>
          <w:tcPr>
            <w:tcW w:w="1020" w:type="dxa"/>
          </w:tcPr>
          <w:p w:rsidR="00947B69" w:rsidRDefault="00947B69">
            <w:pPr>
              <w:pStyle w:val="ConsPlusNormal"/>
              <w:jc w:val="center"/>
            </w:pPr>
            <w:r>
              <w:t>35</w:t>
            </w:r>
          </w:p>
        </w:tc>
        <w:tc>
          <w:tcPr>
            <w:tcW w:w="1020" w:type="dxa"/>
          </w:tcPr>
          <w:p w:rsidR="00947B69" w:rsidRDefault="00947B69">
            <w:pPr>
              <w:pStyle w:val="ConsPlusNormal"/>
              <w:jc w:val="center"/>
            </w:pPr>
            <w:r>
              <w:t>35,6</w:t>
            </w:r>
          </w:p>
        </w:tc>
        <w:tc>
          <w:tcPr>
            <w:tcW w:w="1020" w:type="dxa"/>
          </w:tcPr>
          <w:p w:rsidR="00947B69" w:rsidRDefault="00947B69">
            <w:pPr>
              <w:pStyle w:val="ConsPlusNormal"/>
              <w:jc w:val="center"/>
            </w:pPr>
            <w:r>
              <w:t>36,2</w:t>
            </w:r>
          </w:p>
        </w:tc>
        <w:tc>
          <w:tcPr>
            <w:tcW w:w="964" w:type="dxa"/>
          </w:tcPr>
          <w:p w:rsidR="00947B69" w:rsidRDefault="00947B69">
            <w:pPr>
              <w:pStyle w:val="ConsPlusNormal"/>
              <w:jc w:val="center"/>
            </w:pPr>
            <w:r>
              <w:t>36,8</w:t>
            </w:r>
          </w:p>
        </w:tc>
        <w:tc>
          <w:tcPr>
            <w:tcW w:w="850" w:type="dxa"/>
          </w:tcPr>
          <w:p w:rsidR="00947B69" w:rsidRDefault="00947B69">
            <w:pPr>
              <w:pStyle w:val="ConsPlusNormal"/>
              <w:jc w:val="center"/>
            </w:pPr>
            <w:r>
              <w:t>37,4</w:t>
            </w:r>
          </w:p>
        </w:tc>
        <w:tc>
          <w:tcPr>
            <w:tcW w:w="964" w:type="dxa"/>
          </w:tcPr>
          <w:p w:rsidR="00947B69" w:rsidRDefault="00947B69">
            <w:pPr>
              <w:pStyle w:val="ConsPlusNormal"/>
              <w:jc w:val="center"/>
            </w:pPr>
            <w:r>
              <w:t>38,0</w:t>
            </w:r>
          </w:p>
        </w:tc>
        <w:tc>
          <w:tcPr>
            <w:tcW w:w="1077" w:type="dxa"/>
          </w:tcPr>
          <w:p w:rsidR="00947B69" w:rsidRDefault="00947B69">
            <w:pPr>
              <w:pStyle w:val="ConsPlusNormal"/>
              <w:jc w:val="center"/>
            </w:pPr>
            <w:r>
              <w:t>38,7</w:t>
            </w:r>
          </w:p>
        </w:tc>
        <w:tc>
          <w:tcPr>
            <w:tcW w:w="1077" w:type="dxa"/>
          </w:tcPr>
          <w:p w:rsidR="00947B69" w:rsidRDefault="00947B69">
            <w:pPr>
              <w:pStyle w:val="ConsPlusNormal"/>
              <w:jc w:val="center"/>
            </w:pPr>
            <w:r>
              <w:t>39,3</w:t>
            </w:r>
          </w:p>
        </w:tc>
        <w:tc>
          <w:tcPr>
            <w:tcW w:w="1247" w:type="dxa"/>
          </w:tcPr>
          <w:p w:rsidR="00947B69" w:rsidRDefault="00947B69">
            <w:pPr>
              <w:pStyle w:val="ConsPlusNormal"/>
              <w:jc w:val="center"/>
            </w:pPr>
            <w:r>
              <w:t>40,0</w:t>
            </w:r>
          </w:p>
        </w:tc>
      </w:tr>
      <w:tr w:rsidR="00947B69">
        <w:tc>
          <w:tcPr>
            <w:tcW w:w="794" w:type="dxa"/>
            <w:vMerge w:val="restart"/>
          </w:tcPr>
          <w:p w:rsidR="00947B69" w:rsidRDefault="00947B69">
            <w:pPr>
              <w:pStyle w:val="ConsPlusNormal"/>
              <w:jc w:val="center"/>
            </w:pPr>
            <w:r>
              <w:t>2.15.</w:t>
            </w:r>
          </w:p>
        </w:tc>
        <w:tc>
          <w:tcPr>
            <w:tcW w:w="3175" w:type="dxa"/>
            <w:vMerge w:val="restart"/>
          </w:tcPr>
          <w:p w:rsidR="00947B69" w:rsidRDefault="00947B69">
            <w:pPr>
              <w:pStyle w:val="ConsPlusNormal"/>
            </w:pPr>
            <w:r>
              <w:t>Доля малого и среднего предпринимательства в ВРП,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20</w:t>
            </w:r>
          </w:p>
        </w:tc>
        <w:tc>
          <w:tcPr>
            <w:tcW w:w="1020" w:type="dxa"/>
          </w:tcPr>
          <w:p w:rsidR="00947B69" w:rsidRDefault="00947B69">
            <w:pPr>
              <w:pStyle w:val="ConsPlusNormal"/>
              <w:jc w:val="center"/>
            </w:pPr>
            <w:r>
              <w:t>20</w:t>
            </w:r>
          </w:p>
        </w:tc>
        <w:tc>
          <w:tcPr>
            <w:tcW w:w="964" w:type="dxa"/>
          </w:tcPr>
          <w:p w:rsidR="00947B69" w:rsidRDefault="00947B69">
            <w:pPr>
              <w:pStyle w:val="ConsPlusNormal"/>
              <w:jc w:val="center"/>
            </w:pPr>
            <w:r>
              <w:t>20,9</w:t>
            </w:r>
          </w:p>
        </w:tc>
        <w:tc>
          <w:tcPr>
            <w:tcW w:w="1077" w:type="dxa"/>
          </w:tcPr>
          <w:p w:rsidR="00947B69" w:rsidRDefault="00947B69">
            <w:pPr>
              <w:pStyle w:val="ConsPlusNormal"/>
              <w:jc w:val="center"/>
            </w:pPr>
            <w:r>
              <w:t>21,9</w:t>
            </w:r>
          </w:p>
        </w:tc>
        <w:tc>
          <w:tcPr>
            <w:tcW w:w="1077" w:type="dxa"/>
          </w:tcPr>
          <w:p w:rsidR="00947B69" w:rsidRDefault="00947B69">
            <w:pPr>
              <w:pStyle w:val="ConsPlusNormal"/>
              <w:jc w:val="center"/>
            </w:pPr>
            <w:r>
              <w:t>22,9</w:t>
            </w:r>
          </w:p>
        </w:tc>
        <w:tc>
          <w:tcPr>
            <w:tcW w:w="1191" w:type="dxa"/>
          </w:tcPr>
          <w:p w:rsidR="00947B69" w:rsidRDefault="00947B69">
            <w:pPr>
              <w:pStyle w:val="ConsPlusNormal"/>
              <w:jc w:val="center"/>
            </w:pPr>
            <w:r>
              <w:t>23,9</w:t>
            </w:r>
          </w:p>
        </w:tc>
        <w:tc>
          <w:tcPr>
            <w:tcW w:w="1020" w:type="dxa"/>
          </w:tcPr>
          <w:p w:rsidR="00947B69" w:rsidRDefault="00947B69">
            <w:pPr>
              <w:pStyle w:val="ConsPlusNormal"/>
              <w:jc w:val="center"/>
            </w:pPr>
            <w:r>
              <w:t>25</w:t>
            </w:r>
          </w:p>
        </w:tc>
        <w:tc>
          <w:tcPr>
            <w:tcW w:w="1020" w:type="dxa"/>
          </w:tcPr>
          <w:p w:rsidR="00947B69" w:rsidRDefault="00947B69">
            <w:pPr>
              <w:pStyle w:val="ConsPlusNormal"/>
              <w:jc w:val="center"/>
            </w:pPr>
            <w:r>
              <w:t>25,2</w:t>
            </w:r>
          </w:p>
        </w:tc>
        <w:tc>
          <w:tcPr>
            <w:tcW w:w="1020" w:type="dxa"/>
          </w:tcPr>
          <w:p w:rsidR="00947B69" w:rsidRDefault="00947B69">
            <w:pPr>
              <w:pStyle w:val="ConsPlusNormal"/>
              <w:jc w:val="center"/>
            </w:pPr>
            <w:r>
              <w:t>25,5</w:t>
            </w:r>
          </w:p>
        </w:tc>
        <w:tc>
          <w:tcPr>
            <w:tcW w:w="964" w:type="dxa"/>
          </w:tcPr>
          <w:p w:rsidR="00947B69" w:rsidRDefault="00947B69">
            <w:pPr>
              <w:pStyle w:val="ConsPlusNormal"/>
              <w:jc w:val="center"/>
            </w:pPr>
            <w:r>
              <w:t>25,7</w:t>
            </w:r>
          </w:p>
        </w:tc>
        <w:tc>
          <w:tcPr>
            <w:tcW w:w="850" w:type="dxa"/>
          </w:tcPr>
          <w:p w:rsidR="00947B69" w:rsidRDefault="00947B69">
            <w:pPr>
              <w:pStyle w:val="ConsPlusNormal"/>
              <w:jc w:val="center"/>
            </w:pPr>
            <w:r>
              <w:t>26,0</w:t>
            </w:r>
          </w:p>
        </w:tc>
        <w:tc>
          <w:tcPr>
            <w:tcW w:w="964" w:type="dxa"/>
          </w:tcPr>
          <w:p w:rsidR="00947B69" w:rsidRDefault="00947B69">
            <w:pPr>
              <w:pStyle w:val="ConsPlusNormal"/>
              <w:jc w:val="center"/>
            </w:pPr>
            <w:r>
              <w:t>26,2</w:t>
            </w:r>
          </w:p>
        </w:tc>
        <w:tc>
          <w:tcPr>
            <w:tcW w:w="1077" w:type="dxa"/>
          </w:tcPr>
          <w:p w:rsidR="00947B69" w:rsidRDefault="00947B69">
            <w:pPr>
              <w:pStyle w:val="ConsPlusNormal"/>
              <w:jc w:val="center"/>
            </w:pPr>
            <w:r>
              <w:t>26,5</w:t>
            </w:r>
          </w:p>
        </w:tc>
        <w:tc>
          <w:tcPr>
            <w:tcW w:w="1077" w:type="dxa"/>
          </w:tcPr>
          <w:p w:rsidR="00947B69" w:rsidRDefault="00947B69">
            <w:pPr>
              <w:pStyle w:val="ConsPlusNormal"/>
              <w:jc w:val="center"/>
            </w:pPr>
            <w:r>
              <w:t>26,7</w:t>
            </w:r>
          </w:p>
        </w:tc>
        <w:tc>
          <w:tcPr>
            <w:tcW w:w="1247" w:type="dxa"/>
          </w:tcPr>
          <w:p w:rsidR="00947B69" w:rsidRDefault="00947B69">
            <w:pPr>
              <w:pStyle w:val="ConsPlusNormal"/>
              <w:jc w:val="center"/>
            </w:pPr>
            <w:r>
              <w:t>27,0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20</w:t>
            </w:r>
          </w:p>
        </w:tc>
        <w:tc>
          <w:tcPr>
            <w:tcW w:w="1020" w:type="dxa"/>
          </w:tcPr>
          <w:p w:rsidR="00947B69" w:rsidRDefault="00947B69">
            <w:pPr>
              <w:pStyle w:val="ConsPlusNormal"/>
              <w:jc w:val="center"/>
            </w:pPr>
            <w:r>
              <w:t>20</w:t>
            </w:r>
          </w:p>
        </w:tc>
        <w:tc>
          <w:tcPr>
            <w:tcW w:w="964" w:type="dxa"/>
          </w:tcPr>
          <w:p w:rsidR="00947B69" w:rsidRDefault="00947B69">
            <w:pPr>
              <w:pStyle w:val="ConsPlusNormal"/>
              <w:jc w:val="center"/>
            </w:pPr>
            <w:r>
              <w:t>20,9</w:t>
            </w:r>
          </w:p>
        </w:tc>
        <w:tc>
          <w:tcPr>
            <w:tcW w:w="1077" w:type="dxa"/>
          </w:tcPr>
          <w:p w:rsidR="00947B69" w:rsidRDefault="00947B69">
            <w:pPr>
              <w:pStyle w:val="ConsPlusNormal"/>
              <w:jc w:val="center"/>
            </w:pPr>
            <w:r>
              <w:t>22,7</w:t>
            </w:r>
          </w:p>
        </w:tc>
        <w:tc>
          <w:tcPr>
            <w:tcW w:w="1077" w:type="dxa"/>
          </w:tcPr>
          <w:p w:rsidR="00947B69" w:rsidRDefault="00947B69">
            <w:pPr>
              <w:pStyle w:val="ConsPlusNormal"/>
              <w:jc w:val="center"/>
            </w:pPr>
            <w:r>
              <w:t>24,6</w:t>
            </w:r>
          </w:p>
        </w:tc>
        <w:tc>
          <w:tcPr>
            <w:tcW w:w="1191" w:type="dxa"/>
          </w:tcPr>
          <w:p w:rsidR="00947B69" w:rsidRDefault="00947B69">
            <w:pPr>
              <w:pStyle w:val="ConsPlusNormal"/>
              <w:jc w:val="center"/>
            </w:pPr>
            <w:r>
              <w:t>26,7</w:t>
            </w:r>
          </w:p>
        </w:tc>
        <w:tc>
          <w:tcPr>
            <w:tcW w:w="1020" w:type="dxa"/>
          </w:tcPr>
          <w:p w:rsidR="00947B69" w:rsidRDefault="00947B69">
            <w:pPr>
              <w:pStyle w:val="ConsPlusNormal"/>
              <w:jc w:val="center"/>
            </w:pPr>
            <w:r>
              <w:t>30</w:t>
            </w:r>
          </w:p>
        </w:tc>
        <w:tc>
          <w:tcPr>
            <w:tcW w:w="1020" w:type="dxa"/>
          </w:tcPr>
          <w:p w:rsidR="00947B69" w:rsidRDefault="00947B69">
            <w:pPr>
              <w:pStyle w:val="ConsPlusNormal"/>
              <w:jc w:val="center"/>
            </w:pPr>
            <w:r>
              <w:t>30,2</w:t>
            </w:r>
          </w:p>
        </w:tc>
        <w:tc>
          <w:tcPr>
            <w:tcW w:w="1020" w:type="dxa"/>
          </w:tcPr>
          <w:p w:rsidR="00947B69" w:rsidRDefault="00947B69">
            <w:pPr>
              <w:pStyle w:val="ConsPlusNormal"/>
              <w:jc w:val="center"/>
            </w:pPr>
            <w:r>
              <w:t>30,5</w:t>
            </w:r>
          </w:p>
        </w:tc>
        <w:tc>
          <w:tcPr>
            <w:tcW w:w="964" w:type="dxa"/>
          </w:tcPr>
          <w:p w:rsidR="00947B69" w:rsidRDefault="00947B69">
            <w:pPr>
              <w:pStyle w:val="ConsPlusNormal"/>
              <w:jc w:val="center"/>
            </w:pPr>
            <w:r>
              <w:t>30,7</w:t>
            </w:r>
          </w:p>
        </w:tc>
        <w:tc>
          <w:tcPr>
            <w:tcW w:w="850" w:type="dxa"/>
          </w:tcPr>
          <w:p w:rsidR="00947B69" w:rsidRDefault="00947B69">
            <w:pPr>
              <w:pStyle w:val="ConsPlusNormal"/>
              <w:jc w:val="center"/>
            </w:pPr>
            <w:r>
              <w:t>31,0</w:t>
            </w:r>
          </w:p>
        </w:tc>
        <w:tc>
          <w:tcPr>
            <w:tcW w:w="964" w:type="dxa"/>
          </w:tcPr>
          <w:p w:rsidR="00947B69" w:rsidRDefault="00947B69">
            <w:pPr>
              <w:pStyle w:val="ConsPlusNormal"/>
              <w:jc w:val="center"/>
            </w:pPr>
            <w:r>
              <w:t>31,2</w:t>
            </w:r>
          </w:p>
        </w:tc>
        <w:tc>
          <w:tcPr>
            <w:tcW w:w="1077" w:type="dxa"/>
          </w:tcPr>
          <w:p w:rsidR="00947B69" w:rsidRDefault="00947B69">
            <w:pPr>
              <w:pStyle w:val="ConsPlusNormal"/>
              <w:jc w:val="center"/>
            </w:pPr>
            <w:r>
              <w:t>31,5</w:t>
            </w:r>
          </w:p>
        </w:tc>
        <w:tc>
          <w:tcPr>
            <w:tcW w:w="1077" w:type="dxa"/>
          </w:tcPr>
          <w:p w:rsidR="00947B69" w:rsidRDefault="00947B69">
            <w:pPr>
              <w:pStyle w:val="ConsPlusNormal"/>
              <w:jc w:val="center"/>
            </w:pPr>
            <w:r>
              <w:t>31,7</w:t>
            </w:r>
          </w:p>
        </w:tc>
        <w:tc>
          <w:tcPr>
            <w:tcW w:w="1247" w:type="dxa"/>
          </w:tcPr>
          <w:p w:rsidR="00947B69" w:rsidRDefault="00947B69">
            <w:pPr>
              <w:pStyle w:val="ConsPlusNormal"/>
              <w:jc w:val="center"/>
            </w:pPr>
            <w:r>
              <w:t>32,0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20</w:t>
            </w:r>
          </w:p>
        </w:tc>
        <w:tc>
          <w:tcPr>
            <w:tcW w:w="1020" w:type="dxa"/>
          </w:tcPr>
          <w:p w:rsidR="00947B69" w:rsidRDefault="00947B69">
            <w:pPr>
              <w:pStyle w:val="ConsPlusNormal"/>
              <w:jc w:val="center"/>
            </w:pPr>
            <w:r>
              <w:t>20</w:t>
            </w:r>
          </w:p>
        </w:tc>
        <w:tc>
          <w:tcPr>
            <w:tcW w:w="964" w:type="dxa"/>
          </w:tcPr>
          <w:p w:rsidR="00947B69" w:rsidRDefault="00947B69">
            <w:pPr>
              <w:pStyle w:val="ConsPlusNormal"/>
              <w:jc w:val="center"/>
            </w:pPr>
            <w:r>
              <w:t>20,9</w:t>
            </w:r>
          </w:p>
        </w:tc>
        <w:tc>
          <w:tcPr>
            <w:tcW w:w="1077" w:type="dxa"/>
          </w:tcPr>
          <w:p w:rsidR="00947B69" w:rsidRDefault="00947B69">
            <w:pPr>
              <w:pStyle w:val="ConsPlusNormal"/>
              <w:jc w:val="center"/>
            </w:pPr>
            <w:r>
              <w:t>23,4</w:t>
            </w:r>
          </w:p>
        </w:tc>
        <w:tc>
          <w:tcPr>
            <w:tcW w:w="1077" w:type="dxa"/>
          </w:tcPr>
          <w:p w:rsidR="00947B69" w:rsidRDefault="00947B69">
            <w:pPr>
              <w:pStyle w:val="ConsPlusNormal"/>
              <w:jc w:val="center"/>
            </w:pPr>
            <w:r>
              <w:t>26,2</w:t>
            </w:r>
          </w:p>
        </w:tc>
        <w:tc>
          <w:tcPr>
            <w:tcW w:w="1191" w:type="dxa"/>
          </w:tcPr>
          <w:p w:rsidR="00947B69" w:rsidRDefault="00947B69">
            <w:pPr>
              <w:pStyle w:val="ConsPlusNormal"/>
              <w:jc w:val="center"/>
            </w:pPr>
            <w:r>
              <w:t>29,3</w:t>
            </w:r>
          </w:p>
        </w:tc>
        <w:tc>
          <w:tcPr>
            <w:tcW w:w="1020" w:type="dxa"/>
          </w:tcPr>
          <w:p w:rsidR="00947B69" w:rsidRDefault="00947B69">
            <w:pPr>
              <w:pStyle w:val="ConsPlusNormal"/>
              <w:jc w:val="center"/>
            </w:pPr>
            <w:r>
              <w:t>35</w:t>
            </w:r>
          </w:p>
        </w:tc>
        <w:tc>
          <w:tcPr>
            <w:tcW w:w="1020" w:type="dxa"/>
          </w:tcPr>
          <w:p w:rsidR="00947B69" w:rsidRDefault="00947B69">
            <w:pPr>
              <w:pStyle w:val="ConsPlusNormal"/>
              <w:jc w:val="center"/>
            </w:pPr>
            <w:r>
              <w:t>35,2</w:t>
            </w:r>
          </w:p>
        </w:tc>
        <w:tc>
          <w:tcPr>
            <w:tcW w:w="1020" w:type="dxa"/>
          </w:tcPr>
          <w:p w:rsidR="00947B69" w:rsidRDefault="00947B69">
            <w:pPr>
              <w:pStyle w:val="ConsPlusNormal"/>
              <w:jc w:val="center"/>
            </w:pPr>
            <w:r>
              <w:t>35,5</w:t>
            </w:r>
          </w:p>
        </w:tc>
        <w:tc>
          <w:tcPr>
            <w:tcW w:w="964" w:type="dxa"/>
          </w:tcPr>
          <w:p w:rsidR="00947B69" w:rsidRDefault="00947B69">
            <w:pPr>
              <w:pStyle w:val="ConsPlusNormal"/>
              <w:jc w:val="center"/>
            </w:pPr>
            <w:r>
              <w:t>35,7</w:t>
            </w:r>
          </w:p>
        </w:tc>
        <w:tc>
          <w:tcPr>
            <w:tcW w:w="850" w:type="dxa"/>
          </w:tcPr>
          <w:p w:rsidR="00947B69" w:rsidRDefault="00947B69">
            <w:pPr>
              <w:pStyle w:val="ConsPlusNormal"/>
              <w:jc w:val="center"/>
            </w:pPr>
            <w:r>
              <w:t>36,0</w:t>
            </w:r>
          </w:p>
        </w:tc>
        <w:tc>
          <w:tcPr>
            <w:tcW w:w="964" w:type="dxa"/>
          </w:tcPr>
          <w:p w:rsidR="00947B69" w:rsidRDefault="00947B69">
            <w:pPr>
              <w:pStyle w:val="ConsPlusNormal"/>
              <w:jc w:val="center"/>
            </w:pPr>
            <w:r>
              <w:t>36,2</w:t>
            </w:r>
          </w:p>
        </w:tc>
        <w:tc>
          <w:tcPr>
            <w:tcW w:w="1077" w:type="dxa"/>
          </w:tcPr>
          <w:p w:rsidR="00947B69" w:rsidRDefault="00947B69">
            <w:pPr>
              <w:pStyle w:val="ConsPlusNormal"/>
              <w:jc w:val="center"/>
            </w:pPr>
            <w:r>
              <w:t>36,5</w:t>
            </w:r>
          </w:p>
        </w:tc>
        <w:tc>
          <w:tcPr>
            <w:tcW w:w="1077" w:type="dxa"/>
          </w:tcPr>
          <w:p w:rsidR="00947B69" w:rsidRDefault="00947B69">
            <w:pPr>
              <w:pStyle w:val="ConsPlusNormal"/>
              <w:jc w:val="center"/>
            </w:pPr>
            <w:r>
              <w:t>36,7</w:t>
            </w:r>
          </w:p>
        </w:tc>
        <w:tc>
          <w:tcPr>
            <w:tcW w:w="1247" w:type="dxa"/>
          </w:tcPr>
          <w:p w:rsidR="00947B69" w:rsidRDefault="00947B69">
            <w:pPr>
              <w:pStyle w:val="ConsPlusNormal"/>
              <w:jc w:val="center"/>
            </w:pPr>
            <w:r>
              <w:t>37,0</w:t>
            </w:r>
          </w:p>
        </w:tc>
      </w:tr>
      <w:tr w:rsidR="00947B69">
        <w:tc>
          <w:tcPr>
            <w:tcW w:w="794" w:type="dxa"/>
            <w:vMerge w:val="restart"/>
          </w:tcPr>
          <w:p w:rsidR="00947B69" w:rsidRDefault="00947B69">
            <w:pPr>
              <w:pStyle w:val="ConsPlusNormal"/>
              <w:jc w:val="center"/>
            </w:pPr>
            <w:r>
              <w:t>2.16.</w:t>
            </w:r>
          </w:p>
        </w:tc>
        <w:tc>
          <w:tcPr>
            <w:tcW w:w="3175" w:type="dxa"/>
            <w:vMerge w:val="restart"/>
          </w:tcPr>
          <w:p w:rsidR="00947B69" w:rsidRDefault="00947B69">
            <w:pPr>
              <w:pStyle w:val="ConsPlusNormal"/>
            </w:pPr>
            <w:r>
              <w:t xml:space="preserve">Численность безработных, </w:t>
            </w:r>
            <w:r>
              <w:lastRenderedPageBreak/>
              <w:t>зарегистрированных в службах занятости (среднегодовая), тыс. человек</w:t>
            </w:r>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7,1</w:t>
            </w:r>
          </w:p>
        </w:tc>
        <w:tc>
          <w:tcPr>
            <w:tcW w:w="1020" w:type="dxa"/>
          </w:tcPr>
          <w:p w:rsidR="00947B69" w:rsidRDefault="00947B69">
            <w:pPr>
              <w:pStyle w:val="ConsPlusNormal"/>
              <w:jc w:val="center"/>
            </w:pPr>
            <w:r>
              <w:t>6,1</w:t>
            </w:r>
          </w:p>
        </w:tc>
        <w:tc>
          <w:tcPr>
            <w:tcW w:w="964" w:type="dxa"/>
          </w:tcPr>
          <w:p w:rsidR="00947B69" w:rsidRDefault="00947B69">
            <w:pPr>
              <w:pStyle w:val="ConsPlusNormal"/>
              <w:jc w:val="center"/>
            </w:pPr>
            <w:r>
              <w:t>6,7</w:t>
            </w:r>
          </w:p>
        </w:tc>
        <w:tc>
          <w:tcPr>
            <w:tcW w:w="1077" w:type="dxa"/>
          </w:tcPr>
          <w:p w:rsidR="00947B69" w:rsidRDefault="00947B69">
            <w:pPr>
              <w:pStyle w:val="ConsPlusNormal"/>
              <w:jc w:val="center"/>
            </w:pPr>
            <w:r>
              <w:t>6,8</w:t>
            </w:r>
          </w:p>
        </w:tc>
        <w:tc>
          <w:tcPr>
            <w:tcW w:w="1077" w:type="dxa"/>
          </w:tcPr>
          <w:p w:rsidR="00947B69" w:rsidRDefault="00947B69">
            <w:pPr>
              <w:pStyle w:val="ConsPlusNormal"/>
              <w:jc w:val="center"/>
            </w:pPr>
            <w:r>
              <w:t>6,7</w:t>
            </w:r>
          </w:p>
        </w:tc>
        <w:tc>
          <w:tcPr>
            <w:tcW w:w="1191" w:type="dxa"/>
          </w:tcPr>
          <w:p w:rsidR="00947B69" w:rsidRDefault="00947B69">
            <w:pPr>
              <w:pStyle w:val="ConsPlusNormal"/>
              <w:jc w:val="center"/>
            </w:pPr>
            <w:r>
              <w:t>6,6</w:t>
            </w:r>
          </w:p>
        </w:tc>
        <w:tc>
          <w:tcPr>
            <w:tcW w:w="1020" w:type="dxa"/>
          </w:tcPr>
          <w:p w:rsidR="00947B69" w:rsidRDefault="00947B69">
            <w:pPr>
              <w:pStyle w:val="ConsPlusNormal"/>
              <w:jc w:val="center"/>
            </w:pPr>
            <w:r>
              <w:t>6,5</w:t>
            </w:r>
          </w:p>
        </w:tc>
        <w:tc>
          <w:tcPr>
            <w:tcW w:w="1020" w:type="dxa"/>
          </w:tcPr>
          <w:p w:rsidR="00947B69" w:rsidRDefault="00947B69">
            <w:pPr>
              <w:pStyle w:val="ConsPlusNormal"/>
              <w:jc w:val="center"/>
            </w:pPr>
            <w:r>
              <w:t>6,4</w:t>
            </w:r>
          </w:p>
        </w:tc>
        <w:tc>
          <w:tcPr>
            <w:tcW w:w="1020" w:type="dxa"/>
          </w:tcPr>
          <w:p w:rsidR="00947B69" w:rsidRDefault="00947B69">
            <w:pPr>
              <w:pStyle w:val="ConsPlusNormal"/>
              <w:jc w:val="center"/>
            </w:pPr>
            <w:r>
              <w:t>6,2</w:t>
            </w:r>
          </w:p>
        </w:tc>
        <w:tc>
          <w:tcPr>
            <w:tcW w:w="964" w:type="dxa"/>
          </w:tcPr>
          <w:p w:rsidR="00947B69" w:rsidRDefault="00947B69">
            <w:pPr>
              <w:pStyle w:val="ConsPlusNormal"/>
              <w:jc w:val="center"/>
            </w:pPr>
            <w:r>
              <w:t>6,1</w:t>
            </w:r>
          </w:p>
        </w:tc>
        <w:tc>
          <w:tcPr>
            <w:tcW w:w="850" w:type="dxa"/>
          </w:tcPr>
          <w:p w:rsidR="00947B69" w:rsidRDefault="00947B69">
            <w:pPr>
              <w:pStyle w:val="ConsPlusNormal"/>
              <w:jc w:val="center"/>
            </w:pPr>
            <w:r>
              <w:t>6,0</w:t>
            </w:r>
          </w:p>
        </w:tc>
        <w:tc>
          <w:tcPr>
            <w:tcW w:w="964" w:type="dxa"/>
          </w:tcPr>
          <w:p w:rsidR="00947B69" w:rsidRDefault="00947B69">
            <w:pPr>
              <w:pStyle w:val="ConsPlusNormal"/>
              <w:jc w:val="center"/>
            </w:pPr>
            <w:r>
              <w:t>5,9</w:t>
            </w:r>
          </w:p>
        </w:tc>
        <w:tc>
          <w:tcPr>
            <w:tcW w:w="1077" w:type="dxa"/>
          </w:tcPr>
          <w:p w:rsidR="00947B69" w:rsidRDefault="00947B69">
            <w:pPr>
              <w:pStyle w:val="ConsPlusNormal"/>
              <w:jc w:val="center"/>
            </w:pPr>
            <w:r>
              <w:t>5,8</w:t>
            </w:r>
          </w:p>
        </w:tc>
        <w:tc>
          <w:tcPr>
            <w:tcW w:w="1077" w:type="dxa"/>
          </w:tcPr>
          <w:p w:rsidR="00947B69" w:rsidRDefault="00947B69">
            <w:pPr>
              <w:pStyle w:val="ConsPlusNormal"/>
              <w:jc w:val="center"/>
            </w:pPr>
            <w:r>
              <w:t>5,7</w:t>
            </w:r>
          </w:p>
        </w:tc>
        <w:tc>
          <w:tcPr>
            <w:tcW w:w="1247" w:type="dxa"/>
          </w:tcPr>
          <w:p w:rsidR="00947B69" w:rsidRDefault="00947B69">
            <w:pPr>
              <w:pStyle w:val="ConsPlusNormal"/>
              <w:jc w:val="center"/>
            </w:pPr>
            <w:r>
              <w:t>5,6</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7,1</w:t>
            </w:r>
          </w:p>
        </w:tc>
        <w:tc>
          <w:tcPr>
            <w:tcW w:w="1020" w:type="dxa"/>
          </w:tcPr>
          <w:p w:rsidR="00947B69" w:rsidRDefault="00947B69">
            <w:pPr>
              <w:pStyle w:val="ConsPlusNormal"/>
              <w:jc w:val="center"/>
            </w:pPr>
            <w:r>
              <w:t>6,1</w:t>
            </w:r>
          </w:p>
        </w:tc>
        <w:tc>
          <w:tcPr>
            <w:tcW w:w="964" w:type="dxa"/>
          </w:tcPr>
          <w:p w:rsidR="00947B69" w:rsidRDefault="00947B69">
            <w:pPr>
              <w:pStyle w:val="ConsPlusNormal"/>
              <w:jc w:val="center"/>
            </w:pPr>
            <w:r>
              <w:t>6,7</w:t>
            </w:r>
          </w:p>
        </w:tc>
        <w:tc>
          <w:tcPr>
            <w:tcW w:w="1077" w:type="dxa"/>
          </w:tcPr>
          <w:p w:rsidR="00947B69" w:rsidRDefault="00947B69">
            <w:pPr>
              <w:pStyle w:val="ConsPlusNormal"/>
              <w:jc w:val="center"/>
            </w:pPr>
            <w:r>
              <w:t>6,7</w:t>
            </w:r>
          </w:p>
        </w:tc>
        <w:tc>
          <w:tcPr>
            <w:tcW w:w="1077" w:type="dxa"/>
          </w:tcPr>
          <w:p w:rsidR="00947B69" w:rsidRDefault="00947B69">
            <w:pPr>
              <w:pStyle w:val="ConsPlusNormal"/>
              <w:jc w:val="center"/>
            </w:pPr>
            <w:r>
              <w:t>6,6</w:t>
            </w:r>
          </w:p>
        </w:tc>
        <w:tc>
          <w:tcPr>
            <w:tcW w:w="1191" w:type="dxa"/>
          </w:tcPr>
          <w:p w:rsidR="00947B69" w:rsidRDefault="00947B69">
            <w:pPr>
              <w:pStyle w:val="ConsPlusNormal"/>
              <w:jc w:val="center"/>
            </w:pPr>
            <w:r>
              <w:t>6,5</w:t>
            </w:r>
          </w:p>
        </w:tc>
        <w:tc>
          <w:tcPr>
            <w:tcW w:w="1020" w:type="dxa"/>
          </w:tcPr>
          <w:p w:rsidR="00947B69" w:rsidRDefault="00947B69">
            <w:pPr>
              <w:pStyle w:val="ConsPlusNormal"/>
              <w:jc w:val="center"/>
            </w:pPr>
            <w:r>
              <w:t>6,3</w:t>
            </w:r>
          </w:p>
        </w:tc>
        <w:tc>
          <w:tcPr>
            <w:tcW w:w="1020" w:type="dxa"/>
          </w:tcPr>
          <w:p w:rsidR="00947B69" w:rsidRDefault="00947B69">
            <w:pPr>
              <w:pStyle w:val="ConsPlusNormal"/>
              <w:jc w:val="center"/>
            </w:pPr>
            <w:r>
              <w:t>6,3</w:t>
            </w:r>
          </w:p>
        </w:tc>
        <w:tc>
          <w:tcPr>
            <w:tcW w:w="1020" w:type="dxa"/>
          </w:tcPr>
          <w:p w:rsidR="00947B69" w:rsidRDefault="00947B69">
            <w:pPr>
              <w:pStyle w:val="ConsPlusNormal"/>
              <w:jc w:val="center"/>
            </w:pPr>
            <w:r>
              <w:t>6,3</w:t>
            </w:r>
          </w:p>
        </w:tc>
        <w:tc>
          <w:tcPr>
            <w:tcW w:w="964" w:type="dxa"/>
          </w:tcPr>
          <w:p w:rsidR="00947B69" w:rsidRDefault="00947B69">
            <w:pPr>
              <w:pStyle w:val="ConsPlusNormal"/>
              <w:jc w:val="center"/>
            </w:pPr>
            <w:r>
              <w:t>6,2</w:t>
            </w:r>
          </w:p>
        </w:tc>
        <w:tc>
          <w:tcPr>
            <w:tcW w:w="850" w:type="dxa"/>
          </w:tcPr>
          <w:p w:rsidR="00947B69" w:rsidRDefault="00947B69">
            <w:pPr>
              <w:pStyle w:val="ConsPlusNormal"/>
              <w:jc w:val="center"/>
            </w:pPr>
            <w:r>
              <w:t>6,1</w:t>
            </w:r>
          </w:p>
        </w:tc>
        <w:tc>
          <w:tcPr>
            <w:tcW w:w="964" w:type="dxa"/>
          </w:tcPr>
          <w:p w:rsidR="00947B69" w:rsidRDefault="00947B69">
            <w:pPr>
              <w:pStyle w:val="ConsPlusNormal"/>
              <w:jc w:val="center"/>
            </w:pPr>
            <w:r>
              <w:t>6,0</w:t>
            </w:r>
          </w:p>
        </w:tc>
        <w:tc>
          <w:tcPr>
            <w:tcW w:w="1077" w:type="dxa"/>
          </w:tcPr>
          <w:p w:rsidR="00947B69" w:rsidRDefault="00947B69">
            <w:pPr>
              <w:pStyle w:val="ConsPlusNormal"/>
              <w:jc w:val="center"/>
            </w:pPr>
            <w:r>
              <w:t>5,9</w:t>
            </w:r>
          </w:p>
        </w:tc>
        <w:tc>
          <w:tcPr>
            <w:tcW w:w="1077" w:type="dxa"/>
          </w:tcPr>
          <w:p w:rsidR="00947B69" w:rsidRDefault="00947B69">
            <w:pPr>
              <w:pStyle w:val="ConsPlusNormal"/>
              <w:jc w:val="center"/>
            </w:pPr>
            <w:r>
              <w:t>5,8</w:t>
            </w:r>
          </w:p>
        </w:tc>
        <w:tc>
          <w:tcPr>
            <w:tcW w:w="1247" w:type="dxa"/>
          </w:tcPr>
          <w:p w:rsidR="00947B69" w:rsidRDefault="00947B69">
            <w:pPr>
              <w:pStyle w:val="ConsPlusNormal"/>
              <w:jc w:val="center"/>
            </w:pPr>
            <w:r>
              <w:t>5,7</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7,1</w:t>
            </w:r>
          </w:p>
        </w:tc>
        <w:tc>
          <w:tcPr>
            <w:tcW w:w="1020" w:type="dxa"/>
          </w:tcPr>
          <w:p w:rsidR="00947B69" w:rsidRDefault="00947B69">
            <w:pPr>
              <w:pStyle w:val="ConsPlusNormal"/>
              <w:jc w:val="center"/>
            </w:pPr>
            <w:r>
              <w:t>6,1</w:t>
            </w:r>
          </w:p>
        </w:tc>
        <w:tc>
          <w:tcPr>
            <w:tcW w:w="964" w:type="dxa"/>
          </w:tcPr>
          <w:p w:rsidR="00947B69" w:rsidRDefault="00947B69">
            <w:pPr>
              <w:pStyle w:val="ConsPlusNormal"/>
              <w:jc w:val="center"/>
            </w:pPr>
            <w:r>
              <w:t>6,7</w:t>
            </w:r>
          </w:p>
        </w:tc>
        <w:tc>
          <w:tcPr>
            <w:tcW w:w="1077" w:type="dxa"/>
          </w:tcPr>
          <w:p w:rsidR="00947B69" w:rsidRDefault="00947B69">
            <w:pPr>
              <w:pStyle w:val="ConsPlusNormal"/>
              <w:jc w:val="center"/>
            </w:pPr>
            <w:r>
              <w:t>6,6</w:t>
            </w:r>
          </w:p>
        </w:tc>
        <w:tc>
          <w:tcPr>
            <w:tcW w:w="1077" w:type="dxa"/>
          </w:tcPr>
          <w:p w:rsidR="00947B69" w:rsidRDefault="00947B69">
            <w:pPr>
              <w:pStyle w:val="ConsPlusNormal"/>
              <w:jc w:val="center"/>
            </w:pPr>
            <w:r>
              <w:t>6,5</w:t>
            </w:r>
          </w:p>
        </w:tc>
        <w:tc>
          <w:tcPr>
            <w:tcW w:w="1191" w:type="dxa"/>
          </w:tcPr>
          <w:p w:rsidR="00947B69" w:rsidRDefault="00947B69">
            <w:pPr>
              <w:pStyle w:val="ConsPlusNormal"/>
              <w:jc w:val="center"/>
            </w:pPr>
            <w:r>
              <w:t>6,4</w:t>
            </w:r>
          </w:p>
        </w:tc>
        <w:tc>
          <w:tcPr>
            <w:tcW w:w="1020" w:type="dxa"/>
          </w:tcPr>
          <w:p w:rsidR="00947B69" w:rsidRDefault="00947B69">
            <w:pPr>
              <w:pStyle w:val="ConsPlusNormal"/>
              <w:jc w:val="center"/>
            </w:pPr>
            <w:r>
              <w:t>6,3</w:t>
            </w:r>
          </w:p>
        </w:tc>
        <w:tc>
          <w:tcPr>
            <w:tcW w:w="1020" w:type="dxa"/>
          </w:tcPr>
          <w:p w:rsidR="00947B69" w:rsidRDefault="00947B69">
            <w:pPr>
              <w:pStyle w:val="ConsPlusNormal"/>
              <w:jc w:val="center"/>
            </w:pPr>
            <w:r>
              <w:t>6,2</w:t>
            </w:r>
          </w:p>
        </w:tc>
        <w:tc>
          <w:tcPr>
            <w:tcW w:w="1020" w:type="dxa"/>
          </w:tcPr>
          <w:p w:rsidR="00947B69" w:rsidRDefault="00947B69">
            <w:pPr>
              <w:pStyle w:val="ConsPlusNormal"/>
              <w:jc w:val="center"/>
            </w:pPr>
            <w:r>
              <w:t>6,1</w:t>
            </w:r>
          </w:p>
        </w:tc>
        <w:tc>
          <w:tcPr>
            <w:tcW w:w="964" w:type="dxa"/>
          </w:tcPr>
          <w:p w:rsidR="00947B69" w:rsidRDefault="00947B69">
            <w:pPr>
              <w:pStyle w:val="ConsPlusNormal"/>
              <w:jc w:val="center"/>
            </w:pPr>
            <w:r>
              <w:t>6,0</w:t>
            </w:r>
          </w:p>
        </w:tc>
        <w:tc>
          <w:tcPr>
            <w:tcW w:w="850" w:type="dxa"/>
          </w:tcPr>
          <w:p w:rsidR="00947B69" w:rsidRDefault="00947B69">
            <w:pPr>
              <w:pStyle w:val="ConsPlusNormal"/>
              <w:jc w:val="center"/>
            </w:pPr>
            <w:r>
              <w:t>5,9</w:t>
            </w:r>
          </w:p>
        </w:tc>
        <w:tc>
          <w:tcPr>
            <w:tcW w:w="964" w:type="dxa"/>
          </w:tcPr>
          <w:p w:rsidR="00947B69" w:rsidRDefault="00947B69">
            <w:pPr>
              <w:pStyle w:val="ConsPlusNormal"/>
              <w:jc w:val="center"/>
            </w:pPr>
            <w:r>
              <w:t>5,8</w:t>
            </w:r>
          </w:p>
        </w:tc>
        <w:tc>
          <w:tcPr>
            <w:tcW w:w="1077" w:type="dxa"/>
          </w:tcPr>
          <w:p w:rsidR="00947B69" w:rsidRDefault="00947B69">
            <w:pPr>
              <w:pStyle w:val="ConsPlusNormal"/>
              <w:jc w:val="center"/>
            </w:pPr>
            <w:r>
              <w:t>5,7</w:t>
            </w:r>
          </w:p>
        </w:tc>
        <w:tc>
          <w:tcPr>
            <w:tcW w:w="1077" w:type="dxa"/>
          </w:tcPr>
          <w:p w:rsidR="00947B69" w:rsidRDefault="00947B69">
            <w:pPr>
              <w:pStyle w:val="ConsPlusNormal"/>
              <w:jc w:val="center"/>
            </w:pPr>
            <w:r>
              <w:t>5,6</w:t>
            </w:r>
          </w:p>
        </w:tc>
        <w:tc>
          <w:tcPr>
            <w:tcW w:w="1247" w:type="dxa"/>
          </w:tcPr>
          <w:p w:rsidR="00947B69" w:rsidRDefault="00947B69">
            <w:pPr>
              <w:pStyle w:val="ConsPlusNormal"/>
              <w:jc w:val="center"/>
            </w:pPr>
            <w:r>
              <w:t>5,5</w:t>
            </w:r>
          </w:p>
        </w:tc>
      </w:tr>
      <w:tr w:rsidR="00947B69">
        <w:tc>
          <w:tcPr>
            <w:tcW w:w="794" w:type="dxa"/>
          </w:tcPr>
          <w:p w:rsidR="00947B69" w:rsidRDefault="00947B69">
            <w:pPr>
              <w:pStyle w:val="ConsPlusNormal"/>
              <w:jc w:val="center"/>
              <w:outlineLvl w:val="3"/>
            </w:pPr>
            <w:r>
              <w:t>3.</w:t>
            </w:r>
          </w:p>
        </w:tc>
        <w:tc>
          <w:tcPr>
            <w:tcW w:w="3175" w:type="dxa"/>
          </w:tcPr>
          <w:p w:rsidR="00947B69" w:rsidRDefault="00947B69">
            <w:pPr>
              <w:pStyle w:val="ConsPlusNormal"/>
            </w:pPr>
            <w:r>
              <w:t>Развитие туризма и индустрии гостеприимства</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3.1.</w:t>
            </w:r>
          </w:p>
        </w:tc>
        <w:tc>
          <w:tcPr>
            <w:tcW w:w="3175" w:type="dxa"/>
            <w:vMerge w:val="restart"/>
          </w:tcPr>
          <w:p w:rsidR="00947B69" w:rsidRDefault="00947B69">
            <w:pPr>
              <w:pStyle w:val="ConsPlusNormal"/>
            </w:pPr>
            <w:r>
              <w:t>Единовременная вместимость коллективных средств размещения, тыс. мест</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8,9</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10,19</w:t>
            </w:r>
          </w:p>
        </w:tc>
        <w:tc>
          <w:tcPr>
            <w:tcW w:w="1077" w:type="dxa"/>
          </w:tcPr>
          <w:p w:rsidR="00947B69" w:rsidRDefault="00947B69">
            <w:pPr>
              <w:pStyle w:val="ConsPlusNormal"/>
              <w:jc w:val="center"/>
            </w:pPr>
            <w:r>
              <w:t>10,39</w:t>
            </w:r>
          </w:p>
        </w:tc>
        <w:tc>
          <w:tcPr>
            <w:tcW w:w="1077" w:type="dxa"/>
          </w:tcPr>
          <w:p w:rsidR="00947B69" w:rsidRDefault="00947B69">
            <w:pPr>
              <w:pStyle w:val="ConsPlusNormal"/>
              <w:jc w:val="center"/>
            </w:pPr>
            <w:r>
              <w:t>10,59</w:t>
            </w:r>
          </w:p>
        </w:tc>
        <w:tc>
          <w:tcPr>
            <w:tcW w:w="1191" w:type="dxa"/>
          </w:tcPr>
          <w:p w:rsidR="00947B69" w:rsidRDefault="00947B69">
            <w:pPr>
              <w:pStyle w:val="ConsPlusNormal"/>
              <w:jc w:val="center"/>
            </w:pPr>
            <w:r>
              <w:t>10,79</w:t>
            </w:r>
          </w:p>
        </w:tc>
        <w:tc>
          <w:tcPr>
            <w:tcW w:w="1020" w:type="dxa"/>
          </w:tcPr>
          <w:p w:rsidR="00947B69" w:rsidRDefault="00947B69">
            <w:pPr>
              <w:pStyle w:val="ConsPlusNormal"/>
              <w:jc w:val="center"/>
            </w:pPr>
            <w:r>
              <w:t>11,0</w:t>
            </w:r>
          </w:p>
        </w:tc>
        <w:tc>
          <w:tcPr>
            <w:tcW w:w="1020" w:type="dxa"/>
          </w:tcPr>
          <w:p w:rsidR="00947B69" w:rsidRDefault="00947B69">
            <w:pPr>
              <w:pStyle w:val="ConsPlusNormal"/>
              <w:jc w:val="center"/>
            </w:pPr>
            <w:r>
              <w:t>11,53</w:t>
            </w:r>
          </w:p>
        </w:tc>
        <w:tc>
          <w:tcPr>
            <w:tcW w:w="1020" w:type="dxa"/>
          </w:tcPr>
          <w:p w:rsidR="00947B69" w:rsidRDefault="00947B69">
            <w:pPr>
              <w:pStyle w:val="ConsPlusNormal"/>
              <w:jc w:val="center"/>
            </w:pPr>
            <w:r>
              <w:t>12,08</w:t>
            </w:r>
          </w:p>
        </w:tc>
        <w:tc>
          <w:tcPr>
            <w:tcW w:w="964" w:type="dxa"/>
          </w:tcPr>
          <w:p w:rsidR="00947B69" w:rsidRDefault="00947B69">
            <w:pPr>
              <w:pStyle w:val="ConsPlusNormal"/>
              <w:jc w:val="center"/>
            </w:pPr>
            <w:r>
              <w:t>12,66</w:t>
            </w:r>
          </w:p>
        </w:tc>
        <w:tc>
          <w:tcPr>
            <w:tcW w:w="850" w:type="dxa"/>
          </w:tcPr>
          <w:p w:rsidR="00947B69" w:rsidRDefault="00947B69">
            <w:pPr>
              <w:pStyle w:val="ConsPlusNormal"/>
              <w:jc w:val="center"/>
            </w:pPr>
            <w:r>
              <w:t>13,27</w:t>
            </w:r>
          </w:p>
        </w:tc>
        <w:tc>
          <w:tcPr>
            <w:tcW w:w="964" w:type="dxa"/>
          </w:tcPr>
          <w:p w:rsidR="00947B69" w:rsidRDefault="00947B69">
            <w:pPr>
              <w:pStyle w:val="ConsPlusNormal"/>
              <w:jc w:val="center"/>
            </w:pPr>
            <w:r>
              <w:t>13,90</w:t>
            </w:r>
          </w:p>
        </w:tc>
        <w:tc>
          <w:tcPr>
            <w:tcW w:w="1077" w:type="dxa"/>
          </w:tcPr>
          <w:p w:rsidR="00947B69" w:rsidRDefault="00947B69">
            <w:pPr>
              <w:pStyle w:val="ConsPlusNormal"/>
              <w:jc w:val="center"/>
            </w:pPr>
            <w:r>
              <w:t>14,57</w:t>
            </w:r>
          </w:p>
        </w:tc>
        <w:tc>
          <w:tcPr>
            <w:tcW w:w="1077" w:type="dxa"/>
          </w:tcPr>
          <w:p w:rsidR="00947B69" w:rsidRDefault="00947B69">
            <w:pPr>
              <w:pStyle w:val="ConsPlusNormal"/>
              <w:jc w:val="center"/>
            </w:pPr>
            <w:r>
              <w:t>15,27</w:t>
            </w:r>
          </w:p>
        </w:tc>
        <w:tc>
          <w:tcPr>
            <w:tcW w:w="1247" w:type="dxa"/>
          </w:tcPr>
          <w:p w:rsidR="00947B69" w:rsidRDefault="00947B69">
            <w:pPr>
              <w:pStyle w:val="ConsPlusNormal"/>
              <w:jc w:val="center"/>
            </w:pPr>
            <w:r>
              <w:t>16,0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8,9</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10,19</w:t>
            </w:r>
          </w:p>
        </w:tc>
        <w:tc>
          <w:tcPr>
            <w:tcW w:w="1077" w:type="dxa"/>
          </w:tcPr>
          <w:p w:rsidR="00947B69" w:rsidRDefault="00947B69">
            <w:pPr>
              <w:pStyle w:val="ConsPlusNormal"/>
              <w:jc w:val="center"/>
            </w:pPr>
            <w:r>
              <w:t>10,57</w:t>
            </w:r>
          </w:p>
        </w:tc>
        <w:tc>
          <w:tcPr>
            <w:tcW w:w="1077" w:type="dxa"/>
          </w:tcPr>
          <w:p w:rsidR="00947B69" w:rsidRDefault="00947B69">
            <w:pPr>
              <w:pStyle w:val="ConsPlusNormal"/>
              <w:jc w:val="center"/>
            </w:pPr>
            <w:r>
              <w:t>10,96</w:t>
            </w:r>
          </w:p>
        </w:tc>
        <w:tc>
          <w:tcPr>
            <w:tcW w:w="1191" w:type="dxa"/>
          </w:tcPr>
          <w:p w:rsidR="00947B69" w:rsidRDefault="00947B69">
            <w:pPr>
              <w:pStyle w:val="ConsPlusNormal"/>
              <w:jc w:val="center"/>
            </w:pPr>
            <w:r>
              <w:t>11,37</w:t>
            </w:r>
          </w:p>
        </w:tc>
        <w:tc>
          <w:tcPr>
            <w:tcW w:w="1020" w:type="dxa"/>
          </w:tcPr>
          <w:p w:rsidR="00947B69" w:rsidRDefault="00947B69">
            <w:pPr>
              <w:pStyle w:val="ConsPlusNormal"/>
              <w:jc w:val="center"/>
            </w:pPr>
            <w:r>
              <w:t>12,0</w:t>
            </w:r>
          </w:p>
        </w:tc>
        <w:tc>
          <w:tcPr>
            <w:tcW w:w="1020" w:type="dxa"/>
          </w:tcPr>
          <w:p w:rsidR="00947B69" w:rsidRDefault="00947B69">
            <w:pPr>
              <w:pStyle w:val="ConsPlusNormal"/>
              <w:jc w:val="center"/>
            </w:pPr>
            <w:r>
              <w:t>12,62</w:t>
            </w:r>
          </w:p>
        </w:tc>
        <w:tc>
          <w:tcPr>
            <w:tcW w:w="1020" w:type="dxa"/>
          </w:tcPr>
          <w:p w:rsidR="00947B69" w:rsidRDefault="00947B69">
            <w:pPr>
              <w:pStyle w:val="ConsPlusNormal"/>
              <w:jc w:val="center"/>
            </w:pPr>
            <w:r>
              <w:t>13,28</w:t>
            </w:r>
          </w:p>
        </w:tc>
        <w:tc>
          <w:tcPr>
            <w:tcW w:w="964" w:type="dxa"/>
          </w:tcPr>
          <w:p w:rsidR="00947B69" w:rsidRDefault="00947B69">
            <w:pPr>
              <w:pStyle w:val="ConsPlusNormal"/>
              <w:jc w:val="center"/>
            </w:pPr>
            <w:r>
              <w:t>13,97</w:t>
            </w:r>
          </w:p>
        </w:tc>
        <w:tc>
          <w:tcPr>
            <w:tcW w:w="850" w:type="dxa"/>
          </w:tcPr>
          <w:p w:rsidR="00947B69" w:rsidRDefault="00947B69">
            <w:pPr>
              <w:pStyle w:val="ConsPlusNormal"/>
              <w:jc w:val="center"/>
            </w:pPr>
            <w:r>
              <w:t>14,70</w:t>
            </w:r>
          </w:p>
        </w:tc>
        <w:tc>
          <w:tcPr>
            <w:tcW w:w="964" w:type="dxa"/>
          </w:tcPr>
          <w:p w:rsidR="00947B69" w:rsidRDefault="00947B69">
            <w:pPr>
              <w:pStyle w:val="ConsPlusNormal"/>
              <w:jc w:val="center"/>
            </w:pPr>
            <w:r>
              <w:t>15,46</w:t>
            </w:r>
          </w:p>
        </w:tc>
        <w:tc>
          <w:tcPr>
            <w:tcW w:w="1077" w:type="dxa"/>
          </w:tcPr>
          <w:p w:rsidR="00947B69" w:rsidRDefault="00947B69">
            <w:pPr>
              <w:pStyle w:val="ConsPlusNormal"/>
              <w:jc w:val="center"/>
            </w:pPr>
            <w:r>
              <w:t>16,26</w:t>
            </w:r>
          </w:p>
        </w:tc>
        <w:tc>
          <w:tcPr>
            <w:tcW w:w="1077" w:type="dxa"/>
          </w:tcPr>
          <w:p w:rsidR="00947B69" w:rsidRDefault="00947B69">
            <w:pPr>
              <w:pStyle w:val="ConsPlusNormal"/>
              <w:jc w:val="center"/>
            </w:pPr>
            <w:r>
              <w:t>17,11</w:t>
            </w:r>
          </w:p>
        </w:tc>
        <w:tc>
          <w:tcPr>
            <w:tcW w:w="1247" w:type="dxa"/>
          </w:tcPr>
          <w:p w:rsidR="00947B69" w:rsidRDefault="00947B69">
            <w:pPr>
              <w:pStyle w:val="ConsPlusNormal"/>
              <w:jc w:val="center"/>
            </w:pPr>
            <w:r>
              <w:t>18,0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8,9</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10,19</w:t>
            </w:r>
          </w:p>
        </w:tc>
        <w:tc>
          <w:tcPr>
            <w:tcW w:w="1077" w:type="dxa"/>
          </w:tcPr>
          <w:p w:rsidR="00947B69" w:rsidRDefault="00947B69">
            <w:pPr>
              <w:pStyle w:val="ConsPlusNormal"/>
              <w:jc w:val="center"/>
            </w:pPr>
            <w:r>
              <w:t>10,74</w:t>
            </w:r>
          </w:p>
        </w:tc>
        <w:tc>
          <w:tcPr>
            <w:tcW w:w="1077" w:type="dxa"/>
          </w:tcPr>
          <w:p w:rsidR="00947B69" w:rsidRDefault="00947B69">
            <w:pPr>
              <w:pStyle w:val="ConsPlusNormal"/>
              <w:jc w:val="center"/>
            </w:pPr>
            <w:r>
              <w:t>11,32</w:t>
            </w:r>
          </w:p>
        </w:tc>
        <w:tc>
          <w:tcPr>
            <w:tcW w:w="1191" w:type="dxa"/>
          </w:tcPr>
          <w:p w:rsidR="00947B69" w:rsidRDefault="00947B69">
            <w:pPr>
              <w:pStyle w:val="ConsPlusNormal"/>
              <w:jc w:val="center"/>
            </w:pPr>
            <w:r>
              <w:t>11,93</w:t>
            </w:r>
          </w:p>
        </w:tc>
        <w:tc>
          <w:tcPr>
            <w:tcW w:w="1020" w:type="dxa"/>
          </w:tcPr>
          <w:p w:rsidR="00947B69" w:rsidRDefault="00947B69">
            <w:pPr>
              <w:pStyle w:val="ConsPlusNormal"/>
              <w:jc w:val="center"/>
            </w:pPr>
            <w:r>
              <w:t>13,0</w:t>
            </w:r>
          </w:p>
        </w:tc>
        <w:tc>
          <w:tcPr>
            <w:tcW w:w="1020" w:type="dxa"/>
          </w:tcPr>
          <w:p w:rsidR="00947B69" w:rsidRDefault="00947B69">
            <w:pPr>
              <w:pStyle w:val="ConsPlusNormal"/>
              <w:jc w:val="center"/>
            </w:pPr>
            <w:r>
              <w:t>13,72</w:t>
            </w:r>
          </w:p>
        </w:tc>
        <w:tc>
          <w:tcPr>
            <w:tcW w:w="1020" w:type="dxa"/>
          </w:tcPr>
          <w:p w:rsidR="00947B69" w:rsidRDefault="00947B69">
            <w:pPr>
              <w:pStyle w:val="ConsPlusNormal"/>
              <w:jc w:val="center"/>
            </w:pPr>
            <w:r>
              <w:t>14,48</w:t>
            </w:r>
          </w:p>
        </w:tc>
        <w:tc>
          <w:tcPr>
            <w:tcW w:w="964" w:type="dxa"/>
          </w:tcPr>
          <w:p w:rsidR="00947B69" w:rsidRDefault="00947B69">
            <w:pPr>
              <w:pStyle w:val="ConsPlusNormal"/>
              <w:jc w:val="center"/>
            </w:pPr>
            <w:r>
              <w:t>15,28</w:t>
            </w:r>
          </w:p>
        </w:tc>
        <w:tc>
          <w:tcPr>
            <w:tcW w:w="850" w:type="dxa"/>
          </w:tcPr>
          <w:p w:rsidR="00947B69" w:rsidRDefault="00947B69">
            <w:pPr>
              <w:pStyle w:val="ConsPlusNormal"/>
              <w:jc w:val="center"/>
            </w:pPr>
            <w:r>
              <w:t>16,12</w:t>
            </w:r>
          </w:p>
        </w:tc>
        <w:tc>
          <w:tcPr>
            <w:tcW w:w="964" w:type="dxa"/>
          </w:tcPr>
          <w:p w:rsidR="00947B69" w:rsidRDefault="00947B69">
            <w:pPr>
              <w:pStyle w:val="ConsPlusNormal"/>
              <w:jc w:val="center"/>
            </w:pPr>
            <w:r>
              <w:t>17,02</w:t>
            </w:r>
          </w:p>
        </w:tc>
        <w:tc>
          <w:tcPr>
            <w:tcW w:w="1077" w:type="dxa"/>
          </w:tcPr>
          <w:p w:rsidR="00947B69" w:rsidRDefault="00947B69">
            <w:pPr>
              <w:pStyle w:val="ConsPlusNormal"/>
              <w:jc w:val="center"/>
            </w:pPr>
            <w:r>
              <w:t>17,96</w:t>
            </w:r>
          </w:p>
        </w:tc>
        <w:tc>
          <w:tcPr>
            <w:tcW w:w="1077" w:type="dxa"/>
          </w:tcPr>
          <w:p w:rsidR="00947B69" w:rsidRDefault="00947B69">
            <w:pPr>
              <w:pStyle w:val="ConsPlusNormal"/>
              <w:jc w:val="center"/>
            </w:pPr>
            <w:r>
              <w:t>18,95</w:t>
            </w:r>
          </w:p>
        </w:tc>
        <w:tc>
          <w:tcPr>
            <w:tcW w:w="1247" w:type="dxa"/>
          </w:tcPr>
          <w:p w:rsidR="00947B69" w:rsidRDefault="00947B69">
            <w:pPr>
              <w:pStyle w:val="ConsPlusNormal"/>
              <w:jc w:val="center"/>
            </w:pPr>
            <w:r>
              <w:t>20,0</w:t>
            </w:r>
          </w:p>
        </w:tc>
      </w:tr>
      <w:tr w:rsidR="00947B69">
        <w:tc>
          <w:tcPr>
            <w:tcW w:w="794" w:type="dxa"/>
            <w:vMerge w:val="restart"/>
          </w:tcPr>
          <w:p w:rsidR="00947B69" w:rsidRDefault="00947B69">
            <w:pPr>
              <w:pStyle w:val="ConsPlusNormal"/>
              <w:jc w:val="center"/>
            </w:pPr>
            <w:r>
              <w:t>3.2.</w:t>
            </w:r>
          </w:p>
        </w:tc>
        <w:tc>
          <w:tcPr>
            <w:tcW w:w="3175" w:type="dxa"/>
            <w:vMerge w:val="restart"/>
          </w:tcPr>
          <w:p w:rsidR="00947B69" w:rsidRDefault="00947B69">
            <w:pPr>
              <w:pStyle w:val="ConsPlusNormal"/>
            </w:pPr>
            <w:r>
              <w:t>Численность лиц, размещенных в коллективных средствах размещения, тыс. человек</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420,2</w:t>
            </w:r>
          </w:p>
        </w:tc>
        <w:tc>
          <w:tcPr>
            <w:tcW w:w="1020" w:type="dxa"/>
          </w:tcPr>
          <w:p w:rsidR="00947B69" w:rsidRDefault="00947B69">
            <w:pPr>
              <w:pStyle w:val="ConsPlusNormal"/>
              <w:jc w:val="center"/>
            </w:pPr>
            <w:r>
              <w:t>414,6</w:t>
            </w:r>
          </w:p>
        </w:tc>
        <w:tc>
          <w:tcPr>
            <w:tcW w:w="964" w:type="dxa"/>
          </w:tcPr>
          <w:p w:rsidR="00947B69" w:rsidRDefault="00947B69">
            <w:pPr>
              <w:pStyle w:val="ConsPlusNormal"/>
              <w:jc w:val="center"/>
            </w:pPr>
            <w:r>
              <w:t>430</w:t>
            </w:r>
          </w:p>
        </w:tc>
        <w:tc>
          <w:tcPr>
            <w:tcW w:w="1077" w:type="dxa"/>
          </w:tcPr>
          <w:p w:rsidR="00947B69" w:rsidRDefault="00947B69">
            <w:pPr>
              <w:pStyle w:val="ConsPlusNormal"/>
              <w:jc w:val="center"/>
            </w:pPr>
            <w:r>
              <w:t>447</w:t>
            </w:r>
          </w:p>
        </w:tc>
        <w:tc>
          <w:tcPr>
            <w:tcW w:w="1077" w:type="dxa"/>
          </w:tcPr>
          <w:p w:rsidR="00947B69" w:rsidRDefault="00947B69">
            <w:pPr>
              <w:pStyle w:val="ConsPlusNormal"/>
              <w:jc w:val="center"/>
            </w:pPr>
            <w:r>
              <w:t>464</w:t>
            </w:r>
          </w:p>
        </w:tc>
        <w:tc>
          <w:tcPr>
            <w:tcW w:w="1191" w:type="dxa"/>
          </w:tcPr>
          <w:p w:rsidR="00947B69" w:rsidRDefault="00947B69">
            <w:pPr>
              <w:pStyle w:val="ConsPlusNormal"/>
              <w:jc w:val="center"/>
            </w:pPr>
            <w:r>
              <w:t>482</w:t>
            </w:r>
          </w:p>
        </w:tc>
        <w:tc>
          <w:tcPr>
            <w:tcW w:w="1020" w:type="dxa"/>
          </w:tcPr>
          <w:p w:rsidR="00947B69" w:rsidRDefault="00947B69">
            <w:pPr>
              <w:pStyle w:val="ConsPlusNormal"/>
              <w:jc w:val="center"/>
            </w:pPr>
            <w:r>
              <w:t>500</w:t>
            </w:r>
          </w:p>
        </w:tc>
        <w:tc>
          <w:tcPr>
            <w:tcW w:w="1020" w:type="dxa"/>
          </w:tcPr>
          <w:p w:rsidR="00947B69" w:rsidRDefault="00947B69">
            <w:pPr>
              <w:pStyle w:val="ConsPlusNormal"/>
              <w:jc w:val="center"/>
            </w:pPr>
            <w:r>
              <w:t>545</w:t>
            </w:r>
          </w:p>
        </w:tc>
        <w:tc>
          <w:tcPr>
            <w:tcW w:w="1020" w:type="dxa"/>
          </w:tcPr>
          <w:p w:rsidR="00947B69" w:rsidRDefault="00947B69">
            <w:pPr>
              <w:pStyle w:val="ConsPlusNormal"/>
              <w:jc w:val="center"/>
            </w:pPr>
            <w:r>
              <w:t>595</w:t>
            </w:r>
          </w:p>
        </w:tc>
        <w:tc>
          <w:tcPr>
            <w:tcW w:w="964" w:type="dxa"/>
          </w:tcPr>
          <w:p w:rsidR="00947B69" w:rsidRDefault="00947B69">
            <w:pPr>
              <w:pStyle w:val="ConsPlusNormal"/>
              <w:jc w:val="center"/>
            </w:pPr>
            <w:r>
              <w:t>648</w:t>
            </w:r>
          </w:p>
        </w:tc>
        <w:tc>
          <w:tcPr>
            <w:tcW w:w="850" w:type="dxa"/>
          </w:tcPr>
          <w:p w:rsidR="00947B69" w:rsidRDefault="00947B69">
            <w:pPr>
              <w:pStyle w:val="ConsPlusNormal"/>
              <w:jc w:val="center"/>
            </w:pPr>
            <w:r>
              <w:t>707</w:t>
            </w:r>
          </w:p>
        </w:tc>
        <w:tc>
          <w:tcPr>
            <w:tcW w:w="964" w:type="dxa"/>
          </w:tcPr>
          <w:p w:rsidR="00947B69" w:rsidRDefault="00947B69">
            <w:pPr>
              <w:pStyle w:val="ConsPlusNormal"/>
              <w:jc w:val="center"/>
            </w:pPr>
            <w:r>
              <w:t>771</w:t>
            </w:r>
          </w:p>
        </w:tc>
        <w:tc>
          <w:tcPr>
            <w:tcW w:w="1077" w:type="dxa"/>
          </w:tcPr>
          <w:p w:rsidR="00947B69" w:rsidRDefault="00947B69">
            <w:pPr>
              <w:pStyle w:val="ConsPlusNormal"/>
              <w:jc w:val="center"/>
            </w:pPr>
            <w:r>
              <w:t>841</w:t>
            </w:r>
          </w:p>
        </w:tc>
        <w:tc>
          <w:tcPr>
            <w:tcW w:w="1077" w:type="dxa"/>
          </w:tcPr>
          <w:p w:rsidR="00947B69" w:rsidRDefault="00947B69">
            <w:pPr>
              <w:pStyle w:val="ConsPlusNormal"/>
              <w:jc w:val="center"/>
            </w:pPr>
            <w:r>
              <w:t>917</w:t>
            </w:r>
          </w:p>
        </w:tc>
        <w:tc>
          <w:tcPr>
            <w:tcW w:w="1247" w:type="dxa"/>
          </w:tcPr>
          <w:p w:rsidR="00947B69" w:rsidRDefault="00947B69">
            <w:pPr>
              <w:pStyle w:val="ConsPlusNormal"/>
              <w:jc w:val="center"/>
            </w:pPr>
            <w:r>
              <w:t>1000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420,2</w:t>
            </w:r>
          </w:p>
        </w:tc>
        <w:tc>
          <w:tcPr>
            <w:tcW w:w="1020" w:type="dxa"/>
          </w:tcPr>
          <w:p w:rsidR="00947B69" w:rsidRDefault="00947B69">
            <w:pPr>
              <w:pStyle w:val="ConsPlusNormal"/>
              <w:jc w:val="center"/>
            </w:pPr>
            <w:r>
              <w:t>414,6</w:t>
            </w:r>
          </w:p>
        </w:tc>
        <w:tc>
          <w:tcPr>
            <w:tcW w:w="964" w:type="dxa"/>
          </w:tcPr>
          <w:p w:rsidR="00947B69" w:rsidRDefault="00947B69">
            <w:pPr>
              <w:pStyle w:val="ConsPlusNormal"/>
              <w:jc w:val="center"/>
            </w:pPr>
            <w:r>
              <w:t>430</w:t>
            </w:r>
          </w:p>
        </w:tc>
        <w:tc>
          <w:tcPr>
            <w:tcW w:w="1077" w:type="dxa"/>
          </w:tcPr>
          <w:p w:rsidR="00947B69" w:rsidRDefault="00947B69">
            <w:pPr>
              <w:pStyle w:val="ConsPlusNormal"/>
              <w:jc w:val="center"/>
            </w:pPr>
            <w:r>
              <w:t>463</w:t>
            </w:r>
          </w:p>
        </w:tc>
        <w:tc>
          <w:tcPr>
            <w:tcW w:w="1077" w:type="dxa"/>
          </w:tcPr>
          <w:p w:rsidR="00947B69" w:rsidRDefault="00947B69">
            <w:pPr>
              <w:pStyle w:val="ConsPlusNormal"/>
              <w:jc w:val="center"/>
            </w:pPr>
            <w:r>
              <w:t>499</w:t>
            </w:r>
          </w:p>
        </w:tc>
        <w:tc>
          <w:tcPr>
            <w:tcW w:w="1191" w:type="dxa"/>
          </w:tcPr>
          <w:p w:rsidR="00947B69" w:rsidRDefault="00947B69">
            <w:pPr>
              <w:pStyle w:val="ConsPlusNormal"/>
              <w:jc w:val="center"/>
            </w:pPr>
            <w:r>
              <w:t>537</w:t>
            </w:r>
          </w:p>
        </w:tc>
        <w:tc>
          <w:tcPr>
            <w:tcW w:w="1020" w:type="dxa"/>
          </w:tcPr>
          <w:p w:rsidR="00947B69" w:rsidRDefault="00947B69">
            <w:pPr>
              <w:pStyle w:val="ConsPlusNormal"/>
              <w:jc w:val="center"/>
            </w:pPr>
            <w:r>
              <w:t>600</w:t>
            </w:r>
          </w:p>
        </w:tc>
        <w:tc>
          <w:tcPr>
            <w:tcW w:w="1020" w:type="dxa"/>
          </w:tcPr>
          <w:p w:rsidR="00947B69" w:rsidRDefault="00947B69">
            <w:pPr>
              <w:pStyle w:val="ConsPlusNormal"/>
              <w:jc w:val="center"/>
            </w:pPr>
            <w:r>
              <w:t>658</w:t>
            </w:r>
          </w:p>
        </w:tc>
        <w:tc>
          <w:tcPr>
            <w:tcW w:w="1020" w:type="dxa"/>
          </w:tcPr>
          <w:p w:rsidR="00947B69" w:rsidRDefault="00947B69">
            <w:pPr>
              <w:pStyle w:val="ConsPlusNormal"/>
              <w:jc w:val="center"/>
            </w:pPr>
            <w:r>
              <w:t>721</w:t>
            </w:r>
          </w:p>
        </w:tc>
        <w:tc>
          <w:tcPr>
            <w:tcW w:w="964" w:type="dxa"/>
          </w:tcPr>
          <w:p w:rsidR="00947B69" w:rsidRDefault="00947B69">
            <w:pPr>
              <w:pStyle w:val="ConsPlusNormal"/>
              <w:jc w:val="center"/>
            </w:pPr>
            <w:r>
              <w:t>790</w:t>
            </w:r>
          </w:p>
        </w:tc>
        <w:tc>
          <w:tcPr>
            <w:tcW w:w="850" w:type="dxa"/>
          </w:tcPr>
          <w:p w:rsidR="00947B69" w:rsidRDefault="00947B69">
            <w:pPr>
              <w:pStyle w:val="ConsPlusNormal"/>
              <w:jc w:val="center"/>
            </w:pPr>
            <w:r>
              <w:t>866</w:t>
            </w:r>
          </w:p>
        </w:tc>
        <w:tc>
          <w:tcPr>
            <w:tcW w:w="964" w:type="dxa"/>
          </w:tcPr>
          <w:p w:rsidR="00947B69" w:rsidRDefault="00947B69">
            <w:pPr>
              <w:pStyle w:val="ConsPlusNormal"/>
              <w:jc w:val="center"/>
            </w:pPr>
            <w:r>
              <w:t>949</w:t>
            </w:r>
          </w:p>
        </w:tc>
        <w:tc>
          <w:tcPr>
            <w:tcW w:w="1077" w:type="dxa"/>
          </w:tcPr>
          <w:p w:rsidR="00947B69" w:rsidRDefault="00947B69">
            <w:pPr>
              <w:pStyle w:val="ConsPlusNormal"/>
              <w:jc w:val="center"/>
            </w:pPr>
            <w:r>
              <w:t>1040</w:t>
            </w:r>
          </w:p>
        </w:tc>
        <w:tc>
          <w:tcPr>
            <w:tcW w:w="1077" w:type="dxa"/>
          </w:tcPr>
          <w:p w:rsidR="00947B69" w:rsidRDefault="00947B69">
            <w:pPr>
              <w:pStyle w:val="ConsPlusNormal"/>
              <w:jc w:val="center"/>
            </w:pPr>
            <w:r>
              <w:t>1140</w:t>
            </w:r>
          </w:p>
        </w:tc>
        <w:tc>
          <w:tcPr>
            <w:tcW w:w="1247" w:type="dxa"/>
          </w:tcPr>
          <w:p w:rsidR="00947B69" w:rsidRDefault="00947B69">
            <w:pPr>
              <w:pStyle w:val="ConsPlusNormal"/>
              <w:jc w:val="center"/>
            </w:pPr>
            <w:r>
              <w:t>1250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420,2</w:t>
            </w:r>
          </w:p>
        </w:tc>
        <w:tc>
          <w:tcPr>
            <w:tcW w:w="1020" w:type="dxa"/>
          </w:tcPr>
          <w:p w:rsidR="00947B69" w:rsidRDefault="00947B69">
            <w:pPr>
              <w:pStyle w:val="ConsPlusNormal"/>
              <w:jc w:val="center"/>
            </w:pPr>
            <w:r>
              <w:t>414,6</w:t>
            </w:r>
          </w:p>
        </w:tc>
        <w:tc>
          <w:tcPr>
            <w:tcW w:w="964" w:type="dxa"/>
          </w:tcPr>
          <w:p w:rsidR="00947B69" w:rsidRDefault="00947B69">
            <w:pPr>
              <w:pStyle w:val="ConsPlusNormal"/>
              <w:jc w:val="center"/>
            </w:pPr>
            <w:r>
              <w:t>430</w:t>
            </w:r>
          </w:p>
        </w:tc>
        <w:tc>
          <w:tcPr>
            <w:tcW w:w="1077" w:type="dxa"/>
          </w:tcPr>
          <w:p w:rsidR="00947B69" w:rsidRDefault="00947B69">
            <w:pPr>
              <w:pStyle w:val="ConsPlusNormal"/>
              <w:jc w:val="center"/>
            </w:pPr>
            <w:r>
              <w:t>478</w:t>
            </w:r>
          </w:p>
        </w:tc>
        <w:tc>
          <w:tcPr>
            <w:tcW w:w="1077" w:type="dxa"/>
          </w:tcPr>
          <w:p w:rsidR="00947B69" w:rsidRDefault="00947B69">
            <w:pPr>
              <w:pStyle w:val="ConsPlusNormal"/>
              <w:jc w:val="center"/>
            </w:pPr>
            <w:r>
              <w:t>531</w:t>
            </w:r>
          </w:p>
        </w:tc>
        <w:tc>
          <w:tcPr>
            <w:tcW w:w="1191" w:type="dxa"/>
          </w:tcPr>
          <w:p w:rsidR="00947B69" w:rsidRDefault="00947B69">
            <w:pPr>
              <w:pStyle w:val="ConsPlusNormal"/>
              <w:jc w:val="center"/>
            </w:pPr>
            <w:r>
              <w:t>589</w:t>
            </w:r>
          </w:p>
        </w:tc>
        <w:tc>
          <w:tcPr>
            <w:tcW w:w="1020" w:type="dxa"/>
          </w:tcPr>
          <w:p w:rsidR="00947B69" w:rsidRDefault="00947B69">
            <w:pPr>
              <w:pStyle w:val="ConsPlusNormal"/>
              <w:jc w:val="center"/>
            </w:pPr>
            <w:r>
              <w:t>700</w:t>
            </w:r>
          </w:p>
        </w:tc>
        <w:tc>
          <w:tcPr>
            <w:tcW w:w="1020" w:type="dxa"/>
          </w:tcPr>
          <w:p w:rsidR="00947B69" w:rsidRDefault="00947B69">
            <w:pPr>
              <w:pStyle w:val="ConsPlusNormal"/>
              <w:jc w:val="center"/>
            </w:pPr>
            <w:r>
              <w:t>770</w:t>
            </w:r>
          </w:p>
        </w:tc>
        <w:tc>
          <w:tcPr>
            <w:tcW w:w="1020" w:type="dxa"/>
          </w:tcPr>
          <w:p w:rsidR="00947B69" w:rsidRDefault="00947B69">
            <w:pPr>
              <w:pStyle w:val="ConsPlusNormal"/>
              <w:jc w:val="center"/>
            </w:pPr>
            <w:r>
              <w:t>847</w:t>
            </w:r>
          </w:p>
        </w:tc>
        <w:tc>
          <w:tcPr>
            <w:tcW w:w="964" w:type="dxa"/>
          </w:tcPr>
          <w:p w:rsidR="00947B69" w:rsidRDefault="00947B69">
            <w:pPr>
              <w:pStyle w:val="ConsPlusNormal"/>
              <w:jc w:val="center"/>
            </w:pPr>
            <w:r>
              <w:t>932</w:t>
            </w:r>
          </w:p>
        </w:tc>
        <w:tc>
          <w:tcPr>
            <w:tcW w:w="850" w:type="dxa"/>
          </w:tcPr>
          <w:p w:rsidR="00947B69" w:rsidRDefault="00947B69">
            <w:pPr>
              <w:pStyle w:val="ConsPlusNormal"/>
              <w:jc w:val="center"/>
            </w:pPr>
            <w:r>
              <w:t>1025</w:t>
            </w:r>
          </w:p>
        </w:tc>
        <w:tc>
          <w:tcPr>
            <w:tcW w:w="964" w:type="dxa"/>
          </w:tcPr>
          <w:p w:rsidR="00947B69" w:rsidRDefault="00947B69">
            <w:pPr>
              <w:pStyle w:val="ConsPlusNormal"/>
              <w:jc w:val="center"/>
            </w:pPr>
            <w:r>
              <w:t>1127</w:t>
            </w:r>
          </w:p>
        </w:tc>
        <w:tc>
          <w:tcPr>
            <w:tcW w:w="1077" w:type="dxa"/>
          </w:tcPr>
          <w:p w:rsidR="00947B69" w:rsidRDefault="00947B69">
            <w:pPr>
              <w:pStyle w:val="ConsPlusNormal"/>
              <w:jc w:val="center"/>
            </w:pPr>
            <w:r>
              <w:t>1240</w:t>
            </w:r>
          </w:p>
        </w:tc>
        <w:tc>
          <w:tcPr>
            <w:tcW w:w="1077" w:type="dxa"/>
          </w:tcPr>
          <w:p w:rsidR="00947B69" w:rsidRDefault="00947B69">
            <w:pPr>
              <w:pStyle w:val="ConsPlusNormal"/>
              <w:jc w:val="center"/>
            </w:pPr>
            <w:r>
              <w:t>1364</w:t>
            </w:r>
          </w:p>
        </w:tc>
        <w:tc>
          <w:tcPr>
            <w:tcW w:w="1247" w:type="dxa"/>
          </w:tcPr>
          <w:p w:rsidR="00947B69" w:rsidRDefault="00947B69">
            <w:pPr>
              <w:pStyle w:val="ConsPlusNormal"/>
              <w:jc w:val="center"/>
            </w:pPr>
            <w:r>
              <w:t>1500</w:t>
            </w:r>
          </w:p>
        </w:tc>
      </w:tr>
      <w:tr w:rsidR="00947B69">
        <w:tc>
          <w:tcPr>
            <w:tcW w:w="794" w:type="dxa"/>
          </w:tcPr>
          <w:p w:rsidR="00947B69" w:rsidRDefault="00947B69">
            <w:pPr>
              <w:pStyle w:val="ConsPlusNormal"/>
              <w:jc w:val="center"/>
              <w:outlineLvl w:val="3"/>
            </w:pPr>
            <w:r>
              <w:t>4.</w:t>
            </w:r>
          </w:p>
        </w:tc>
        <w:tc>
          <w:tcPr>
            <w:tcW w:w="3175" w:type="dxa"/>
          </w:tcPr>
          <w:p w:rsidR="00947B69" w:rsidRDefault="00947B69">
            <w:pPr>
              <w:pStyle w:val="ConsPlusNormal"/>
            </w:pPr>
            <w:r>
              <w:t>Устойчивое пространственное развитие</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4.1.</w:t>
            </w:r>
          </w:p>
        </w:tc>
        <w:tc>
          <w:tcPr>
            <w:tcW w:w="3175" w:type="dxa"/>
            <w:vMerge w:val="restart"/>
          </w:tcPr>
          <w:p w:rsidR="00947B69" w:rsidRDefault="00947B69">
            <w:pPr>
              <w:pStyle w:val="ConsPlusNormal"/>
            </w:pPr>
            <w:r>
              <w:t xml:space="preserve">Число реализованных проектов по государственной </w:t>
            </w:r>
            <w:hyperlink r:id="rId212">
              <w:r>
                <w:rPr>
                  <w:color w:val="0000FF"/>
                </w:rPr>
                <w:t>программе</w:t>
              </w:r>
            </w:hyperlink>
            <w:r>
              <w:t xml:space="preserve"> Республики Карелия "Формирование комфортной городской среды" на 2018-2022 годы</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213</w:t>
            </w:r>
          </w:p>
        </w:tc>
        <w:tc>
          <w:tcPr>
            <w:tcW w:w="964" w:type="dxa"/>
          </w:tcPr>
          <w:p w:rsidR="00947B69" w:rsidRDefault="00947B69">
            <w:pPr>
              <w:pStyle w:val="ConsPlusNormal"/>
              <w:jc w:val="center"/>
            </w:pPr>
            <w:r>
              <w:t>202</w:t>
            </w:r>
          </w:p>
        </w:tc>
        <w:tc>
          <w:tcPr>
            <w:tcW w:w="1077" w:type="dxa"/>
          </w:tcPr>
          <w:p w:rsidR="00947B69" w:rsidRDefault="00947B69">
            <w:pPr>
              <w:pStyle w:val="ConsPlusNormal"/>
              <w:jc w:val="center"/>
            </w:pPr>
            <w:r>
              <w:t>208</w:t>
            </w:r>
          </w:p>
        </w:tc>
        <w:tc>
          <w:tcPr>
            <w:tcW w:w="1077" w:type="dxa"/>
          </w:tcPr>
          <w:p w:rsidR="00947B69" w:rsidRDefault="00947B69">
            <w:pPr>
              <w:pStyle w:val="ConsPlusNormal"/>
              <w:jc w:val="center"/>
            </w:pPr>
            <w:r>
              <w:t>190</w:t>
            </w:r>
          </w:p>
        </w:tc>
        <w:tc>
          <w:tcPr>
            <w:tcW w:w="1191" w:type="dxa"/>
          </w:tcPr>
          <w:p w:rsidR="00947B69" w:rsidRDefault="00947B69">
            <w:pPr>
              <w:pStyle w:val="ConsPlusNormal"/>
              <w:jc w:val="center"/>
            </w:pPr>
            <w:r>
              <w:t>197</w:t>
            </w:r>
          </w:p>
        </w:tc>
        <w:tc>
          <w:tcPr>
            <w:tcW w:w="1020" w:type="dxa"/>
          </w:tcPr>
          <w:p w:rsidR="00947B69" w:rsidRDefault="00947B69">
            <w:pPr>
              <w:pStyle w:val="ConsPlusNormal"/>
              <w:jc w:val="center"/>
            </w:pPr>
            <w:r>
              <w:t>197</w:t>
            </w:r>
          </w:p>
        </w:tc>
        <w:tc>
          <w:tcPr>
            <w:tcW w:w="1020" w:type="dxa"/>
          </w:tcPr>
          <w:p w:rsidR="00947B69" w:rsidRDefault="00947B69">
            <w:pPr>
              <w:pStyle w:val="ConsPlusNormal"/>
              <w:jc w:val="center"/>
            </w:pPr>
            <w:r>
              <w:t>197</w:t>
            </w:r>
          </w:p>
        </w:tc>
        <w:tc>
          <w:tcPr>
            <w:tcW w:w="1020" w:type="dxa"/>
          </w:tcPr>
          <w:p w:rsidR="00947B69" w:rsidRDefault="00947B69">
            <w:pPr>
              <w:pStyle w:val="ConsPlusNormal"/>
              <w:jc w:val="center"/>
            </w:pPr>
            <w:r>
              <w:t>197</w:t>
            </w:r>
          </w:p>
        </w:tc>
        <w:tc>
          <w:tcPr>
            <w:tcW w:w="964" w:type="dxa"/>
          </w:tcPr>
          <w:p w:rsidR="00947B69" w:rsidRDefault="00947B69">
            <w:pPr>
              <w:pStyle w:val="ConsPlusNormal"/>
              <w:jc w:val="center"/>
            </w:pPr>
            <w:r>
              <w:t>197</w:t>
            </w:r>
          </w:p>
        </w:tc>
        <w:tc>
          <w:tcPr>
            <w:tcW w:w="850" w:type="dxa"/>
          </w:tcPr>
          <w:p w:rsidR="00947B69" w:rsidRDefault="00947B69">
            <w:pPr>
              <w:pStyle w:val="ConsPlusNormal"/>
              <w:jc w:val="center"/>
            </w:pPr>
            <w:r>
              <w:t>197</w:t>
            </w:r>
          </w:p>
        </w:tc>
        <w:tc>
          <w:tcPr>
            <w:tcW w:w="964" w:type="dxa"/>
          </w:tcPr>
          <w:p w:rsidR="00947B69" w:rsidRDefault="00947B69">
            <w:pPr>
              <w:pStyle w:val="ConsPlusNormal"/>
              <w:jc w:val="center"/>
            </w:pPr>
            <w:r>
              <w:t>197</w:t>
            </w:r>
          </w:p>
        </w:tc>
        <w:tc>
          <w:tcPr>
            <w:tcW w:w="1077" w:type="dxa"/>
          </w:tcPr>
          <w:p w:rsidR="00947B69" w:rsidRDefault="00947B69">
            <w:pPr>
              <w:pStyle w:val="ConsPlusNormal"/>
              <w:jc w:val="center"/>
            </w:pPr>
            <w:r>
              <w:t>197</w:t>
            </w:r>
          </w:p>
        </w:tc>
        <w:tc>
          <w:tcPr>
            <w:tcW w:w="1077" w:type="dxa"/>
          </w:tcPr>
          <w:p w:rsidR="00947B69" w:rsidRDefault="00947B69">
            <w:pPr>
              <w:pStyle w:val="ConsPlusNormal"/>
              <w:jc w:val="center"/>
            </w:pPr>
            <w:r>
              <w:t>197</w:t>
            </w:r>
          </w:p>
        </w:tc>
        <w:tc>
          <w:tcPr>
            <w:tcW w:w="1247" w:type="dxa"/>
          </w:tcPr>
          <w:p w:rsidR="00947B69" w:rsidRDefault="00947B69">
            <w:pPr>
              <w:pStyle w:val="ConsPlusNormal"/>
              <w:jc w:val="center"/>
            </w:pPr>
            <w:r>
              <w:t>197</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213</w:t>
            </w:r>
          </w:p>
        </w:tc>
        <w:tc>
          <w:tcPr>
            <w:tcW w:w="964" w:type="dxa"/>
          </w:tcPr>
          <w:p w:rsidR="00947B69" w:rsidRDefault="00947B69">
            <w:pPr>
              <w:pStyle w:val="ConsPlusNormal"/>
              <w:jc w:val="center"/>
            </w:pPr>
            <w:r>
              <w:t>202</w:t>
            </w:r>
          </w:p>
        </w:tc>
        <w:tc>
          <w:tcPr>
            <w:tcW w:w="1077" w:type="dxa"/>
          </w:tcPr>
          <w:p w:rsidR="00947B69" w:rsidRDefault="00947B69">
            <w:pPr>
              <w:pStyle w:val="ConsPlusNormal"/>
              <w:jc w:val="center"/>
            </w:pPr>
            <w:r>
              <w:t>219</w:t>
            </w:r>
          </w:p>
        </w:tc>
        <w:tc>
          <w:tcPr>
            <w:tcW w:w="1077" w:type="dxa"/>
          </w:tcPr>
          <w:p w:rsidR="00947B69" w:rsidRDefault="00947B69">
            <w:pPr>
              <w:pStyle w:val="ConsPlusNormal"/>
              <w:jc w:val="center"/>
            </w:pPr>
            <w:r>
              <w:t>200</w:t>
            </w:r>
          </w:p>
        </w:tc>
        <w:tc>
          <w:tcPr>
            <w:tcW w:w="1191" w:type="dxa"/>
          </w:tcPr>
          <w:p w:rsidR="00947B69" w:rsidRDefault="00947B69">
            <w:pPr>
              <w:pStyle w:val="ConsPlusNormal"/>
              <w:jc w:val="center"/>
            </w:pPr>
            <w:r>
              <w:t>207</w:t>
            </w:r>
          </w:p>
        </w:tc>
        <w:tc>
          <w:tcPr>
            <w:tcW w:w="1020" w:type="dxa"/>
          </w:tcPr>
          <w:p w:rsidR="00947B69" w:rsidRDefault="00947B69">
            <w:pPr>
              <w:pStyle w:val="ConsPlusNormal"/>
              <w:jc w:val="center"/>
            </w:pPr>
            <w:r>
              <w:t>207</w:t>
            </w:r>
          </w:p>
        </w:tc>
        <w:tc>
          <w:tcPr>
            <w:tcW w:w="1020" w:type="dxa"/>
          </w:tcPr>
          <w:p w:rsidR="00947B69" w:rsidRDefault="00947B69">
            <w:pPr>
              <w:pStyle w:val="ConsPlusNormal"/>
              <w:jc w:val="center"/>
            </w:pPr>
            <w:r>
              <w:t>207</w:t>
            </w:r>
          </w:p>
        </w:tc>
        <w:tc>
          <w:tcPr>
            <w:tcW w:w="1020" w:type="dxa"/>
          </w:tcPr>
          <w:p w:rsidR="00947B69" w:rsidRDefault="00947B69">
            <w:pPr>
              <w:pStyle w:val="ConsPlusNormal"/>
              <w:jc w:val="center"/>
            </w:pPr>
            <w:r>
              <w:t>207</w:t>
            </w:r>
          </w:p>
        </w:tc>
        <w:tc>
          <w:tcPr>
            <w:tcW w:w="964" w:type="dxa"/>
          </w:tcPr>
          <w:p w:rsidR="00947B69" w:rsidRDefault="00947B69">
            <w:pPr>
              <w:pStyle w:val="ConsPlusNormal"/>
              <w:jc w:val="center"/>
            </w:pPr>
            <w:r>
              <w:t>207</w:t>
            </w:r>
          </w:p>
        </w:tc>
        <w:tc>
          <w:tcPr>
            <w:tcW w:w="850" w:type="dxa"/>
          </w:tcPr>
          <w:p w:rsidR="00947B69" w:rsidRDefault="00947B69">
            <w:pPr>
              <w:pStyle w:val="ConsPlusNormal"/>
              <w:jc w:val="center"/>
            </w:pPr>
            <w:r>
              <w:t>207</w:t>
            </w:r>
          </w:p>
        </w:tc>
        <w:tc>
          <w:tcPr>
            <w:tcW w:w="964" w:type="dxa"/>
          </w:tcPr>
          <w:p w:rsidR="00947B69" w:rsidRDefault="00947B69">
            <w:pPr>
              <w:pStyle w:val="ConsPlusNormal"/>
              <w:jc w:val="center"/>
            </w:pPr>
            <w:r>
              <w:t>207</w:t>
            </w:r>
          </w:p>
        </w:tc>
        <w:tc>
          <w:tcPr>
            <w:tcW w:w="1077" w:type="dxa"/>
          </w:tcPr>
          <w:p w:rsidR="00947B69" w:rsidRDefault="00947B69">
            <w:pPr>
              <w:pStyle w:val="ConsPlusNormal"/>
              <w:jc w:val="center"/>
            </w:pPr>
            <w:r>
              <w:t>207</w:t>
            </w:r>
          </w:p>
        </w:tc>
        <w:tc>
          <w:tcPr>
            <w:tcW w:w="1077" w:type="dxa"/>
          </w:tcPr>
          <w:p w:rsidR="00947B69" w:rsidRDefault="00947B69">
            <w:pPr>
              <w:pStyle w:val="ConsPlusNormal"/>
              <w:jc w:val="center"/>
            </w:pPr>
            <w:r>
              <w:t>207</w:t>
            </w:r>
          </w:p>
        </w:tc>
        <w:tc>
          <w:tcPr>
            <w:tcW w:w="1247" w:type="dxa"/>
          </w:tcPr>
          <w:p w:rsidR="00947B69" w:rsidRDefault="00947B69">
            <w:pPr>
              <w:pStyle w:val="ConsPlusNormal"/>
              <w:jc w:val="center"/>
            </w:pPr>
            <w:r>
              <w:t>207</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213</w:t>
            </w:r>
          </w:p>
        </w:tc>
        <w:tc>
          <w:tcPr>
            <w:tcW w:w="964" w:type="dxa"/>
          </w:tcPr>
          <w:p w:rsidR="00947B69" w:rsidRDefault="00947B69">
            <w:pPr>
              <w:pStyle w:val="ConsPlusNormal"/>
              <w:jc w:val="center"/>
            </w:pPr>
            <w:r>
              <w:t>202</w:t>
            </w:r>
          </w:p>
        </w:tc>
        <w:tc>
          <w:tcPr>
            <w:tcW w:w="1077" w:type="dxa"/>
          </w:tcPr>
          <w:p w:rsidR="00947B69" w:rsidRDefault="00947B69">
            <w:pPr>
              <w:pStyle w:val="ConsPlusNormal"/>
              <w:jc w:val="center"/>
            </w:pPr>
            <w:r>
              <w:t>230</w:t>
            </w:r>
          </w:p>
        </w:tc>
        <w:tc>
          <w:tcPr>
            <w:tcW w:w="1077" w:type="dxa"/>
          </w:tcPr>
          <w:p w:rsidR="00947B69" w:rsidRDefault="00947B69">
            <w:pPr>
              <w:pStyle w:val="ConsPlusNormal"/>
              <w:jc w:val="center"/>
            </w:pPr>
            <w:r>
              <w:t>210</w:t>
            </w:r>
          </w:p>
        </w:tc>
        <w:tc>
          <w:tcPr>
            <w:tcW w:w="1191" w:type="dxa"/>
          </w:tcPr>
          <w:p w:rsidR="00947B69" w:rsidRDefault="00947B69">
            <w:pPr>
              <w:pStyle w:val="ConsPlusNormal"/>
              <w:jc w:val="center"/>
            </w:pPr>
            <w:r>
              <w:t>217</w:t>
            </w:r>
          </w:p>
        </w:tc>
        <w:tc>
          <w:tcPr>
            <w:tcW w:w="1020" w:type="dxa"/>
          </w:tcPr>
          <w:p w:rsidR="00947B69" w:rsidRDefault="00947B69">
            <w:pPr>
              <w:pStyle w:val="ConsPlusNormal"/>
              <w:jc w:val="center"/>
            </w:pPr>
            <w:r>
              <w:t>217</w:t>
            </w:r>
          </w:p>
        </w:tc>
        <w:tc>
          <w:tcPr>
            <w:tcW w:w="1020" w:type="dxa"/>
          </w:tcPr>
          <w:p w:rsidR="00947B69" w:rsidRDefault="00947B69">
            <w:pPr>
              <w:pStyle w:val="ConsPlusNormal"/>
              <w:jc w:val="center"/>
            </w:pPr>
            <w:r>
              <w:t>217</w:t>
            </w:r>
          </w:p>
        </w:tc>
        <w:tc>
          <w:tcPr>
            <w:tcW w:w="1020" w:type="dxa"/>
          </w:tcPr>
          <w:p w:rsidR="00947B69" w:rsidRDefault="00947B69">
            <w:pPr>
              <w:pStyle w:val="ConsPlusNormal"/>
              <w:jc w:val="center"/>
            </w:pPr>
            <w:r>
              <w:t>217</w:t>
            </w:r>
          </w:p>
        </w:tc>
        <w:tc>
          <w:tcPr>
            <w:tcW w:w="964" w:type="dxa"/>
          </w:tcPr>
          <w:p w:rsidR="00947B69" w:rsidRDefault="00947B69">
            <w:pPr>
              <w:pStyle w:val="ConsPlusNormal"/>
              <w:jc w:val="center"/>
            </w:pPr>
            <w:r>
              <w:t>217</w:t>
            </w:r>
          </w:p>
        </w:tc>
        <w:tc>
          <w:tcPr>
            <w:tcW w:w="850" w:type="dxa"/>
          </w:tcPr>
          <w:p w:rsidR="00947B69" w:rsidRDefault="00947B69">
            <w:pPr>
              <w:pStyle w:val="ConsPlusNormal"/>
              <w:jc w:val="center"/>
            </w:pPr>
            <w:r>
              <w:t>217</w:t>
            </w:r>
          </w:p>
        </w:tc>
        <w:tc>
          <w:tcPr>
            <w:tcW w:w="964" w:type="dxa"/>
          </w:tcPr>
          <w:p w:rsidR="00947B69" w:rsidRDefault="00947B69">
            <w:pPr>
              <w:pStyle w:val="ConsPlusNormal"/>
              <w:jc w:val="center"/>
            </w:pPr>
            <w:r>
              <w:t>217</w:t>
            </w:r>
          </w:p>
        </w:tc>
        <w:tc>
          <w:tcPr>
            <w:tcW w:w="1077" w:type="dxa"/>
          </w:tcPr>
          <w:p w:rsidR="00947B69" w:rsidRDefault="00947B69">
            <w:pPr>
              <w:pStyle w:val="ConsPlusNormal"/>
              <w:jc w:val="center"/>
            </w:pPr>
            <w:r>
              <w:t>217</w:t>
            </w:r>
          </w:p>
        </w:tc>
        <w:tc>
          <w:tcPr>
            <w:tcW w:w="1077" w:type="dxa"/>
          </w:tcPr>
          <w:p w:rsidR="00947B69" w:rsidRDefault="00947B69">
            <w:pPr>
              <w:pStyle w:val="ConsPlusNormal"/>
              <w:jc w:val="center"/>
            </w:pPr>
            <w:r>
              <w:t>217</w:t>
            </w:r>
          </w:p>
        </w:tc>
        <w:tc>
          <w:tcPr>
            <w:tcW w:w="1247" w:type="dxa"/>
          </w:tcPr>
          <w:p w:rsidR="00947B69" w:rsidRDefault="00947B69">
            <w:pPr>
              <w:pStyle w:val="ConsPlusNormal"/>
              <w:jc w:val="center"/>
            </w:pPr>
            <w:r>
              <w:t>217</w:t>
            </w:r>
          </w:p>
        </w:tc>
      </w:tr>
      <w:tr w:rsidR="00947B69">
        <w:tc>
          <w:tcPr>
            <w:tcW w:w="794" w:type="dxa"/>
            <w:vMerge w:val="restart"/>
          </w:tcPr>
          <w:p w:rsidR="00947B69" w:rsidRDefault="00947B69">
            <w:pPr>
              <w:pStyle w:val="ConsPlusNormal"/>
              <w:jc w:val="center"/>
            </w:pPr>
            <w:r>
              <w:t>4.2.</w:t>
            </w:r>
          </w:p>
        </w:tc>
        <w:tc>
          <w:tcPr>
            <w:tcW w:w="3175" w:type="dxa"/>
            <w:vMerge w:val="restart"/>
          </w:tcPr>
          <w:p w:rsidR="00947B69" w:rsidRDefault="00947B69">
            <w:pPr>
              <w:pStyle w:val="ConsPlusNormal"/>
            </w:pPr>
            <w:r>
              <w:t>Доля населенных пунктов, обеспеченных бесперебойным общественным транспортным сообщением,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jc w:val="center"/>
            </w:pPr>
            <w:r>
              <w:t>100</w:t>
            </w:r>
          </w:p>
        </w:tc>
        <w:tc>
          <w:tcPr>
            <w:tcW w:w="1191"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jc w:val="center"/>
            </w:pPr>
            <w:r>
              <w:t>100</w:t>
            </w:r>
          </w:p>
        </w:tc>
        <w:tc>
          <w:tcPr>
            <w:tcW w:w="1191"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jc w:val="center"/>
            </w:pPr>
            <w:r>
              <w:t>100</w:t>
            </w:r>
          </w:p>
        </w:tc>
        <w:tc>
          <w:tcPr>
            <w:tcW w:w="1191"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100</w:t>
            </w:r>
          </w:p>
        </w:tc>
      </w:tr>
      <w:tr w:rsidR="00947B69">
        <w:tc>
          <w:tcPr>
            <w:tcW w:w="794" w:type="dxa"/>
            <w:vMerge w:val="restart"/>
          </w:tcPr>
          <w:p w:rsidR="00947B69" w:rsidRDefault="00947B69">
            <w:pPr>
              <w:pStyle w:val="ConsPlusNormal"/>
              <w:jc w:val="center"/>
            </w:pPr>
            <w:r>
              <w:t>4.3.</w:t>
            </w:r>
          </w:p>
        </w:tc>
        <w:tc>
          <w:tcPr>
            <w:tcW w:w="3175" w:type="dxa"/>
            <w:vMerge w:val="restart"/>
          </w:tcPr>
          <w:p w:rsidR="00947B69" w:rsidRDefault="00947B69">
            <w:pPr>
              <w:pStyle w:val="ConsPlusNormal"/>
            </w:pPr>
            <w:r>
              <w:t xml:space="preserve">Объем жилищного </w:t>
            </w:r>
            <w:r>
              <w:lastRenderedPageBreak/>
              <w:t xml:space="preserve">строительства, тыс. кв. м в год </w:t>
            </w:r>
            <w:hyperlink w:anchor="P4936">
              <w:r>
                <w:rPr>
                  <w:color w:val="0000FF"/>
                </w:rPr>
                <w:t>&lt;*&gt;</w:t>
              </w:r>
            </w:hyperlink>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293,2</w:t>
            </w:r>
          </w:p>
        </w:tc>
        <w:tc>
          <w:tcPr>
            <w:tcW w:w="1020" w:type="dxa"/>
          </w:tcPr>
          <w:p w:rsidR="00947B69" w:rsidRDefault="00947B69">
            <w:pPr>
              <w:pStyle w:val="ConsPlusNormal"/>
              <w:jc w:val="center"/>
            </w:pPr>
            <w:r>
              <w:t>222,3</w:t>
            </w:r>
          </w:p>
        </w:tc>
        <w:tc>
          <w:tcPr>
            <w:tcW w:w="964" w:type="dxa"/>
          </w:tcPr>
          <w:p w:rsidR="00947B69" w:rsidRDefault="00947B69">
            <w:pPr>
              <w:pStyle w:val="ConsPlusNormal"/>
              <w:jc w:val="center"/>
            </w:pPr>
            <w:r>
              <w:t>230</w:t>
            </w:r>
          </w:p>
        </w:tc>
        <w:tc>
          <w:tcPr>
            <w:tcW w:w="1077" w:type="dxa"/>
          </w:tcPr>
          <w:p w:rsidR="00947B69" w:rsidRDefault="00947B69">
            <w:pPr>
              <w:pStyle w:val="ConsPlusNormal"/>
              <w:jc w:val="center"/>
            </w:pPr>
            <w:r>
              <w:t>230</w:t>
            </w:r>
          </w:p>
        </w:tc>
        <w:tc>
          <w:tcPr>
            <w:tcW w:w="1077" w:type="dxa"/>
          </w:tcPr>
          <w:p w:rsidR="00947B69" w:rsidRDefault="00947B69">
            <w:pPr>
              <w:pStyle w:val="ConsPlusNormal"/>
              <w:jc w:val="center"/>
            </w:pPr>
            <w:r>
              <w:t>235</w:t>
            </w:r>
          </w:p>
        </w:tc>
        <w:tc>
          <w:tcPr>
            <w:tcW w:w="1191" w:type="dxa"/>
          </w:tcPr>
          <w:p w:rsidR="00947B69" w:rsidRDefault="00947B69">
            <w:pPr>
              <w:pStyle w:val="ConsPlusNormal"/>
              <w:jc w:val="center"/>
            </w:pPr>
            <w:r>
              <w:t>240</w:t>
            </w:r>
          </w:p>
        </w:tc>
        <w:tc>
          <w:tcPr>
            <w:tcW w:w="1020" w:type="dxa"/>
          </w:tcPr>
          <w:p w:rsidR="00947B69" w:rsidRDefault="00947B69">
            <w:pPr>
              <w:pStyle w:val="ConsPlusNormal"/>
              <w:jc w:val="center"/>
            </w:pPr>
            <w:r>
              <w:t>240</w:t>
            </w:r>
          </w:p>
        </w:tc>
        <w:tc>
          <w:tcPr>
            <w:tcW w:w="1020" w:type="dxa"/>
          </w:tcPr>
          <w:p w:rsidR="00947B69" w:rsidRDefault="00947B69">
            <w:pPr>
              <w:pStyle w:val="ConsPlusNormal"/>
              <w:jc w:val="center"/>
            </w:pPr>
            <w:r>
              <w:t>245</w:t>
            </w:r>
          </w:p>
        </w:tc>
        <w:tc>
          <w:tcPr>
            <w:tcW w:w="1020" w:type="dxa"/>
          </w:tcPr>
          <w:p w:rsidR="00947B69" w:rsidRDefault="00947B69">
            <w:pPr>
              <w:pStyle w:val="ConsPlusNormal"/>
              <w:jc w:val="center"/>
            </w:pPr>
            <w:r>
              <w:t>245</w:t>
            </w:r>
          </w:p>
        </w:tc>
        <w:tc>
          <w:tcPr>
            <w:tcW w:w="964" w:type="dxa"/>
          </w:tcPr>
          <w:p w:rsidR="00947B69" w:rsidRDefault="00947B69">
            <w:pPr>
              <w:pStyle w:val="ConsPlusNormal"/>
              <w:jc w:val="center"/>
            </w:pPr>
            <w:r>
              <w:t>250</w:t>
            </w:r>
          </w:p>
        </w:tc>
        <w:tc>
          <w:tcPr>
            <w:tcW w:w="850" w:type="dxa"/>
          </w:tcPr>
          <w:p w:rsidR="00947B69" w:rsidRDefault="00947B69">
            <w:pPr>
              <w:pStyle w:val="ConsPlusNormal"/>
              <w:jc w:val="center"/>
            </w:pPr>
            <w:r>
              <w:t>250</w:t>
            </w:r>
          </w:p>
        </w:tc>
        <w:tc>
          <w:tcPr>
            <w:tcW w:w="964" w:type="dxa"/>
          </w:tcPr>
          <w:p w:rsidR="00947B69" w:rsidRDefault="00947B69">
            <w:pPr>
              <w:pStyle w:val="ConsPlusNormal"/>
              <w:jc w:val="center"/>
            </w:pPr>
            <w:r>
              <w:t>255</w:t>
            </w:r>
          </w:p>
        </w:tc>
        <w:tc>
          <w:tcPr>
            <w:tcW w:w="1077" w:type="dxa"/>
          </w:tcPr>
          <w:p w:rsidR="00947B69" w:rsidRDefault="00947B69">
            <w:pPr>
              <w:pStyle w:val="ConsPlusNormal"/>
              <w:jc w:val="center"/>
            </w:pPr>
            <w:r>
              <w:t>255</w:t>
            </w:r>
          </w:p>
        </w:tc>
        <w:tc>
          <w:tcPr>
            <w:tcW w:w="1077" w:type="dxa"/>
          </w:tcPr>
          <w:p w:rsidR="00947B69" w:rsidRDefault="00947B69">
            <w:pPr>
              <w:pStyle w:val="ConsPlusNormal"/>
              <w:jc w:val="center"/>
            </w:pPr>
            <w:r>
              <w:t>260</w:t>
            </w:r>
          </w:p>
        </w:tc>
        <w:tc>
          <w:tcPr>
            <w:tcW w:w="1247" w:type="dxa"/>
          </w:tcPr>
          <w:p w:rsidR="00947B69" w:rsidRDefault="00947B69">
            <w:pPr>
              <w:pStyle w:val="ConsPlusNormal"/>
              <w:jc w:val="center"/>
            </w:pPr>
            <w:r>
              <w:t>260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293,2</w:t>
            </w:r>
          </w:p>
        </w:tc>
        <w:tc>
          <w:tcPr>
            <w:tcW w:w="1020" w:type="dxa"/>
          </w:tcPr>
          <w:p w:rsidR="00947B69" w:rsidRDefault="00947B69">
            <w:pPr>
              <w:pStyle w:val="ConsPlusNormal"/>
              <w:jc w:val="center"/>
            </w:pPr>
            <w:r>
              <w:t>222,3</w:t>
            </w:r>
          </w:p>
        </w:tc>
        <w:tc>
          <w:tcPr>
            <w:tcW w:w="964" w:type="dxa"/>
          </w:tcPr>
          <w:p w:rsidR="00947B69" w:rsidRDefault="00947B69">
            <w:pPr>
              <w:pStyle w:val="ConsPlusNormal"/>
              <w:jc w:val="center"/>
            </w:pPr>
            <w:r>
              <w:t>230</w:t>
            </w:r>
          </w:p>
        </w:tc>
        <w:tc>
          <w:tcPr>
            <w:tcW w:w="1077" w:type="dxa"/>
          </w:tcPr>
          <w:p w:rsidR="00947B69" w:rsidRDefault="00947B69">
            <w:pPr>
              <w:pStyle w:val="ConsPlusNormal"/>
              <w:jc w:val="center"/>
            </w:pPr>
            <w:r>
              <w:t>235</w:t>
            </w:r>
          </w:p>
        </w:tc>
        <w:tc>
          <w:tcPr>
            <w:tcW w:w="1077" w:type="dxa"/>
          </w:tcPr>
          <w:p w:rsidR="00947B69" w:rsidRDefault="00947B69">
            <w:pPr>
              <w:pStyle w:val="ConsPlusNormal"/>
              <w:jc w:val="center"/>
            </w:pPr>
            <w:r>
              <w:t>240</w:t>
            </w:r>
          </w:p>
        </w:tc>
        <w:tc>
          <w:tcPr>
            <w:tcW w:w="1191" w:type="dxa"/>
          </w:tcPr>
          <w:p w:rsidR="00947B69" w:rsidRDefault="00947B69">
            <w:pPr>
              <w:pStyle w:val="ConsPlusNormal"/>
              <w:jc w:val="center"/>
            </w:pPr>
            <w:r>
              <w:t>250</w:t>
            </w:r>
          </w:p>
        </w:tc>
        <w:tc>
          <w:tcPr>
            <w:tcW w:w="1020" w:type="dxa"/>
          </w:tcPr>
          <w:p w:rsidR="00947B69" w:rsidRDefault="00947B69">
            <w:pPr>
              <w:pStyle w:val="ConsPlusNormal"/>
              <w:jc w:val="center"/>
            </w:pPr>
            <w:r>
              <w:t>255</w:t>
            </w:r>
          </w:p>
        </w:tc>
        <w:tc>
          <w:tcPr>
            <w:tcW w:w="1020" w:type="dxa"/>
          </w:tcPr>
          <w:p w:rsidR="00947B69" w:rsidRDefault="00947B69">
            <w:pPr>
              <w:pStyle w:val="ConsPlusNormal"/>
              <w:jc w:val="center"/>
            </w:pPr>
            <w:r>
              <w:t>260</w:t>
            </w:r>
          </w:p>
        </w:tc>
        <w:tc>
          <w:tcPr>
            <w:tcW w:w="1020" w:type="dxa"/>
          </w:tcPr>
          <w:p w:rsidR="00947B69" w:rsidRDefault="00947B69">
            <w:pPr>
              <w:pStyle w:val="ConsPlusNormal"/>
              <w:jc w:val="center"/>
            </w:pPr>
            <w:r>
              <w:t>270</w:t>
            </w:r>
          </w:p>
        </w:tc>
        <w:tc>
          <w:tcPr>
            <w:tcW w:w="964" w:type="dxa"/>
          </w:tcPr>
          <w:p w:rsidR="00947B69" w:rsidRDefault="00947B69">
            <w:pPr>
              <w:pStyle w:val="ConsPlusNormal"/>
              <w:jc w:val="center"/>
            </w:pPr>
            <w:r>
              <w:t>280</w:t>
            </w:r>
          </w:p>
        </w:tc>
        <w:tc>
          <w:tcPr>
            <w:tcW w:w="850" w:type="dxa"/>
          </w:tcPr>
          <w:p w:rsidR="00947B69" w:rsidRDefault="00947B69">
            <w:pPr>
              <w:pStyle w:val="ConsPlusNormal"/>
              <w:jc w:val="center"/>
            </w:pPr>
            <w:r>
              <w:t>290</w:t>
            </w:r>
          </w:p>
        </w:tc>
        <w:tc>
          <w:tcPr>
            <w:tcW w:w="964" w:type="dxa"/>
          </w:tcPr>
          <w:p w:rsidR="00947B69" w:rsidRDefault="00947B69">
            <w:pPr>
              <w:pStyle w:val="ConsPlusNormal"/>
              <w:jc w:val="center"/>
            </w:pPr>
            <w:r>
              <w:t>300</w:t>
            </w:r>
          </w:p>
        </w:tc>
        <w:tc>
          <w:tcPr>
            <w:tcW w:w="1077" w:type="dxa"/>
          </w:tcPr>
          <w:p w:rsidR="00947B69" w:rsidRDefault="00947B69">
            <w:pPr>
              <w:pStyle w:val="ConsPlusNormal"/>
              <w:jc w:val="center"/>
            </w:pPr>
            <w:r>
              <w:t>310</w:t>
            </w:r>
          </w:p>
        </w:tc>
        <w:tc>
          <w:tcPr>
            <w:tcW w:w="1077" w:type="dxa"/>
          </w:tcPr>
          <w:p w:rsidR="00947B69" w:rsidRDefault="00947B69">
            <w:pPr>
              <w:pStyle w:val="ConsPlusNormal"/>
              <w:jc w:val="center"/>
            </w:pPr>
            <w:r>
              <w:t>320</w:t>
            </w:r>
          </w:p>
        </w:tc>
        <w:tc>
          <w:tcPr>
            <w:tcW w:w="1247" w:type="dxa"/>
          </w:tcPr>
          <w:p w:rsidR="00947B69" w:rsidRDefault="00947B69">
            <w:pPr>
              <w:pStyle w:val="ConsPlusNormal"/>
              <w:jc w:val="center"/>
            </w:pPr>
            <w:r>
              <w:t>330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293,2</w:t>
            </w:r>
          </w:p>
        </w:tc>
        <w:tc>
          <w:tcPr>
            <w:tcW w:w="1020" w:type="dxa"/>
          </w:tcPr>
          <w:p w:rsidR="00947B69" w:rsidRDefault="00947B69">
            <w:pPr>
              <w:pStyle w:val="ConsPlusNormal"/>
              <w:jc w:val="center"/>
            </w:pPr>
            <w:r>
              <w:t>222,3</w:t>
            </w:r>
          </w:p>
        </w:tc>
        <w:tc>
          <w:tcPr>
            <w:tcW w:w="964" w:type="dxa"/>
          </w:tcPr>
          <w:p w:rsidR="00947B69" w:rsidRDefault="00947B69">
            <w:pPr>
              <w:pStyle w:val="ConsPlusNormal"/>
              <w:jc w:val="center"/>
            </w:pPr>
            <w:r>
              <w:t>230</w:t>
            </w:r>
          </w:p>
        </w:tc>
        <w:tc>
          <w:tcPr>
            <w:tcW w:w="1077" w:type="dxa"/>
          </w:tcPr>
          <w:p w:rsidR="00947B69" w:rsidRDefault="00947B69">
            <w:pPr>
              <w:pStyle w:val="ConsPlusNormal"/>
              <w:jc w:val="center"/>
            </w:pPr>
            <w:r>
              <w:t>240</w:t>
            </w:r>
          </w:p>
        </w:tc>
        <w:tc>
          <w:tcPr>
            <w:tcW w:w="1077" w:type="dxa"/>
          </w:tcPr>
          <w:p w:rsidR="00947B69" w:rsidRDefault="00947B69">
            <w:pPr>
              <w:pStyle w:val="ConsPlusNormal"/>
              <w:jc w:val="center"/>
            </w:pPr>
            <w:r>
              <w:t>250</w:t>
            </w:r>
          </w:p>
        </w:tc>
        <w:tc>
          <w:tcPr>
            <w:tcW w:w="1191" w:type="dxa"/>
          </w:tcPr>
          <w:p w:rsidR="00947B69" w:rsidRDefault="00947B69">
            <w:pPr>
              <w:pStyle w:val="ConsPlusNormal"/>
              <w:jc w:val="center"/>
            </w:pPr>
            <w:r>
              <w:t>260</w:t>
            </w:r>
          </w:p>
        </w:tc>
        <w:tc>
          <w:tcPr>
            <w:tcW w:w="1020" w:type="dxa"/>
          </w:tcPr>
          <w:p w:rsidR="00947B69" w:rsidRDefault="00947B69">
            <w:pPr>
              <w:pStyle w:val="ConsPlusNormal"/>
              <w:jc w:val="center"/>
            </w:pPr>
            <w:r>
              <w:t>270</w:t>
            </w:r>
          </w:p>
        </w:tc>
        <w:tc>
          <w:tcPr>
            <w:tcW w:w="1020" w:type="dxa"/>
          </w:tcPr>
          <w:p w:rsidR="00947B69" w:rsidRDefault="00947B69">
            <w:pPr>
              <w:pStyle w:val="ConsPlusNormal"/>
              <w:jc w:val="center"/>
            </w:pPr>
            <w:r>
              <w:t>280</w:t>
            </w:r>
          </w:p>
        </w:tc>
        <w:tc>
          <w:tcPr>
            <w:tcW w:w="1020" w:type="dxa"/>
          </w:tcPr>
          <w:p w:rsidR="00947B69" w:rsidRDefault="00947B69">
            <w:pPr>
              <w:pStyle w:val="ConsPlusNormal"/>
              <w:jc w:val="center"/>
            </w:pPr>
            <w:r>
              <w:t>290</w:t>
            </w:r>
          </w:p>
        </w:tc>
        <w:tc>
          <w:tcPr>
            <w:tcW w:w="964" w:type="dxa"/>
          </w:tcPr>
          <w:p w:rsidR="00947B69" w:rsidRDefault="00947B69">
            <w:pPr>
              <w:pStyle w:val="ConsPlusNormal"/>
              <w:jc w:val="center"/>
            </w:pPr>
            <w:r>
              <w:t>300</w:t>
            </w:r>
          </w:p>
        </w:tc>
        <w:tc>
          <w:tcPr>
            <w:tcW w:w="850" w:type="dxa"/>
          </w:tcPr>
          <w:p w:rsidR="00947B69" w:rsidRDefault="00947B69">
            <w:pPr>
              <w:pStyle w:val="ConsPlusNormal"/>
              <w:jc w:val="center"/>
            </w:pPr>
            <w:r>
              <w:t>310</w:t>
            </w:r>
          </w:p>
        </w:tc>
        <w:tc>
          <w:tcPr>
            <w:tcW w:w="964" w:type="dxa"/>
          </w:tcPr>
          <w:p w:rsidR="00947B69" w:rsidRDefault="00947B69">
            <w:pPr>
              <w:pStyle w:val="ConsPlusNormal"/>
              <w:jc w:val="center"/>
            </w:pPr>
            <w:r>
              <w:t>320</w:t>
            </w:r>
          </w:p>
        </w:tc>
        <w:tc>
          <w:tcPr>
            <w:tcW w:w="1077" w:type="dxa"/>
          </w:tcPr>
          <w:p w:rsidR="00947B69" w:rsidRDefault="00947B69">
            <w:pPr>
              <w:pStyle w:val="ConsPlusNormal"/>
              <w:jc w:val="center"/>
            </w:pPr>
            <w:r>
              <w:t>330</w:t>
            </w:r>
          </w:p>
        </w:tc>
        <w:tc>
          <w:tcPr>
            <w:tcW w:w="1077" w:type="dxa"/>
          </w:tcPr>
          <w:p w:rsidR="00947B69" w:rsidRDefault="00947B69">
            <w:pPr>
              <w:pStyle w:val="ConsPlusNormal"/>
              <w:jc w:val="center"/>
            </w:pPr>
            <w:r>
              <w:t>340</w:t>
            </w:r>
          </w:p>
        </w:tc>
        <w:tc>
          <w:tcPr>
            <w:tcW w:w="1247" w:type="dxa"/>
          </w:tcPr>
          <w:p w:rsidR="00947B69" w:rsidRDefault="00947B69">
            <w:pPr>
              <w:pStyle w:val="ConsPlusNormal"/>
              <w:jc w:val="center"/>
            </w:pPr>
            <w:r>
              <w:t>350</w:t>
            </w:r>
          </w:p>
        </w:tc>
      </w:tr>
      <w:tr w:rsidR="00947B69">
        <w:tc>
          <w:tcPr>
            <w:tcW w:w="794" w:type="dxa"/>
          </w:tcPr>
          <w:p w:rsidR="00947B69" w:rsidRDefault="00947B69">
            <w:pPr>
              <w:pStyle w:val="ConsPlusNormal"/>
              <w:jc w:val="center"/>
              <w:outlineLvl w:val="3"/>
            </w:pPr>
            <w:r>
              <w:t>5.</w:t>
            </w:r>
          </w:p>
        </w:tc>
        <w:tc>
          <w:tcPr>
            <w:tcW w:w="3175" w:type="dxa"/>
          </w:tcPr>
          <w:p w:rsidR="00947B69" w:rsidRDefault="00947B69">
            <w:pPr>
              <w:pStyle w:val="ConsPlusNormal"/>
            </w:pPr>
            <w:r>
              <w:t>Повышение экологической устойчивости и безопасности</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5.1.</w:t>
            </w:r>
          </w:p>
        </w:tc>
        <w:tc>
          <w:tcPr>
            <w:tcW w:w="3175" w:type="dxa"/>
            <w:vMerge w:val="restart"/>
          </w:tcPr>
          <w:p w:rsidR="00947B69" w:rsidRDefault="00947B69">
            <w:pPr>
              <w:pStyle w:val="ConsPlusNormal"/>
            </w:pPr>
            <w: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2,31</w:t>
            </w:r>
          </w:p>
        </w:tc>
        <w:tc>
          <w:tcPr>
            <w:tcW w:w="1020" w:type="dxa"/>
          </w:tcPr>
          <w:p w:rsidR="00947B69" w:rsidRDefault="00947B69">
            <w:pPr>
              <w:pStyle w:val="ConsPlusNormal"/>
              <w:jc w:val="center"/>
            </w:pPr>
            <w:r>
              <w:t>2,33</w:t>
            </w:r>
          </w:p>
        </w:tc>
        <w:tc>
          <w:tcPr>
            <w:tcW w:w="964" w:type="dxa"/>
          </w:tcPr>
          <w:p w:rsidR="00947B69" w:rsidRDefault="00947B69">
            <w:pPr>
              <w:pStyle w:val="ConsPlusNormal"/>
              <w:jc w:val="center"/>
            </w:pPr>
            <w:r>
              <w:t>2,33</w:t>
            </w:r>
          </w:p>
        </w:tc>
        <w:tc>
          <w:tcPr>
            <w:tcW w:w="1077" w:type="dxa"/>
          </w:tcPr>
          <w:p w:rsidR="00947B69" w:rsidRDefault="00947B69">
            <w:pPr>
              <w:pStyle w:val="ConsPlusNormal"/>
              <w:jc w:val="center"/>
            </w:pPr>
            <w:r>
              <w:t>2,34</w:t>
            </w:r>
          </w:p>
        </w:tc>
        <w:tc>
          <w:tcPr>
            <w:tcW w:w="1077" w:type="dxa"/>
          </w:tcPr>
          <w:p w:rsidR="00947B69" w:rsidRDefault="00947B69">
            <w:pPr>
              <w:pStyle w:val="ConsPlusNormal"/>
              <w:jc w:val="center"/>
            </w:pPr>
            <w:r>
              <w:t>2,34</w:t>
            </w:r>
          </w:p>
        </w:tc>
        <w:tc>
          <w:tcPr>
            <w:tcW w:w="1191" w:type="dxa"/>
          </w:tcPr>
          <w:p w:rsidR="00947B69" w:rsidRDefault="00947B69">
            <w:pPr>
              <w:pStyle w:val="ConsPlusNormal"/>
              <w:jc w:val="center"/>
            </w:pPr>
            <w:r>
              <w:t>2,35</w:t>
            </w:r>
          </w:p>
        </w:tc>
        <w:tc>
          <w:tcPr>
            <w:tcW w:w="1020" w:type="dxa"/>
          </w:tcPr>
          <w:p w:rsidR="00947B69" w:rsidRDefault="00947B69">
            <w:pPr>
              <w:pStyle w:val="ConsPlusNormal"/>
              <w:jc w:val="center"/>
            </w:pPr>
            <w:r>
              <w:t>2,35</w:t>
            </w:r>
          </w:p>
        </w:tc>
        <w:tc>
          <w:tcPr>
            <w:tcW w:w="1020" w:type="dxa"/>
          </w:tcPr>
          <w:p w:rsidR="00947B69" w:rsidRDefault="00947B69">
            <w:pPr>
              <w:pStyle w:val="ConsPlusNormal"/>
              <w:jc w:val="center"/>
            </w:pPr>
            <w:r>
              <w:t>2,37</w:t>
            </w:r>
          </w:p>
        </w:tc>
        <w:tc>
          <w:tcPr>
            <w:tcW w:w="1020" w:type="dxa"/>
          </w:tcPr>
          <w:p w:rsidR="00947B69" w:rsidRDefault="00947B69">
            <w:pPr>
              <w:pStyle w:val="ConsPlusNormal"/>
              <w:jc w:val="center"/>
            </w:pPr>
            <w:r>
              <w:t>2,39</w:t>
            </w:r>
          </w:p>
        </w:tc>
        <w:tc>
          <w:tcPr>
            <w:tcW w:w="964" w:type="dxa"/>
          </w:tcPr>
          <w:p w:rsidR="00947B69" w:rsidRDefault="00947B69">
            <w:pPr>
              <w:pStyle w:val="ConsPlusNormal"/>
              <w:jc w:val="center"/>
            </w:pPr>
            <w:r>
              <w:t>2,41</w:t>
            </w:r>
          </w:p>
        </w:tc>
        <w:tc>
          <w:tcPr>
            <w:tcW w:w="850" w:type="dxa"/>
          </w:tcPr>
          <w:p w:rsidR="00947B69" w:rsidRDefault="00947B69">
            <w:pPr>
              <w:pStyle w:val="ConsPlusNormal"/>
              <w:jc w:val="center"/>
            </w:pPr>
            <w:r>
              <w:t>2,43</w:t>
            </w:r>
          </w:p>
        </w:tc>
        <w:tc>
          <w:tcPr>
            <w:tcW w:w="964" w:type="dxa"/>
          </w:tcPr>
          <w:p w:rsidR="00947B69" w:rsidRDefault="00947B69">
            <w:pPr>
              <w:pStyle w:val="ConsPlusNormal"/>
              <w:jc w:val="center"/>
            </w:pPr>
            <w:r>
              <w:t>2,45</w:t>
            </w:r>
          </w:p>
        </w:tc>
        <w:tc>
          <w:tcPr>
            <w:tcW w:w="1077" w:type="dxa"/>
          </w:tcPr>
          <w:p w:rsidR="00947B69" w:rsidRDefault="00947B69">
            <w:pPr>
              <w:pStyle w:val="ConsPlusNormal"/>
              <w:jc w:val="center"/>
            </w:pPr>
            <w:r>
              <w:t>2,48</w:t>
            </w:r>
          </w:p>
        </w:tc>
        <w:tc>
          <w:tcPr>
            <w:tcW w:w="1077" w:type="dxa"/>
          </w:tcPr>
          <w:p w:rsidR="00947B69" w:rsidRDefault="00947B69">
            <w:pPr>
              <w:pStyle w:val="ConsPlusNormal"/>
              <w:jc w:val="center"/>
            </w:pPr>
            <w:r>
              <w:t>2,50</w:t>
            </w:r>
          </w:p>
        </w:tc>
        <w:tc>
          <w:tcPr>
            <w:tcW w:w="1247" w:type="dxa"/>
          </w:tcPr>
          <w:p w:rsidR="00947B69" w:rsidRDefault="00947B69">
            <w:pPr>
              <w:pStyle w:val="ConsPlusNormal"/>
              <w:jc w:val="center"/>
            </w:pPr>
            <w:r>
              <w:t>2,52</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2,31</w:t>
            </w:r>
          </w:p>
        </w:tc>
        <w:tc>
          <w:tcPr>
            <w:tcW w:w="1020" w:type="dxa"/>
          </w:tcPr>
          <w:p w:rsidR="00947B69" w:rsidRDefault="00947B69">
            <w:pPr>
              <w:pStyle w:val="ConsPlusNormal"/>
              <w:jc w:val="center"/>
            </w:pPr>
            <w:r>
              <w:t>2,33</w:t>
            </w:r>
          </w:p>
        </w:tc>
        <w:tc>
          <w:tcPr>
            <w:tcW w:w="964" w:type="dxa"/>
          </w:tcPr>
          <w:p w:rsidR="00947B69" w:rsidRDefault="00947B69">
            <w:pPr>
              <w:pStyle w:val="ConsPlusNormal"/>
              <w:jc w:val="center"/>
            </w:pPr>
            <w:r>
              <w:t>2,33</w:t>
            </w:r>
          </w:p>
        </w:tc>
        <w:tc>
          <w:tcPr>
            <w:tcW w:w="1077" w:type="dxa"/>
          </w:tcPr>
          <w:p w:rsidR="00947B69" w:rsidRDefault="00947B69">
            <w:pPr>
              <w:pStyle w:val="ConsPlusNormal"/>
              <w:jc w:val="center"/>
            </w:pPr>
            <w:r>
              <w:t>2,36</w:t>
            </w:r>
          </w:p>
        </w:tc>
        <w:tc>
          <w:tcPr>
            <w:tcW w:w="1077" w:type="dxa"/>
          </w:tcPr>
          <w:p w:rsidR="00947B69" w:rsidRDefault="00947B69">
            <w:pPr>
              <w:pStyle w:val="ConsPlusNormal"/>
              <w:jc w:val="center"/>
            </w:pPr>
            <w:r>
              <w:t>2,38</w:t>
            </w:r>
          </w:p>
        </w:tc>
        <w:tc>
          <w:tcPr>
            <w:tcW w:w="1191" w:type="dxa"/>
          </w:tcPr>
          <w:p w:rsidR="00947B69" w:rsidRDefault="00947B69">
            <w:pPr>
              <w:pStyle w:val="ConsPlusNormal"/>
              <w:jc w:val="center"/>
            </w:pPr>
            <w:r>
              <w:t>2,41</w:t>
            </w:r>
          </w:p>
        </w:tc>
        <w:tc>
          <w:tcPr>
            <w:tcW w:w="1020" w:type="dxa"/>
          </w:tcPr>
          <w:p w:rsidR="00947B69" w:rsidRDefault="00947B69">
            <w:pPr>
              <w:pStyle w:val="ConsPlusNormal"/>
              <w:jc w:val="center"/>
            </w:pPr>
            <w:r>
              <w:t>2,45</w:t>
            </w:r>
          </w:p>
        </w:tc>
        <w:tc>
          <w:tcPr>
            <w:tcW w:w="1020" w:type="dxa"/>
          </w:tcPr>
          <w:p w:rsidR="00947B69" w:rsidRDefault="00947B69">
            <w:pPr>
              <w:pStyle w:val="ConsPlusNormal"/>
              <w:jc w:val="center"/>
            </w:pPr>
            <w:r>
              <w:t>2,47</w:t>
            </w:r>
          </w:p>
        </w:tc>
        <w:tc>
          <w:tcPr>
            <w:tcW w:w="1020" w:type="dxa"/>
          </w:tcPr>
          <w:p w:rsidR="00947B69" w:rsidRDefault="00947B69">
            <w:pPr>
              <w:pStyle w:val="ConsPlusNormal"/>
              <w:jc w:val="center"/>
            </w:pPr>
            <w:r>
              <w:t>2,49</w:t>
            </w:r>
          </w:p>
        </w:tc>
        <w:tc>
          <w:tcPr>
            <w:tcW w:w="964" w:type="dxa"/>
          </w:tcPr>
          <w:p w:rsidR="00947B69" w:rsidRDefault="00947B69">
            <w:pPr>
              <w:pStyle w:val="ConsPlusNormal"/>
              <w:jc w:val="center"/>
            </w:pPr>
            <w:r>
              <w:t>2,51</w:t>
            </w:r>
          </w:p>
        </w:tc>
        <w:tc>
          <w:tcPr>
            <w:tcW w:w="850" w:type="dxa"/>
          </w:tcPr>
          <w:p w:rsidR="00947B69" w:rsidRDefault="00947B69">
            <w:pPr>
              <w:pStyle w:val="ConsPlusNormal"/>
              <w:jc w:val="center"/>
            </w:pPr>
            <w:r>
              <w:t>2,52</w:t>
            </w:r>
          </w:p>
        </w:tc>
        <w:tc>
          <w:tcPr>
            <w:tcW w:w="964" w:type="dxa"/>
          </w:tcPr>
          <w:p w:rsidR="00947B69" w:rsidRDefault="00947B69">
            <w:pPr>
              <w:pStyle w:val="ConsPlusNormal"/>
              <w:jc w:val="center"/>
            </w:pPr>
            <w:r>
              <w:t>2,54</w:t>
            </w:r>
          </w:p>
        </w:tc>
        <w:tc>
          <w:tcPr>
            <w:tcW w:w="1077" w:type="dxa"/>
          </w:tcPr>
          <w:p w:rsidR="00947B69" w:rsidRDefault="00947B69">
            <w:pPr>
              <w:pStyle w:val="ConsPlusNormal"/>
              <w:jc w:val="center"/>
            </w:pPr>
            <w:r>
              <w:t>2,56</w:t>
            </w:r>
          </w:p>
        </w:tc>
        <w:tc>
          <w:tcPr>
            <w:tcW w:w="1077" w:type="dxa"/>
          </w:tcPr>
          <w:p w:rsidR="00947B69" w:rsidRDefault="00947B69">
            <w:pPr>
              <w:pStyle w:val="ConsPlusNormal"/>
              <w:jc w:val="center"/>
            </w:pPr>
            <w:r>
              <w:t>2,58</w:t>
            </w:r>
          </w:p>
        </w:tc>
        <w:tc>
          <w:tcPr>
            <w:tcW w:w="1247" w:type="dxa"/>
          </w:tcPr>
          <w:p w:rsidR="00947B69" w:rsidRDefault="00947B69">
            <w:pPr>
              <w:pStyle w:val="ConsPlusNormal"/>
              <w:jc w:val="center"/>
            </w:pPr>
            <w:r>
              <w:t>2,60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2,31</w:t>
            </w:r>
          </w:p>
        </w:tc>
        <w:tc>
          <w:tcPr>
            <w:tcW w:w="1020" w:type="dxa"/>
          </w:tcPr>
          <w:p w:rsidR="00947B69" w:rsidRDefault="00947B69">
            <w:pPr>
              <w:pStyle w:val="ConsPlusNormal"/>
              <w:jc w:val="center"/>
            </w:pPr>
            <w:r>
              <w:t>2,33</w:t>
            </w:r>
          </w:p>
        </w:tc>
        <w:tc>
          <w:tcPr>
            <w:tcW w:w="964" w:type="dxa"/>
          </w:tcPr>
          <w:p w:rsidR="00947B69" w:rsidRDefault="00947B69">
            <w:pPr>
              <w:pStyle w:val="ConsPlusNormal"/>
              <w:jc w:val="center"/>
            </w:pPr>
            <w:r>
              <w:t>2,33</w:t>
            </w:r>
          </w:p>
        </w:tc>
        <w:tc>
          <w:tcPr>
            <w:tcW w:w="1077" w:type="dxa"/>
          </w:tcPr>
          <w:p w:rsidR="00947B69" w:rsidRDefault="00947B69">
            <w:pPr>
              <w:pStyle w:val="ConsPlusNormal"/>
              <w:jc w:val="center"/>
            </w:pPr>
            <w:r>
              <w:t>2,37</w:t>
            </w:r>
          </w:p>
        </w:tc>
        <w:tc>
          <w:tcPr>
            <w:tcW w:w="1077" w:type="dxa"/>
          </w:tcPr>
          <w:p w:rsidR="00947B69" w:rsidRDefault="00947B69">
            <w:pPr>
              <w:pStyle w:val="ConsPlusNormal"/>
              <w:jc w:val="center"/>
            </w:pPr>
            <w:r>
              <w:t>2,41</w:t>
            </w:r>
          </w:p>
        </w:tc>
        <w:tc>
          <w:tcPr>
            <w:tcW w:w="1191" w:type="dxa"/>
          </w:tcPr>
          <w:p w:rsidR="00947B69" w:rsidRDefault="00947B69">
            <w:pPr>
              <w:pStyle w:val="ConsPlusNormal"/>
              <w:jc w:val="center"/>
            </w:pPr>
            <w:r>
              <w:t>2,45</w:t>
            </w:r>
          </w:p>
        </w:tc>
        <w:tc>
          <w:tcPr>
            <w:tcW w:w="1020" w:type="dxa"/>
          </w:tcPr>
          <w:p w:rsidR="00947B69" w:rsidRDefault="00947B69">
            <w:pPr>
              <w:pStyle w:val="ConsPlusNormal"/>
              <w:jc w:val="center"/>
            </w:pPr>
            <w:r>
              <w:t>2,52</w:t>
            </w:r>
          </w:p>
        </w:tc>
        <w:tc>
          <w:tcPr>
            <w:tcW w:w="1020" w:type="dxa"/>
          </w:tcPr>
          <w:p w:rsidR="00947B69" w:rsidRDefault="00947B69">
            <w:pPr>
              <w:pStyle w:val="ConsPlusNormal"/>
              <w:jc w:val="center"/>
            </w:pPr>
            <w:r>
              <w:t>2,54</w:t>
            </w:r>
          </w:p>
        </w:tc>
        <w:tc>
          <w:tcPr>
            <w:tcW w:w="1020" w:type="dxa"/>
          </w:tcPr>
          <w:p w:rsidR="00947B69" w:rsidRDefault="00947B69">
            <w:pPr>
              <w:pStyle w:val="ConsPlusNormal"/>
              <w:jc w:val="center"/>
            </w:pPr>
            <w:r>
              <w:t>2,56</w:t>
            </w:r>
          </w:p>
        </w:tc>
        <w:tc>
          <w:tcPr>
            <w:tcW w:w="964" w:type="dxa"/>
          </w:tcPr>
          <w:p w:rsidR="00947B69" w:rsidRDefault="00947B69">
            <w:pPr>
              <w:pStyle w:val="ConsPlusNormal"/>
              <w:jc w:val="center"/>
            </w:pPr>
            <w:r>
              <w:t>2,59</w:t>
            </w:r>
          </w:p>
        </w:tc>
        <w:tc>
          <w:tcPr>
            <w:tcW w:w="850" w:type="dxa"/>
          </w:tcPr>
          <w:p w:rsidR="00947B69" w:rsidRDefault="00947B69">
            <w:pPr>
              <w:pStyle w:val="ConsPlusNormal"/>
              <w:jc w:val="center"/>
            </w:pPr>
            <w:r>
              <w:t>2,61</w:t>
            </w:r>
          </w:p>
        </w:tc>
        <w:tc>
          <w:tcPr>
            <w:tcW w:w="964" w:type="dxa"/>
          </w:tcPr>
          <w:p w:rsidR="00947B69" w:rsidRDefault="00947B69">
            <w:pPr>
              <w:pStyle w:val="ConsPlusNormal"/>
              <w:jc w:val="center"/>
            </w:pPr>
            <w:r>
              <w:t>2,63</w:t>
            </w:r>
          </w:p>
        </w:tc>
        <w:tc>
          <w:tcPr>
            <w:tcW w:w="1077" w:type="dxa"/>
          </w:tcPr>
          <w:p w:rsidR="00947B69" w:rsidRDefault="00947B69">
            <w:pPr>
              <w:pStyle w:val="ConsPlusNormal"/>
              <w:jc w:val="center"/>
            </w:pPr>
            <w:r>
              <w:t>2,65</w:t>
            </w:r>
          </w:p>
        </w:tc>
        <w:tc>
          <w:tcPr>
            <w:tcW w:w="1077" w:type="dxa"/>
          </w:tcPr>
          <w:p w:rsidR="00947B69" w:rsidRDefault="00947B69">
            <w:pPr>
              <w:pStyle w:val="ConsPlusNormal"/>
              <w:jc w:val="center"/>
            </w:pPr>
            <w:r>
              <w:t>2,68</w:t>
            </w:r>
          </w:p>
        </w:tc>
        <w:tc>
          <w:tcPr>
            <w:tcW w:w="1247" w:type="dxa"/>
          </w:tcPr>
          <w:p w:rsidR="00947B69" w:rsidRDefault="00947B69">
            <w:pPr>
              <w:pStyle w:val="ConsPlusNormal"/>
              <w:jc w:val="center"/>
            </w:pPr>
            <w:r>
              <w:t>2,70</w:t>
            </w:r>
          </w:p>
        </w:tc>
      </w:tr>
      <w:tr w:rsidR="00947B69">
        <w:tc>
          <w:tcPr>
            <w:tcW w:w="794" w:type="dxa"/>
            <w:vMerge w:val="restart"/>
          </w:tcPr>
          <w:p w:rsidR="00947B69" w:rsidRDefault="00947B69">
            <w:pPr>
              <w:pStyle w:val="ConsPlusNormal"/>
              <w:jc w:val="center"/>
            </w:pPr>
            <w:r>
              <w:t>5.2.</w:t>
            </w:r>
          </w:p>
        </w:tc>
        <w:tc>
          <w:tcPr>
            <w:tcW w:w="3175" w:type="dxa"/>
            <w:vMerge w:val="restart"/>
          </w:tcPr>
          <w:p w:rsidR="00947B69" w:rsidRDefault="00947B69">
            <w:pPr>
              <w:pStyle w:val="ConsPlusNormal"/>
            </w:pPr>
            <w:r>
              <w:t>Доля проб питьевой воды, не соответствующих нормативам,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33,5</w:t>
            </w:r>
          </w:p>
        </w:tc>
        <w:tc>
          <w:tcPr>
            <w:tcW w:w="1020" w:type="dxa"/>
          </w:tcPr>
          <w:p w:rsidR="00947B69" w:rsidRDefault="00947B69">
            <w:pPr>
              <w:pStyle w:val="ConsPlusNormal"/>
              <w:jc w:val="center"/>
            </w:pPr>
            <w:r>
              <w:t>30</w:t>
            </w:r>
          </w:p>
        </w:tc>
        <w:tc>
          <w:tcPr>
            <w:tcW w:w="964" w:type="dxa"/>
          </w:tcPr>
          <w:p w:rsidR="00947B69" w:rsidRDefault="00947B69">
            <w:pPr>
              <w:pStyle w:val="ConsPlusNormal"/>
              <w:jc w:val="center"/>
            </w:pPr>
            <w:r>
              <w:t>28,9</w:t>
            </w:r>
          </w:p>
        </w:tc>
        <w:tc>
          <w:tcPr>
            <w:tcW w:w="1077" w:type="dxa"/>
          </w:tcPr>
          <w:p w:rsidR="00947B69" w:rsidRDefault="00947B69">
            <w:pPr>
              <w:pStyle w:val="ConsPlusNormal"/>
              <w:jc w:val="center"/>
            </w:pPr>
            <w:r>
              <w:t>27,9</w:t>
            </w:r>
          </w:p>
        </w:tc>
        <w:tc>
          <w:tcPr>
            <w:tcW w:w="1077" w:type="dxa"/>
          </w:tcPr>
          <w:p w:rsidR="00947B69" w:rsidRDefault="00947B69">
            <w:pPr>
              <w:pStyle w:val="ConsPlusNormal"/>
              <w:jc w:val="center"/>
            </w:pPr>
            <w:r>
              <w:t>26,9</w:t>
            </w:r>
          </w:p>
        </w:tc>
        <w:tc>
          <w:tcPr>
            <w:tcW w:w="1191" w:type="dxa"/>
          </w:tcPr>
          <w:p w:rsidR="00947B69" w:rsidRDefault="00947B69">
            <w:pPr>
              <w:pStyle w:val="ConsPlusNormal"/>
              <w:jc w:val="center"/>
            </w:pPr>
            <w:r>
              <w:t>25,9</w:t>
            </w:r>
          </w:p>
        </w:tc>
        <w:tc>
          <w:tcPr>
            <w:tcW w:w="1020" w:type="dxa"/>
          </w:tcPr>
          <w:p w:rsidR="00947B69" w:rsidRDefault="00947B69">
            <w:pPr>
              <w:pStyle w:val="ConsPlusNormal"/>
              <w:jc w:val="center"/>
            </w:pPr>
            <w:r>
              <w:t>25</w:t>
            </w:r>
          </w:p>
        </w:tc>
        <w:tc>
          <w:tcPr>
            <w:tcW w:w="1020" w:type="dxa"/>
          </w:tcPr>
          <w:p w:rsidR="00947B69" w:rsidRDefault="00947B69">
            <w:pPr>
              <w:pStyle w:val="ConsPlusNormal"/>
              <w:jc w:val="center"/>
            </w:pPr>
            <w:r>
              <w:t>22,3</w:t>
            </w:r>
          </w:p>
        </w:tc>
        <w:tc>
          <w:tcPr>
            <w:tcW w:w="1020" w:type="dxa"/>
          </w:tcPr>
          <w:p w:rsidR="00947B69" w:rsidRDefault="00947B69">
            <w:pPr>
              <w:pStyle w:val="ConsPlusNormal"/>
              <w:jc w:val="center"/>
            </w:pPr>
            <w:r>
              <w:t>19,9</w:t>
            </w:r>
          </w:p>
        </w:tc>
        <w:tc>
          <w:tcPr>
            <w:tcW w:w="964" w:type="dxa"/>
          </w:tcPr>
          <w:p w:rsidR="00947B69" w:rsidRDefault="00947B69">
            <w:pPr>
              <w:pStyle w:val="ConsPlusNormal"/>
              <w:jc w:val="center"/>
            </w:pPr>
            <w:r>
              <w:t>17,7</w:t>
            </w:r>
          </w:p>
        </w:tc>
        <w:tc>
          <w:tcPr>
            <w:tcW w:w="850" w:type="dxa"/>
          </w:tcPr>
          <w:p w:rsidR="00947B69" w:rsidRDefault="00947B69">
            <w:pPr>
              <w:pStyle w:val="ConsPlusNormal"/>
              <w:jc w:val="center"/>
            </w:pPr>
            <w:r>
              <w:t>15,8</w:t>
            </w:r>
          </w:p>
        </w:tc>
        <w:tc>
          <w:tcPr>
            <w:tcW w:w="964" w:type="dxa"/>
          </w:tcPr>
          <w:p w:rsidR="00947B69" w:rsidRDefault="00947B69">
            <w:pPr>
              <w:pStyle w:val="ConsPlusNormal"/>
              <w:jc w:val="center"/>
            </w:pPr>
            <w:r>
              <w:t>14,1</w:t>
            </w:r>
          </w:p>
        </w:tc>
        <w:tc>
          <w:tcPr>
            <w:tcW w:w="1077" w:type="dxa"/>
          </w:tcPr>
          <w:p w:rsidR="00947B69" w:rsidRDefault="00947B69">
            <w:pPr>
              <w:pStyle w:val="ConsPlusNormal"/>
              <w:jc w:val="center"/>
            </w:pPr>
            <w:r>
              <w:t>12,6</w:t>
            </w:r>
          </w:p>
        </w:tc>
        <w:tc>
          <w:tcPr>
            <w:tcW w:w="1077" w:type="dxa"/>
          </w:tcPr>
          <w:p w:rsidR="00947B69" w:rsidRDefault="00947B69">
            <w:pPr>
              <w:pStyle w:val="ConsPlusNormal"/>
              <w:jc w:val="center"/>
            </w:pPr>
            <w:r>
              <w:t>11,2</w:t>
            </w:r>
          </w:p>
        </w:tc>
        <w:tc>
          <w:tcPr>
            <w:tcW w:w="1247" w:type="dxa"/>
          </w:tcPr>
          <w:p w:rsidR="00947B69" w:rsidRDefault="00947B69">
            <w:pPr>
              <w:pStyle w:val="ConsPlusNormal"/>
              <w:jc w:val="center"/>
            </w:pPr>
            <w:r>
              <w:t>10,0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33,5</w:t>
            </w:r>
          </w:p>
        </w:tc>
        <w:tc>
          <w:tcPr>
            <w:tcW w:w="1020" w:type="dxa"/>
          </w:tcPr>
          <w:p w:rsidR="00947B69" w:rsidRDefault="00947B69">
            <w:pPr>
              <w:pStyle w:val="ConsPlusNormal"/>
              <w:jc w:val="center"/>
            </w:pPr>
            <w:r>
              <w:t>30</w:t>
            </w:r>
          </w:p>
        </w:tc>
        <w:tc>
          <w:tcPr>
            <w:tcW w:w="964" w:type="dxa"/>
          </w:tcPr>
          <w:p w:rsidR="00947B69" w:rsidRDefault="00947B69">
            <w:pPr>
              <w:pStyle w:val="ConsPlusNormal"/>
              <w:jc w:val="center"/>
            </w:pPr>
            <w:r>
              <w:t>28,9</w:t>
            </w:r>
          </w:p>
        </w:tc>
        <w:tc>
          <w:tcPr>
            <w:tcW w:w="1077" w:type="dxa"/>
          </w:tcPr>
          <w:p w:rsidR="00947B69" w:rsidRDefault="00947B69">
            <w:pPr>
              <w:pStyle w:val="ConsPlusNormal"/>
              <w:jc w:val="center"/>
            </w:pPr>
            <w:r>
              <w:t>25,8</w:t>
            </w:r>
          </w:p>
        </w:tc>
        <w:tc>
          <w:tcPr>
            <w:tcW w:w="1077" w:type="dxa"/>
          </w:tcPr>
          <w:p w:rsidR="00947B69" w:rsidRDefault="00947B69">
            <w:pPr>
              <w:pStyle w:val="ConsPlusNormal"/>
              <w:jc w:val="center"/>
            </w:pPr>
            <w:r>
              <w:t>23,0</w:t>
            </w:r>
          </w:p>
        </w:tc>
        <w:tc>
          <w:tcPr>
            <w:tcW w:w="1191" w:type="dxa"/>
          </w:tcPr>
          <w:p w:rsidR="00947B69" w:rsidRDefault="00947B69">
            <w:pPr>
              <w:pStyle w:val="ConsPlusNormal"/>
              <w:jc w:val="center"/>
            </w:pPr>
            <w:r>
              <w:t>20,6</w:t>
            </w:r>
          </w:p>
        </w:tc>
        <w:tc>
          <w:tcPr>
            <w:tcW w:w="1020" w:type="dxa"/>
          </w:tcPr>
          <w:p w:rsidR="00947B69" w:rsidRDefault="00947B69">
            <w:pPr>
              <w:pStyle w:val="ConsPlusNormal"/>
              <w:jc w:val="center"/>
            </w:pPr>
            <w:r>
              <w:t>17</w:t>
            </w:r>
          </w:p>
        </w:tc>
        <w:tc>
          <w:tcPr>
            <w:tcW w:w="1020" w:type="dxa"/>
          </w:tcPr>
          <w:p w:rsidR="00947B69" w:rsidRDefault="00947B69">
            <w:pPr>
              <w:pStyle w:val="ConsPlusNormal"/>
              <w:jc w:val="center"/>
            </w:pPr>
            <w:r>
              <w:t>14,6</w:t>
            </w:r>
          </w:p>
        </w:tc>
        <w:tc>
          <w:tcPr>
            <w:tcW w:w="1020" w:type="dxa"/>
          </w:tcPr>
          <w:p w:rsidR="00947B69" w:rsidRDefault="00947B69">
            <w:pPr>
              <w:pStyle w:val="ConsPlusNormal"/>
              <w:jc w:val="center"/>
            </w:pPr>
            <w:r>
              <w:t>12,5</w:t>
            </w:r>
          </w:p>
        </w:tc>
        <w:tc>
          <w:tcPr>
            <w:tcW w:w="964" w:type="dxa"/>
          </w:tcPr>
          <w:p w:rsidR="00947B69" w:rsidRDefault="00947B69">
            <w:pPr>
              <w:pStyle w:val="ConsPlusNormal"/>
              <w:jc w:val="center"/>
            </w:pPr>
            <w:r>
              <w:t>10,7</w:t>
            </w:r>
          </w:p>
        </w:tc>
        <w:tc>
          <w:tcPr>
            <w:tcW w:w="850" w:type="dxa"/>
          </w:tcPr>
          <w:p w:rsidR="00947B69" w:rsidRDefault="00947B69">
            <w:pPr>
              <w:pStyle w:val="ConsPlusNormal"/>
              <w:jc w:val="center"/>
            </w:pPr>
            <w:r>
              <w:t>9,2</w:t>
            </w:r>
          </w:p>
        </w:tc>
        <w:tc>
          <w:tcPr>
            <w:tcW w:w="964" w:type="dxa"/>
          </w:tcPr>
          <w:p w:rsidR="00947B69" w:rsidRDefault="00947B69">
            <w:pPr>
              <w:pStyle w:val="ConsPlusNormal"/>
              <w:jc w:val="center"/>
            </w:pPr>
            <w:r>
              <w:t>7,9</w:t>
            </w:r>
          </w:p>
        </w:tc>
        <w:tc>
          <w:tcPr>
            <w:tcW w:w="1077" w:type="dxa"/>
          </w:tcPr>
          <w:p w:rsidR="00947B69" w:rsidRDefault="00947B69">
            <w:pPr>
              <w:pStyle w:val="ConsPlusNormal"/>
              <w:jc w:val="center"/>
            </w:pPr>
            <w:r>
              <w:t>6,8</w:t>
            </w:r>
          </w:p>
        </w:tc>
        <w:tc>
          <w:tcPr>
            <w:tcW w:w="1077" w:type="dxa"/>
          </w:tcPr>
          <w:p w:rsidR="00947B69" w:rsidRDefault="00947B69">
            <w:pPr>
              <w:pStyle w:val="ConsPlusNormal"/>
              <w:jc w:val="center"/>
            </w:pPr>
            <w:r>
              <w:t>5,8</w:t>
            </w:r>
          </w:p>
        </w:tc>
        <w:tc>
          <w:tcPr>
            <w:tcW w:w="1247" w:type="dxa"/>
          </w:tcPr>
          <w:p w:rsidR="00947B69" w:rsidRDefault="00947B69">
            <w:pPr>
              <w:pStyle w:val="ConsPlusNormal"/>
              <w:jc w:val="center"/>
            </w:pPr>
            <w:r>
              <w:t>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33,5</w:t>
            </w:r>
          </w:p>
        </w:tc>
        <w:tc>
          <w:tcPr>
            <w:tcW w:w="1020" w:type="dxa"/>
          </w:tcPr>
          <w:p w:rsidR="00947B69" w:rsidRDefault="00947B69">
            <w:pPr>
              <w:pStyle w:val="ConsPlusNormal"/>
              <w:jc w:val="center"/>
            </w:pPr>
            <w:r>
              <w:t>30</w:t>
            </w:r>
          </w:p>
        </w:tc>
        <w:tc>
          <w:tcPr>
            <w:tcW w:w="964" w:type="dxa"/>
          </w:tcPr>
          <w:p w:rsidR="00947B69" w:rsidRDefault="00947B69">
            <w:pPr>
              <w:pStyle w:val="ConsPlusNormal"/>
              <w:jc w:val="center"/>
            </w:pPr>
            <w:r>
              <w:t>28,9</w:t>
            </w:r>
          </w:p>
        </w:tc>
        <w:tc>
          <w:tcPr>
            <w:tcW w:w="1077" w:type="dxa"/>
          </w:tcPr>
          <w:p w:rsidR="00947B69" w:rsidRDefault="00947B69">
            <w:pPr>
              <w:pStyle w:val="ConsPlusNormal"/>
              <w:jc w:val="center"/>
            </w:pPr>
            <w:r>
              <w:t>23,2</w:t>
            </w:r>
          </w:p>
        </w:tc>
        <w:tc>
          <w:tcPr>
            <w:tcW w:w="1077" w:type="dxa"/>
          </w:tcPr>
          <w:p w:rsidR="00947B69" w:rsidRDefault="00947B69">
            <w:pPr>
              <w:pStyle w:val="ConsPlusNormal"/>
              <w:jc w:val="center"/>
            </w:pPr>
            <w:r>
              <w:t>18,6</w:t>
            </w:r>
          </w:p>
        </w:tc>
        <w:tc>
          <w:tcPr>
            <w:tcW w:w="1191" w:type="dxa"/>
          </w:tcPr>
          <w:p w:rsidR="00947B69" w:rsidRDefault="00947B69">
            <w:pPr>
              <w:pStyle w:val="ConsPlusNormal"/>
              <w:jc w:val="center"/>
            </w:pPr>
            <w:r>
              <w:t>15,0</w:t>
            </w:r>
          </w:p>
        </w:tc>
        <w:tc>
          <w:tcPr>
            <w:tcW w:w="1020" w:type="dxa"/>
          </w:tcPr>
          <w:p w:rsidR="00947B69" w:rsidRDefault="00947B69">
            <w:pPr>
              <w:pStyle w:val="ConsPlusNormal"/>
              <w:jc w:val="center"/>
            </w:pPr>
            <w:r>
              <w:t>10</w:t>
            </w:r>
          </w:p>
        </w:tc>
        <w:tc>
          <w:tcPr>
            <w:tcW w:w="1020" w:type="dxa"/>
          </w:tcPr>
          <w:p w:rsidR="00947B69" w:rsidRDefault="00947B69">
            <w:pPr>
              <w:pStyle w:val="ConsPlusNormal"/>
              <w:jc w:val="center"/>
            </w:pPr>
            <w:r>
              <w:t>5,6</w:t>
            </w:r>
          </w:p>
        </w:tc>
        <w:tc>
          <w:tcPr>
            <w:tcW w:w="1020" w:type="dxa"/>
          </w:tcPr>
          <w:p w:rsidR="00947B69" w:rsidRDefault="00947B69">
            <w:pPr>
              <w:pStyle w:val="ConsPlusNormal"/>
              <w:jc w:val="center"/>
            </w:pPr>
            <w:r>
              <w:t>3,2</w:t>
            </w:r>
          </w:p>
        </w:tc>
        <w:tc>
          <w:tcPr>
            <w:tcW w:w="964" w:type="dxa"/>
          </w:tcPr>
          <w:p w:rsidR="00947B69" w:rsidRDefault="00947B69">
            <w:pPr>
              <w:pStyle w:val="ConsPlusNormal"/>
              <w:jc w:val="center"/>
            </w:pPr>
            <w:r>
              <w:t>1,8</w:t>
            </w:r>
          </w:p>
        </w:tc>
        <w:tc>
          <w:tcPr>
            <w:tcW w:w="850" w:type="dxa"/>
          </w:tcPr>
          <w:p w:rsidR="00947B69" w:rsidRDefault="00947B69">
            <w:pPr>
              <w:pStyle w:val="ConsPlusNormal"/>
              <w:jc w:val="center"/>
            </w:pPr>
            <w:r>
              <w:t>1,0</w:t>
            </w:r>
          </w:p>
        </w:tc>
        <w:tc>
          <w:tcPr>
            <w:tcW w:w="964" w:type="dxa"/>
          </w:tcPr>
          <w:p w:rsidR="00947B69" w:rsidRDefault="00947B69">
            <w:pPr>
              <w:pStyle w:val="ConsPlusNormal"/>
              <w:jc w:val="center"/>
            </w:pPr>
            <w:r>
              <w:t>0,6</w:t>
            </w:r>
          </w:p>
        </w:tc>
        <w:tc>
          <w:tcPr>
            <w:tcW w:w="1077" w:type="dxa"/>
          </w:tcPr>
          <w:p w:rsidR="00947B69" w:rsidRDefault="00947B69">
            <w:pPr>
              <w:pStyle w:val="ConsPlusNormal"/>
              <w:jc w:val="center"/>
            </w:pPr>
            <w:r>
              <w:t>0,3</w:t>
            </w:r>
          </w:p>
        </w:tc>
        <w:tc>
          <w:tcPr>
            <w:tcW w:w="1077" w:type="dxa"/>
          </w:tcPr>
          <w:p w:rsidR="00947B69" w:rsidRDefault="00947B69">
            <w:pPr>
              <w:pStyle w:val="ConsPlusNormal"/>
              <w:jc w:val="center"/>
            </w:pPr>
            <w:r>
              <w:t>0,2</w:t>
            </w:r>
          </w:p>
        </w:tc>
        <w:tc>
          <w:tcPr>
            <w:tcW w:w="1247" w:type="dxa"/>
          </w:tcPr>
          <w:p w:rsidR="00947B69" w:rsidRDefault="00947B69">
            <w:pPr>
              <w:pStyle w:val="ConsPlusNormal"/>
              <w:jc w:val="center"/>
            </w:pPr>
            <w:r>
              <w:t>0,1</w:t>
            </w:r>
          </w:p>
        </w:tc>
      </w:tr>
      <w:tr w:rsidR="00947B69">
        <w:tblPrEx>
          <w:tblBorders>
            <w:insideH w:val="nil"/>
          </w:tblBorders>
        </w:tblPrEx>
        <w:tc>
          <w:tcPr>
            <w:tcW w:w="794" w:type="dxa"/>
            <w:tcBorders>
              <w:bottom w:val="nil"/>
            </w:tcBorders>
          </w:tcPr>
          <w:p w:rsidR="00947B69" w:rsidRDefault="00947B69">
            <w:pPr>
              <w:pStyle w:val="ConsPlusNormal"/>
              <w:jc w:val="center"/>
            </w:pPr>
            <w:r>
              <w:t>5.3.</w:t>
            </w:r>
          </w:p>
        </w:tc>
        <w:tc>
          <w:tcPr>
            <w:tcW w:w="20634" w:type="dxa"/>
            <w:gridSpan w:val="17"/>
            <w:tcBorders>
              <w:bottom w:val="nil"/>
            </w:tcBorders>
          </w:tcPr>
          <w:p w:rsidR="00947B69" w:rsidRDefault="00947B69">
            <w:pPr>
              <w:pStyle w:val="ConsPlusNormal"/>
              <w:jc w:val="both"/>
            </w:pPr>
            <w:r>
              <w:t xml:space="preserve">Утратил силу. - </w:t>
            </w:r>
            <w:hyperlink r:id="rId213">
              <w:r>
                <w:rPr>
                  <w:color w:val="0000FF"/>
                </w:rPr>
                <w:t>Распоряжение</w:t>
              </w:r>
            </w:hyperlink>
            <w:r>
              <w:t xml:space="preserve"> Правительства РК от 13.04.2021 N 287р-П.</w:t>
            </w:r>
          </w:p>
        </w:tc>
      </w:tr>
      <w:tr w:rsidR="00947B69">
        <w:tc>
          <w:tcPr>
            <w:tcW w:w="794" w:type="dxa"/>
            <w:vMerge w:val="restart"/>
          </w:tcPr>
          <w:p w:rsidR="00947B69" w:rsidRDefault="00947B69">
            <w:pPr>
              <w:pStyle w:val="ConsPlusNormal"/>
              <w:jc w:val="center"/>
            </w:pPr>
            <w:r>
              <w:t>5.4.</w:t>
            </w:r>
          </w:p>
        </w:tc>
        <w:tc>
          <w:tcPr>
            <w:tcW w:w="3175" w:type="dxa"/>
            <w:vMerge w:val="restart"/>
          </w:tcPr>
          <w:p w:rsidR="00947B69" w:rsidRDefault="00947B69">
            <w:pPr>
              <w:pStyle w:val="ConsPlusNormal"/>
            </w:pPr>
            <w:r>
              <w:t xml:space="preserve">Доля утилизированных и обезвреженных твердых коммунальных отходов в общем объеме образованных твердых коммунальных отходов, процентов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3,8</w:t>
            </w:r>
          </w:p>
        </w:tc>
        <w:tc>
          <w:tcPr>
            <w:tcW w:w="1077" w:type="dxa"/>
          </w:tcPr>
          <w:p w:rsidR="00947B69" w:rsidRDefault="00947B69">
            <w:pPr>
              <w:pStyle w:val="ConsPlusNormal"/>
              <w:jc w:val="center"/>
            </w:pPr>
            <w:r>
              <w:t>3,9</w:t>
            </w:r>
          </w:p>
        </w:tc>
        <w:tc>
          <w:tcPr>
            <w:tcW w:w="1077" w:type="dxa"/>
          </w:tcPr>
          <w:p w:rsidR="00947B69" w:rsidRDefault="00947B69">
            <w:pPr>
              <w:pStyle w:val="ConsPlusNormal"/>
              <w:jc w:val="center"/>
            </w:pPr>
            <w:r>
              <w:t>4,0</w:t>
            </w:r>
          </w:p>
        </w:tc>
        <w:tc>
          <w:tcPr>
            <w:tcW w:w="1191" w:type="dxa"/>
          </w:tcPr>
          <w:p w:rsidR="00947B69" w:rsidRDefault="00947B69">
            <w:pPr>
              <w:pStyle w:val="ConsPlusNormal"/>
              <w:jc w:val="center"/>
            </w:pPr>
            <w:r>
              <w:t>4,2</w:t>
            </w:r>
          </w:p>
        </w:tc>
        <w:tc>
          <w:tcPr>
            <w:tcW w:w="1020" w:type="dxa"/>
          </w:tcPr>
          <w:p w:rsidR="00947B69" w:rsidRDefault="00947B69">
            <w:pPr>
              <w:pStyle w:val="ConsPlusNormal"/>
              <w:jc w:val="center"/>
            </w:pPr>
            <w:r>
              <w:t>4,4</w:t>
            </w:r>
          </w:p>
        </w:tc>
        <w:tc>
          <w:tcPr>
            <w:tcW w:w="1020" w:type="dxa"/>
          </w:tcPr>
          <w:p w:rsidR="00947B69" w:rsidRDefault="00947B69">
            <w:pPr>
              <w:pStyle w:val="ConsPlusNormal"/>
              <w:jc w:val="center"/>
            </w:pPr>
            <w:r>
              <w:t>4,5</w:t>
            </w:r>
          </w:p>
        </w:tc>
        <w:tc>
          <w:tcPr>
            <w:tcW w:w="1020" w:type="dxa"/>
          </w:tcPr>
          <w:p w:rsidR="00947B69" w:rsidRDefault="00947B69">
            <w:pPr>
              <w:pStyle w:val="ConsPlusNormal"/>
              <w:jc w:val="center"/>
            </w:pPr>
            <w:r>
              <w:t>4,7</w:t>
            </w:r>
          </w:p>
        </w:tc>
        <w:tc>
          <w:tcPr>
            <w:tcW w:w="964" w:type="dxa"/>
          </w:tcPr>
          <w:p w:rsidR="00947B69" w:rsidRDefault="00947B69">
            <w:pPr>
              <w:pStyle w:val="ConsPlusNormal"/>
              <w:jc w:val="center"/>
            </w:pPr>
            <w:r>
              <w:t>5,2</w:t>
            </w:r>
          </w:p>
        </w:tc>
        <w:tc>
          <w:tcPr>
            <w:tcW w:w="850" w:type="dxa"/>
          </w:tcPr>
          <w:p w:rsidR="00947B69" w:rsidRDefault="00947B69">
            <w:pPr>
              <w:pStyle w:val="ConsPlusNormal"/>
              <w:jc w:val="center"/>
            </w:pPr>
            <w:r>
              <w:t>5,8</w:t>
            </w:r>
          </w:p>
        </w:tc>
        <w:tc>
          <w:tcPr>
            <w:tcW w:w="964" w:type="dxa"/>
          </w:tcPr>
          <w:p w:rsidR="00947B69" w:rsidRDefault="00947B69">
            <w:pPr>
              <w:pStyle w:val="ConsPlusNormal"/>
              <w:jc w:val="center"/>
            </w:pPr>
            <w:r>
              <w:t>6,5</w:t>
            </w:r>
          </w:p>
        </w:tc>
        <w:tc>
          <w:tcPr>
            <w:tcW w:w="1077" w:type="dxa"/>
          </w:tcPr>
          <w:p w:rsidR="00947B69" w:rsidRDefault="00947B69">
            <w:pPr>
              <w:pStyle w:val="ConsPlusNormal"/>
              <w:jc w:val="center"/>
            </w:pPr>
            <w:r>
              <w:t>7,2</w:t>
            </w:r>
          </w:p>
        </w:tc>
        <w:tc>
          <w:tcPr>
            <w:tcW w:w="1077" w:type="dxa"/>
          </w:tcPr>
          <w:p w:rsidR="00947B69" w:rsidRDefault="00947B69">
            <w:pPr>
              <w:pStyle w:val="ConsPlusNormal"/>
              <w:jc w:val="center"/>
            </w:pPr>
            <w:r>
              <w:t>8,1</w:t>
            </w:r>
          </w:p>
        </w:tc>
        <w:tc>
          <w:tcPr>
            <w:tcW w:w="1247" w:type="dxa"/>
          </w:tcPr>
          <w:p w:rsidR="00947B69" w:rsidRDefault="00947B69">
            <w:pPr>
              <w:pStyle w:val="ConsPlusNormal"/>
              <w:jc w:val="center"/>
            </w:pPr>
            <w:r>
              <w:t>9,0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3,8</w:t>
            </w:r>
          </w:p>
        </w:tc>
        <w:tc>
          <w:tcPr>
            <w:tcW w:w="1077" w:type="dxa"/>
          </w:tcPr>
          <w:p w:rsidR="00947B69" w:rsidRDefault="00947B69">
            <w:pPr>
              <w:pStyle w:val="ConsPlusNormal"/>
              <w:jc w:val="center"/>
            </w:pPr>
            <w:r>
              <w:t>4,0</w:t>
            </w:r>
          </w:p>
        </w:tc>
        <w:tc>
          <w:tcPr>
            <w:tcW w:w="1077" w:type="dxa"/>
          </w:tcPr>
          <w:p w:rsidR="00947B69" w:rsidRDefault="00947B69">
            <w:pPr>
              <w:pStyle w:val="ConsPlusNormal"/>
              <w:jc w:val="center"/>
            </w:pPr>
            <w:r>
              <w:t>4,3</w:t>
            </w:r>
          </w:p>
        </w:tc>
        <w:tc>
          <w:tcPr>
            <w:tcW w:w="1191" w:type="dxa"/>
          </w:tcPr>
          <w:p w:rsidR="00947B69" w:rsidRDefault="00947B69">
            <w:pPr>
              <w:pStyle w:val="ConsPlusNormal"/>
              <w:jc w:val="center"/>
            </w:pPr>
            <w:r>
              <w:t>4,5</w:t>
            </w:r>
          </w:p>
        </w:tc>
        <w:tc>
          <w:tcPr>
            <w:tcW w:w="1020" w:type="dxa"/>
          </w:tcPr>
          <w:p w:rsidR="00947B69" w:rsidRDefault="00947B69">
            <w:pPr>
              <w:pStyle w:val="ConsPlusNormal"/>
              <w:jc w:val="center"/>
            </w:pPr>
            <w:r>
              <w:t>4,7</w:t>
            </w:r>
          </w:p>
        </w:tc>
        <w:tc>
          <w:tcPr>
            <w:tcW w:w="1020" w:type="dxa"/>
          </w:tcPr>
          <w:p w:rsidR="00947B69" w:rsidRDefault="00947B69">
            <w:pPr>
              <w:pStyle w:val="ConsPlusNormal"/>
              <w:jc w:val="center"/>
            </w:pPr>
            <w:r>
              <w:t>4,9</w:t>
            </w:r>
          </w:p>
        </w:tc>
        <w:tc>
          <w:tcPr>
            <w:tcW w:w="1020" w:type="dxa"/>
          </w:tcPr>
          <w:p w:rsidR="00947B69" w:rsidRDefault="00947B69">
            <w:pPr>
              <w:pStyle w:val="ConsPlusNormal"/>
              <w:jc w:val="center"/>
            </w:pPr>
            <w:r>
              <w:t>5,1</w:t>
            </w:r>
          </w:p>
        </w:tc>
        <w:tc>
          <w:tcPr>
            <w:tcW w:w="964" w:type="dxa"/>
          </w:tcPr>
          <w:p w:rsidR="00947B69" w:rsidRDefault="00947B69">
            <w:pPr>
              <w:pStyle w:val="ConsPlusNormal"/>
              <w:jc w:val="center"/>
            </w:pPr>
            <w:r>
              <w:t>5,9</w:t>
            </w:r>
          </w:p>
        </w:tc>
        <w:tc>
          <w:tcPr>
            <w:tcW w:w="850" w:type="dxa"/>
          </w:tcPr>
          <w:p w:rsidR="00947B69" w:rsidRDefault="00947B69">
            <w:pPr>
              <w:pStyle w:val="ConsPlusNormal"/>
              <w:jc w:val="center"/>
            </w:pPr>
            <w:r>
              <w:t>6,8</w:t>
            </w:r>
          </w:p>
        </w:tc>
        <w:tc>
          <w:tcPr>
            <w:tcW w:w="964" w:type="dxa"/>
          </w:tcPr>
          <w:p w:rsidR="00947B69" w:rsidRDefault="00947B69">
            <w:pPr>
              <w:pStyle w:val="ConsPlusNormal"/>
              <w:jc w:val="center"/>
            </w:pPr>
            <w:r>
              <w:t>7,8</w:t>
            </w:r>
          </w:p>
        </w:tc>
        <w:tc>
          <w:tcPr>
            <w:tcW w:w="1077" w:type="dxa"/>
          </w:tcPr>
          <w:p w:rsidR="00947B69" w:rsidRDefault="00947B69">
            <w:pPr>
              <w:pStyle w:val="ConsPlusNormal"/>
              <w:jc w:val="center"/>
            </w:pPr>
            <w:r>
              <w:t>9,0</w:t>
            </w:r>
          </w:p>
        </w:tc>
        <w:tc>
          <w:tcPr>
            <w:tcW w:w="1077" w:type="dxa"/>
          </w:tcPr>
          <w:p w:rsidR="00947B69" w:rsidRDefault="00947B69">
            <w:pPr>
              <w:pStyle w:val="ConsPlusNormal"/>
              <w:jc w:val="center"/>
            </w:pPr>
            <w:r>
              <w:t>10,4</w:t>
            </w:r>
          </w:p>
        </w:tc>
        <w:tc>
          <w:tcPr>
            <w:tcW w:w="1247" w:type="dxa"/>
          </w:tcPr>
          <w:p w:rsidR="00947B69" w:rsidRDefault="00947B69">
            <w:pPr>
              <w:pStyle w:val="ConsPlusNormal"/>
              <w:jc w:val="center"/>
            </w:pPr>
            <w:r>
              <w:t>12,0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3,8</w:t>
            </w:r>
          </w:p>
        </w:tc>
        <w:tc>
          <w:tcPr>
            <w:tcW w:w="1077" w:type="dxa"/>
          </w:tcPr>
          <w:p w:rsidR="00947B69" w:rsidRDefault="00947B69">
            <w:pPr>
              <w:pStyle w:val="ConsPlusNormal"/>
              <w:jc w:val="center"/>
            </w:pPr>
            <w:r>
              <w:t>4,2</w:t>
            </w:r>
          </w:p>
        </w:tc>
        <w:tc>
          <w:tcPr>
            <w:tcW w:w="1077" w:type="dxa"/>
          </w:tcPr>
          <w:p w:rsidR="00947B69" w:rsidRDefault="00947B69">
            <w:pPr>
              <w:pStyle w:val="ConsPlusNormal"/>
              <w:jc w:val="center"/>
            </w:pPr>
            <w:r>
              <w:t>4,7</w:t>
            </w:r>
          </w:p>
        </w:tc>
        <w:tc>
          <w:tcPr>
            <w:tcW w:w="1191" w:type="dxa"/>
          </w:tcPr>
          <w:p w:rsidR="00947B69" w:rsidRDefault="00947B69">
            <w:pPr>
              <w:pStyle w:val="ConsPlusNormal"/>
              <w:jc w:val="center"/>
            </w:pPr>
            <w:r>
              <w:t>5,0</w:t>
            </w:r>
          </w:p>
        </w:tc>
        <w:tc>
          <w:tcPr>
            <w:tcW w:w="1020" w:type="dxa"/>
          </w:tcPr>
          <w:p w:rsidR="00947B69" w:rsidRDefault="00947B69">
            <w:pPr>
              <w:pStyle w:val="ConsPlusNormal"/>
              <w:jc w:val="center"/>
            </w:pPr>
            <w:r>
              <w:t>5,3</w:t>
            </w:r>
          </w:p>
        </w:tc>
        <w:tc>
          <w:tcPr>
            <w:tcW w:w="1020" w:type="dxa"/>
          </w:tcPr>
          <w:p w:rsidR="00947B69" w:rsidRDefault="00947B69">
            <w:pPr>
              <w:pStyle w:val="ConsPlusNormal"/>
              <w:jc w:val="center"/>
            </w:pPr>
            <w:r>
              <w:t>5,6</w:t>
            </w:r>
          </w:p>
        </w:tc>
        <w:tc>
          <w:tcPr>
            <w:tcW w:w="1020" w:type="dxa"/>
          </w:tcPr>
          <w:p w:rsidR="00947B69" w:rsidRDefault="00947B69">
            <w:pPr>
              <w:pStyle w:val="ConsPlusNormal"/>
              <w:jc w:val="center"/>
            </w:pPr>
            <w:r>
              <w:t>6,0</w:t>
            </w:r>
          </w:p>
        </w:tc>
        <w:tc>
          <w:tcPr>
            <w:tcW w:w="964" w:type="dxa"/>
          </w:tcPr>
          <w:p w:rsidR="00947B69" w:rsidRDefault="00947B69">
            <w:pPr>
              <w:pStyle w:val="ConsPlusNormal"/>
              <w:jc w:val="center"/>
            </w:pPr>
            <w:r>
              <w:t>7,0</w:t>
            </w:r>
          </w:p>
        </w:tc>
        <w:tc>
          <w:tcPr>
            <w:tcW w:w="850" w:type="dxa"/>
          </w:tcPr>
          <w:p w:rsidR="00947B69" w:rsidRDefault="00947B69">
            <w:pPr>
              <w:pStyle w:val="ConsPlusNormal"/>
              <w:jc w:val="center"/>
            </w:pPr>
            <w:r>
              <w:t>8,1</w:t>
            </w:r>
          </w:p>
        </w:tc>
        <w:tc>
          <w:tcPr>
            <w:tcW w:w="964" w:type="dxa"/>
          </w:tcPr>
          <w:p w:rsidR="00947B69" w:rsidRDefault="00947B69">
            <w:pPr>
              <w:pStyle w:val="ConsPlusNormal"/>
              <w:jc w:val="center"/>
            </w:pPr>
            <w:r>
              <w:t>9,5</w:t>
            </w:r>
          </w:p>
        </w:tc>
        <w:tc>
          <w:tcPr>
            <w:tcW w:w="1077" w:type="dxa"/>
          </w:tcPr>
          <w:p w:rsidR="00947B69" w:rsidRDefault="00947B69">
            <w:pPr>
              <w:pStyle w:val="ConsPlusNormal"/>
              <w:jc w:val="center"/>
            </w:pPr>
            <w:r>
              <w:t>11,1</w:t>
            </w:r>
          </w:p>
        </w:tc>
        <w:tc>
          <w:tcPr>
            <w:tcW w:w="1077" w:type="dxa"/>
          </w:tcPr>
          <w:p w:rsidR="00947B69" w:rsidRDefault="00947B69">
            <w:pPr>
              <w:pStyle w:val="ConsPlusNormal"/>
              <w:jc w:val="center"/>
            </w:pPr>
            <w:r>
              <w:t>12,9</w:t>
            </w:r>
          </w:p>
        </w:tc>
        <w:tc>
          <w:tcPr>
            <w:tcW w:w="1247" w:type="dxa"/>
          </w:tcPr>
          <w:p w:rsidR="00947B69" w:rsidRDefault="00947B69">
            <w:pPr>
              <w:pStyle w:val="ConsPlusNormal"/>
              <w:jc w:val="center"/>
            </w:pPr>
            <w:r>
              <w:t>15,0</w:t>
            </w:r>
          </w:p>
        </w:tc>
      </w:tr>
      <w:tr w:rsidR="00947B69">
        <w:tblPrEx>
          <w:tblBorders>
            <w:insideH w:val="nil"/>
          </w:tblBorders>
        </w:tblPrEx>
        <w:tc>
          <w:tcPr>
            <w:tcW w:w="794" w:type="dxa"/>
            <w:tcBorders>
              <w:bottom w:val="nil"/>
            </w:tcBorders>
          </w:tcPr>
          <w:p w:rsidR="00947B69" w:rsidRDefault="00947B69">
            <w:pPr>
              <w:pStyle w:val="ConsPlusNormal"/>
            </w:pPr>
            <w:r>
              <w:t>5.5.-5.6.</w:t>
            </w:r>
          </w:p>
        </w:tc>
        <w:tc>
          <w:tcPr>
            <w:tcW w:w="20634" w:type="dxa"/>
            <w:gridSpan w:val="17"/>
            <w:tcBorders>
              <w:bottom w:val="nil"/>
            </w:tcBorders>
          </w:tcPr>
          <w:p w:rsidR="00947B69" w:rsidRDefault="00947B69">
            <w:pPr>
              <w:pStyle w:val="ConsPlusNormal"/>
              <w:jc w:val="both"/>
            </w:pPr>
            <w:r>
              <w:t xml:space="preserve">Утратили силу. - </w:t>
            </w:r>
            <w:hyperlink r:id="rId214">
              <w:r>
                <w:rPr>
                  <w:color w:val="0000FF"/>
                </w:rPr>
                <w:t>Распоряжение</w:t>
              </w:r>
            </w:hyperlink>
            <w:r>
              <w:t xml:space="preserve"> Правительства РК от 13.04.2021 N 287р-П.</w:t>
            </w:r>
          </w:p>
        </w:tc>
      </w:tr>
      <w:tr w:rsidR="00947B69">
        <w:tc>
          <w:tcPr>
            <w:tcW w:w="794" w:type="dxa"/>
          </w:tcPr>
          <w:p w:rsidR="00947B69" w:rsidRDefault="00947B69">
            <w:pPr>
              <w:pStyle w:val="ConsPlusNormal"/>
              <w:jc w:val="center"/>
              <w:outlineLvl w:val="3"/>
            </w:pPr>
            <w:r>
              <w:t>6.</w:t>
            </w:r>
          </w:p>
        </w:tc>
        <w:tc>
          <w:tcPr>
            <w:tcW w:w="3175" w:type="dxa"/>
          </w:tcPr>
          <w:p w:rsidR="00947B69" w:rsidRDefault="00947B69">
            <w:pPr>
              <w:pStyle w:val="ConsPlusNormal"/>
            </w:pPr>
            <w:r>
              <w:t>Социальное развитие</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6.1.</w:t>
            </w:r>
          </w:p>
        </w:tc>
        <w:tc>
          <w:tcPr>
            <w:tcW w:w="3175" w:type="dxa"/>
            <w:vMerge w:val="restart"/>
          </w:tcPr>
          <w:p w:rsidR="00947B69" w:rsidRDefault="00947B69">
            <w:pPr>
              <w:pStyle w:val="ConsPlusNormal"/>
            </w:pPr>
            <w:r>
              <w:t xml:space="preserve">Ожидаемая продолжительность жизни, лет </w:t>
            </w:r>
            <w:hyperlink w:anchor="P4936">
              <w:r>
                <w:rPr>
                  <w:color w:val="0000FF"/>
                </w:rPr>
                <w:t>&lt;*&gt;</w:t>
              </w:r>
            </w:hyperlink>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69,78</w:t>
            </w:r>
          </w:p>
        </w:tc>
        <w:tc>
          <w:tcPr>
            <w:tcW w:w="1020" w:type="dxa"/>
          </w:tcPr>
          <w:p w:rsidR="00947B69" w:rsidRDefault="00947B69">
            <w:pPr>
              <w:pStyle w:val="ConsPlusNormal"/>
              <w:jc w:val="center"/>
            </w:pPr>
            <w:r>
              <w:t>70,7</w:t>
            </w:r>
          </w:p>
        </w:tc>
        <w:tc>
          <w:tcPr>
            <w:tcW w:w="964" w:type="dxa"/>
          </w:tcPr>
          <w:p w:rsidR="00947B69" w:rsidRDefault="00947B69">
            <w:pPr>
              <w:pStyle w:val="ConsPlusNormal"/>
              <w:jc w:val="center"/>
            </w:pPr>
            <w:r>
              <w:t>70,8</w:t>
            </w:r>
          </w:p>
        </w:tc>
        <w:tc>
          <w:tcPr>
            <w:tcW w:w="1077" w:type="dxa"/>
          </w:tcPr>
          <w:p w:rsidR="00947B69" w:rsidRDefault="00947B69">
            <w:pPr>
              <w:pStyle w:val="ConsPlusNormal"/>
              <w:jc w:val="center"/>
            </w:pPr>
            <w:r>
              <w:t>70,8</w:t>
            </w:r>
          </w:p>
        </w:tc>
        <w:tc>
          <w:tcPr>
            <w:tcW w:w="1077" w:type="dxa"/>
          </w:tcPr>
          <w:p w:rsidR="00947B69" w:rsidRDefault="00947B69">
            <w:pPr>
              <w:pStyle w:val="ConsPlusNormal"/>
              <w:jc w:val="center"/>
            </w:pPr>
            <w:r>
              <w:t>70,9</w:t>
            </w:r>
          </w:p>
        </w:tc>
        <w:tc>
          <w:tcPr>
            <w:tcW w:w="1191" w:type="dxa"/>
          </w:tcPr>
          <w:p w:rsidR="00947B69" w:rsidRDefault="00947B69">
            <w:pPr>
              <w:pStyle w:val="ConsPlusNormal"/>
              <w:jc w:val="center"/>
            </w:pPr>
            <w:r>
              <w:t>70,9</w:t>
            </w:r>
          </w:p>
        </w:tc>
        <w:tc>
          <w:tcPr>
            <w:tcW w:w="1020" w:type="dxa"/>
          </w:tcPr>
          <w:p w:rsidR="00947B69" w:rsidRDefault="00947B69">
            <w:pPr>
              <w:pStyle w:val="ConsPlusNormal"/>
              <w:jc w:val="center"/>
            </w:pPr>
            <w:r>
              <w:t>71</w:t>
            </w:r>
          </w:p>
        </w:tc>
        <w:tc>
          <w:tcPr>
            <w:tcW w:w="1020" w:type="dxa"/>
          </w:tcPr>
          <w:p w:rsidR="00947B69" w:rsidRDefault="00947B69">
            <w:pPr>
              <w:pStyle w:val="ConsPlusNormal"/>
              <w:jc w:val="center"/>
            </w:pPr>
            <w:r>
              <w:t>71,6</w:t>
            </w:r>
          </w:p>
        </w:tc>
        <w:tc>
          <w:tcPr>
            <w:tcW w:w="1020" w:type="dxa"/>
          </w:tcPr>
          <w:p w:rsidR="00947B69" w:rsidRDefault="00947B69">
            <w:pPr>
              <w:pStyle w:val="ConsPlusNormal"/>
              <w:jc w:val="center"/>
            </w:pPr>
            <w:r>
              <w:t>72,2</w:t>
            </w:r>
          </w:p>
        </w:tc>
        <w:tc>
          <w:tcPr>
            <w:tcW w:w="964" w:type="dxa"/>
          </w:tcPr>
          <w:p w:rsidR="00947B69" w:rsidRDefault="00947B69">
            <w:pPr>
              <w:pStyle w:val="ConsPlusNormal"/>
              <w:jc w:val="center"/>
            </w:pPr>
            <w:r>
              <w:t>72,8</w:t>
            </w:r>
          </w:p>
        </w:tc>
        <w:tc>
          <w:tcPr>
            <w:tcW w:w="850" w:type="dxa"/>
          </w:tcPr>
          <w:p w:rsidR="00947B69" w:rsidRDefault="00947B69">
            <w:pPr>
              <w:pStyle w:val="ConsPlusNormal"/>
              <w:jc w:val="center"/>
            </w:pPr>
            <w:r>
              <w:t>73,5</w:t>
            </w:r>
          </w:p>
        </w:tc>
        <w:tc>
          <w:tcPr>
            <w:tcW w:w="964" w:type="dxa"/>
          </w:tcPr>
          <w:p w:rsidR="00947B69" w:rsidRDefault="00947B69">
            <w:pPr>
              <w:pStyle w:val="ConsPlusNormal"/>
              <w:jc w:val="center"/>
            </w:pPr>
            <w:r>
              <w:t>74,1</w:t>
            </w:r>
          </w:p>
        </w:tc>
        <w:tc>
          <w:tcPr>
            <w:tcW w:w="1077" w:type="dxa"/>
          </w:tcPr>
          <w:p w:rsidR="00947B69" w:rsidRDefault="00947B69">
            <w:pPr>
              <w:pStyle w:val="ConsPlusNormal"/>
              <w:jc w:val="center"/>
            </w:pPr>
            <w:r>
              <w:t>74,7</w:t>
            </w:r>
          </w:p>
        </w:tc>
        <w:tc>
          <w:tcPr>
            <w:tcW w:w="1077" w:type="dxa"/>
          </w:tcPr>
          <w:p w:rsidR="00947B69" w:rsidRDefault="00947B69">
            <w:pPr>
              <w:pStyle w:val="ConsPlusNormal"/>
              <w:jc w:val="center"/>
            </w:pPr>
            <w:r>
              <w:t>75,4</w:t>
            </w:r>
          </w:p>
        </w:tc>
        <w:tc>
          <w:tcPr>
            <w:tcW w:w="1247" w:type="dxa"/>
          </w:tcPr>
          <w:p w:rsidR="00947B69" w:rsidRDefault="00947B69">
            <w:pPr>
              <w:pStyle w:val="ConsPlusNormal"/>
              <w:jc w:val="center"/>
            </w:pPr>
            <w:r>
              <w:t>76</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69,78</w:t>
            </w:r>
          </w:p>
        </w:tc>
        <w:tc>
          <w:tcPr>
            <w:tcW w:w="1020" w:type="dxa"/>
          </w:tcPr>
          <w:p w:rsidR="00947B69" w:rsidRDefault="00947B69">
            <w:pPr>
              <w:pStyle w:val="ConsPlusNormal"/>
              <w:jc w:val="center"/>
            </w:pPr>
            <w:r>
              <w:t>70,7</w:t>
            </w:r>
          </w:p>
        </w:tc>
        <w:tc>
          <w:tcPr>
            <w:tcW w:w="964" w:type="dxa"/>
          </w:tcPr>
          <w:p w:rsidR="00947B69" w:rsidRDefault="00947B69">
            <w:pPr>
              <w:pStyle w:val="ConsPlusNormal"/>
              <w:jc w:val="center"/>
            </w:pPr>
            <w:r>
              <w:t>70,8</w:t>
            </w:r>
          </w:p>
        </w:tc>
        <w:tc>
          <w:tcPr>
            <w:tcW w:w="1077" w:type="dxa"/>
          </w:tcPr>
          <w:p w:rsidR="00947B69" w:rsidRDefault="00947B69">
            <w:pPr>
              <w:pStyle w:val="ConsPlusNormal"/>
              <w:jc w:val="center"/>
            </w:pPr>
            <w:r>
              <w:t>71</w:t>
            </w:r>
          </w:p>
        </w:tc>
        <w:tc>
          <w:tcPr>
            <w:tcW w:w="1077" w:type="dxa"/>
          </w:tcPr>
          <w:p w:rsidR="00947B69" w:rsidRDefault="00947B69">
            <w:pPr>
              <w:pStyle w:val="ConsPlusNormal"/>
              <w:jc w:val="center"/>
            </w:pPr>
            <w:r>
              <w:t>71,2</w:t>
            </w:r>
          </w:p>
        </w:tc>
        <w:tc>
          <w:tcPr>
            <w:tcW w:w="1191" w:type="dxa"/>
          </w:tcPr>
          <w:p w:rsidR="00947B69" w:rsidRDefault="00947B69">
            <w:pPr>
              <w:pStyle w:val="ConsPlusNormal"/>
              <w:jc w:val="center"/>
            </w:pPr>
            <w:r>
              <w:t>71,4</w:t>
            </w:r>
          </w:p>
        </w:tc>
        <w:tc>
          <w:tcPr>
            <w:tcW w:w="1020" w:type="dxa"/>
          </w:tcPr>
          <w:p w:rsidR="00947B69" w:rsidRDefault="00947B69">
            <w:pPr>
              <w:pStyle w:val="ConsPlusNormal"/>
              <w:jc w:val="center"/>
            </w:pPr>
            <w:r>
              <w:t>71,8</w:t>
            </w:r>
          </w:p>
        </w:tc>
        <w:tc>
          <w:tcPr>
            <w:tcW w:w="1020" w:type="dxa"/>
          </w:tcPr>
          <w:p w:rsidR="00947B69" w:rsidRDefault="00947B69">
            <w:pPr>
              <w:pStyle w:val="ConsPlusNormal"/>
              <w:jc w:val="center"/>
            </w:pPr>
            <w:r>
              <w:t>72,5</w:t>
            </w:r>
          </w:p>
        </w:tc>
        <w:tc>
          <w:tcPr>
            <w:tcW w:w="1020" w:type="dxa"/>
          </w:tcPr>
          <w:p w:rsidR="00947B69" w:rsidRDefault="00947B69">
            <w:pPr>
              <w:pStyle w:val="ConsPlusNormal"/>
              <w:jc w:val="center"/>
            </w:pPr>
            <w:r>
              <w:t>73,3</w:t>
            </w:r>
          </w:p>
        </w:tc>
        <w:tc>
          <w:tcPr>
            <w:tcW w:w="964" w:type="dxa"/>
          </w:tcPr>
          <w:p w:rsidR="00947B69" w:rsidRDefault="00947B69">
            <w:pPr>
              <w:pStyle w:val="ConsPlusNormal"/>
              <w:jc w:val="center"/>
            </w:pPr>
            <w:r>
              <w:t>74,1</w:t>
            </w:r>
          </w:p>
        </w:tc>
        <w:tc>
          <w:tcPr>
            <w:tcW w:w="850" w:type="dxa"/>
          </w:tcPr>
          <w:p w:rsidR="00947B69" w:rsidRDefault="00947B69">
            <w:pPr>
              <w:pStyle w:val="ConsPlusNormal"/>
              <w:jc w:val="center"/>
            </w:pPr>
            <w:r>
              <w:t>74,8</w:t>
            </w:r>
          </w:p>
        </w:tc>
        <w:tc>
          <w:tcPr>
            <w:tcW w:w="964" w:type="dxa"/>
          </w:tcPr>
          <w:p w:rsidR="00947B69" w:rsidRDefault="00947B69">
            <w:pPr>
              <w:pStyle w:val="ConsPlusNormal"/>
              <w:jc w:val="center"/>
            </w:pPr>
            <w:r>
              <w:t>75,6</w:t>
            </w:r>
          </w:p>
        </w:tc>
        <w:tc>
          <w:tcPr>
            <w:tcW w:w="1077" w:type="dxa"/>
          </w:tcPr>
          <w:p w:rsidR="00947B69" w:rsidRDefault="00947B69">
            <w:pPr>
              <w:pStyle w:val="ConsPlusNormal"/>
              <w:jc w:val="center"/>
            </w:pPr>
            <w:r>
              <w:t>76,4</w:t>
            </w:r>
          </w:p>
        </w:tc>
        <w:tc>
          <w:tcPr>
            <w:tcW w:w="1077" w:type="dxa"/>
          </w:tcPr>
          <w:p w:rsidR="00947B69" w:rsidRDefault="00947B69">
            <w:pPr>
              <w:pStyle w:val="ConsPlusNormal"/>
              <w:jc w:val="center"/>
            </w:pPr>
            <w:r>
              <w:t>77,2</w:t>
            </w:r>
          </w:p>
        </w:tc>
        <w:tc>
          <w:tcPr>
            <w:tcW w:w="1247" w:type="dxa"/>
          </w:tcPr>
          <w:p w:rsidR="00947B69" w:rsidRDefault="00947B69">
            <w:pPr>
              <w:pStyle w:val="ConsPlusNormal"/>
              <w:jc w:val="center"/>
            </w:pPr>
            <w:r>
              <w:t>78</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69,78</w:t>
            </w:r>
          </w:p>
        </w:tc>
        <w:tc>
          <w:tcPr>
            <w:tcW w:w="1020" w:type="dxa"/>
          </w:tcPr>
          <w:p w:rsidR="00947B69" w:rsidRDefault="00947B69">
            <w:pPr>
              <w:pStyle w:val="ConsPlusNormal"/>
              <w:jc w:val="center"/>
            </w:pPr>
            <w:r>
              <w:t>70,7</w:t>
            </w:r>
          </w:p>
        </w:tc>
        <w:tc>
          <w:tcPr>
            <w:tcW w:w="964" w:type="dxa"/>
          </w:tcPr>
          <w:p w:rsidR="00947B69" w:rsidRDefault="00947B69">
            <w:pPr>
              <w:pStyle w:val="ConsPlusNormal"/>
              <w:jc w:val="center"/>
            </w:pPr>
            <w:r>
              <w:t>70,8</w:t>
            </w:r>
          </w:p>
        </w:tc>
        <w:tc>
          <w:tcPr>
            <w:tcW w:w="1077" w:type="dxa"/>
          </w:tcPr>
          <w:p w:rsidR="00947B69" w:rsidRDefault="00947B69">
            <w:pPr>
              <w:pStyle w:val="ConsPlusNormal"/>
              <w:jc w:val="center"/>
            </w:pPr>
            <w:r>
              <w:t>71,5</w:t>
            </w:r>
          </w:p>
        </w:tc>
        <w:tc>
          <w:tcPr>
            <w:tcW w:w="1077" w:type="dxa"/>
          </w:tcPr>
          <w:p w:rsidR="00947B69" w:rsidRDefault="00947B69">
            <w:pPr>
              <w:pStyle w:val="ConsPlusNormal"/>
              <w:jc w:val="center"/>
            </w:pPr>
            <w:r>
              <w:t>72</w:t>
            </w:r>
          </w:p>
        </w:tc>
        <w:tc>
          <w:tcPr>
            <w:tcW w:w="1191" w:type="dxa"/>
          </w:tcPr>
          <w:p w:rsidR="00947B69" w:rsidRDefault="00947B69">
            <w:pPr>
              <w:pStyle w:val="ConsPlusNormal"/>
              <w:jc w:val="center"/>
            </w:pPr>
            <w:r>
              <w:t>72,5</w:t>
            </w:r>
          </w:p>
        </w:tc>
        <w:tc>
          <w:tcPr>
            <w:tcW w:w="1020" w:type="dxa"/>
          </w:tcPr>
          <w:p w:rsidR="00947B69" w:rsidRDefault="00947B69">
            <w:pPr>
              <w:pStyle w:val="ConsPlusNormal"/>
              <w:jc w:val="center"/>
            </w:pPr>
            <w:r>
              <w:t>73</w:t>
            </w:r>
          </w:p>
        </w:tc>
        <w:tc>
          <w:tcPr>
            <w:tcW w:w="1020" w:type="dxa"/>
          </w:tcPr>
          <w:p w:rsidR="00947B69" w:rsidRDefault="00947B69">
            <w:pPr>
              <w:pStyle w:val="ConsPlusNormal"/>
              <w:jc w:val="center"/>
            </w:pPr>
            <w:r>
              <w:t>73,5</w:t>
            </w:r>
          </w:p>
        </w:tc>
        <w:tc>
          <w:tcPr>
            <w:tcW w:w="1020" w:type="dxa"/>
          </w:tcPr>
          <w:p w:rsidR="00947B69" w:rsidRDefault="00947B69">
            <w:pPr>
              <w:pStyle w:val="ConsPlusNormal"/>
              <w:jc w:val="center"/>
            </w:pPr>
            <w:r>
              <w:t>74</w:t>
            </w:r>
          </w:p>
        </w:tc>
        <w:tc>
          <w:tcPr>
            <w:tcW w:w="964" w:type="dxa"/>
          </w:tcPr>
          <w:p w:rsidR="00947B69" w:rsidRDefault="00947B69">
            <w:pPr>
              <w:pStyle w:val="ConsPlusNormal"/>
              <w:jc w:val="center"/>
            </w:pPr>
            <w:r>
              <w:t>74,9</w:t>
            </w:r>
          </w:p>
        </w:tc>
        <w:tc>
          <w:tcPr>
            <w:tcW w:w="850" w:type="dxa"/>
          </w:tcPr>
          <w:p w:rsidR="00947B69" w:rsidRDefault="00947B69">
            <w:pPr>
              <w:pStyle w:val="ConsPlusNormal"/>
              <w:jc w:val="center"/>
            </w:pPr>
            <w:r>
              <w:t>75,7</w:t>
            </w:r>
          </w:p>
        </w:tc>
        <w:tc>
          <w:tcPr>
            <w:tcW w:w="964" w:type="dxa"/>
          </w:tcPr>
          <w:p w:rsidR="00947B69" w:rsidRDefault="00947B69">
            <w:pPr>
              <w:pStyle w:val="ConsPlusNormal"/>
              <w:jc w:val="center"/>
            </w:pPr>
            <w:r>
              <w:t>76,6</w:t>
            </w:r>
          </w:p>
        </w:tc>
        <w:tc>
          <w:tcPr>
            <w:tcW w:w="1077" w:type="dxa"/>
          </w:tcPr>
          <w:p w:rsidR="00947B69" w:rsidRDefault="00947B69">
            <w:pPr>
              <w:pStyle w:val="ConsPlusNormal"/>
              <w:jc w:val="center"/>
            </w:pPr>
            <w:r>
              <w:t>77,5</w:t>
            </w:r>
          </w:p>
        </w:tc>
        <w:tc>
          <w:tcPr>
            <w:tcW w:w="1077" w:type="dxa"/>
          </w:tcPr>
          <w:p w:rsidR="00947B69" w:rsidRDefault="00947B69">
            <w:pPr>
              <w:pStyle w:val="ConsPlusNormal"/>
              <w:jc w:val="center"/>
            </w:pPr>
            <w:r>
              <w:t>78,4</w:t>
            </w:r>
          </w:p>
        </w:tc>
        <w:tc>
          <w:tcPr>
            <w:tcW w:w="1247" w:type="dxa"/>
          </w:tcPr>
          <w:p w:rsidR="00947B69" w:rsidRDefault="00947B69">
            <w:pPr>
              <w:pStyle w:val="ConsPlusNormal"/>
              <w:jc w:val="center"/>
            </w:pPr>
            <w:r>
              <w:t>80</w:t>
            </w:r>
          </w:p>
        </w:tc>
      </w:tr>
      <w:tr w:rsidR="00947B69">
        <w:tc>
          <w:tcPr>
            <w:tcW w:w="794" w:type="dxa"/>
            <w:vMerge w:val="restart"/>
          </w:tcPr>
          <w:p w:rsidR="00947B69" w:rsidRDefault="00947B69">
            <w:pPr>
              <w:pStyle w:val="ConsPlusNormal"/>
              <w:jc w:val="center"/>
            </w:pPr>
            <w:r>
              <w:lastRenderedPageBreak/>
              <w:t>6.2.</w:t>
            </w:r>
          </w:p>
        </w:tc>
        <w:tc>
          <w:tcPr>
            <w:tcW w:w="3175" w:type="dxa"/>
            <w:vMerge w:val="restart"/>
          </w:tcPr>
          <w:p w:rsidR="00947B69" w:rsidRDefault="00947B69">
            <w:pPr>
              <w:pStyle w:val="ConsPlusNormal"/>
            </w:pPr>
            <w:r>
              <w:t xml:space="preserve">Суммарный коэффициент рождаемости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1,561</w:t>
            </w:r>
          </w:p>
        </w:tc>
        <w:tc>
          <w:tcPr>
            <w:tcW w:w="964" w:type="dxa"/>
          </w:tcPr>
          <w:p w:rsidR="00947B69" w:rsidRDefault="00947B69">
            <w:pPr>
              <w:pStyle w:val="ConsPlusNormal"/>
              <w:jc w:val="center"/>
            </w:pPr>
            <w:r>
              <w:t>1,588</w:t>
            </w:r>
          </w:p>
        </w:tc>
        <w:tc>
          <w:tcPr>
            <w:tcW w:w="1077" w:type="dxa"/>
          </w:tcPr>
          <w:p w:rsidR="00947B69" w:rsidRDefault="00947B69">
            <w:pPr>
              <w:pStyle w:val="ConsPlusNormal"/>
              <w:jc w:val="center"/>
            </w:pPr>
            <w:r>
              <w:t>1,555</w:t>
            </w:r>
          </w:p>
        </w:tc>
        <w:tc>
          <w:tcPr>
            <w:tcW w:w="1077" w:type="dxa"/>
          </w:tcPr>
          <w:p w:rsidR="00947B69" w:rsidRDefault="00947B69">
            <w:pPr>
              <w:pStyle w:val="ConsPlusNormal"/>
              <w:jc w:val="center"/>
            </w:pPr>
            <w:r>
              <w:t>1,555</w:t>
            </w:r>
          </w:p>
        </w:tc>
        <w:tc>
          <w:tcPr>
            <w:tcW w:w="1191" w:type="dxa"/>
          </w:tcPr>
          <w:p w:rsidR="00947B69" w:rsidRDefault="00947B69">
            <w:pPr>
              <w:pStyle w:val="ConsPlusNormal"/>
              <w:jc w:val="center"/>
            </w:pPr>
            <w:r>
              <w:t>1,555</w:t>
            </w:r>
          </w:p>
        </w:tc>
        <w:tc>
          <w:tcPr>
            <w:tcW w:w="1020" w:type="dxa"/>
          </w:tcPr>
          <w:p w:rsidR="00947B69" w:rsidRDefault="00947B69">
            <w:pPr>
              <w:pStyle w:val="ConsPlusNormal"/>
              <w:jc w:val="center"/>
            </w:pPr>
            <w:r>
              <w:t>1,555</w:t>
            </w:r>
          </w:p>
        </w:tc>
        <w:tc>
          <w:tcPr>
            <w:tcW w:w="1020" w:type="dxa"/>
          </w:tcPr>
          <w:p w:rsidR="00947B69" w:rsidRDefault="00947B69">
            <w:pPr>
              <w:pStyle w:val="ConsPlusNormal"/>
              <w:jc w:val="center"/>
            </w:pPr>
            <w:r>
              <w:t>1,555</w:t>
            </w:r>
          </w:p>
        </w:tc>
        <w:tc>
          <w:tcPr>
            <w:tcW w:w="1020" w:type="dxa"/>
          </w:tcPr>
          <w:p w:rsidR="00947B69" w:rsidRDefault="00947B69">
            <w:pPr>
              <w:pStyle w:val="ConsPlusNormal"/>
              <w:jc w:val="center"/>
            </w:pPr>
            <w:r>
              <w:t>1,558</w:t>
            </w:r>
          </w:p>
        </w:tc>
        <w:tc>
          <w:tcPr>
            <w:tcW w:w="964" w:type="dxa"/>
          </w:tcPr>
          <w:p w:rsidR="00947B69" w:rsidRDefault="00947B69">
            <w:pPr>
              <w:pStyle w:val="ConsPlusNormal"/>
              <w:jc w:val="center"/>
            </w:pPr>
            <w:r>
              <w:t>1,561</w:t>
            </w:r>
          </w:p>
        </w:tc>
        <w:tc>
          <w:tcPr>
            <w:tcW w:w="850" w:type="dxa"/>
          </w:tcPr>
          <w:p w:rsidR="00947B69" w:rsidRDefault="00947B69">
            <w:pPr>
              <w:pStyle w:val="ConsPlusNormal"/>
              <w:jc w:val="center"/>
            </w:pPr>
            <w:r>
              <w:t>1,564</w:t>
            </w:r>
          </w:p>
        </w:tc>
        <w:tc>
          <w:tcPr>
            <w:tcW w:w="964" w:type="dxa"/>
          </w:tcPr>
          <w:p w:rsidR="00947B69" w:rsidRDefault="00947B69">
            <w:pPr>
              <w:pStyle w:val="ConsPlusNormal"/>
              <w:jc w:val="center"/>
            </w:pPr>
            <w:r>
              <w:t>1,567</w:t>
            </w:r>
          </w:p>
        </w:tc>
        <w:tc>
          <w:tcPr>
            <w:tcW w:w="1077" w:type="dxa"/>
          </w:tcPr>
          <w:p w:rsidR="00947B69" w:rsidRDefault="00947B69">
            <w:pPr>
              <w:pStyle w:val="ConsPlusNormal"/>
              <w:jc w:val="center"/>
            </w:pPr>
            <w:r>
              <w:t>1,570</w:t>
            </w:r>
          </w:p>
        </w:tc>
        <w:tc>
          <w:tcPr>
            <w:tcW w:w="1077" w:type="dxa"/>
          </w:tcPr>
          <w:p w:rsidR="00947B69" w:rsidRDefault="00947B69">
            <w:pPr>
              <w:pStyle w:val="ConsPlusNormal"/>
              <w:jc w:val="center"/>
            </w:pPr>
            <w:r>
              <w:t>1,573</w:t>
            </w:r>
          </w:p>
        </w:tc>
        <w:tc>
          <w:tcPr>
            <w:tcW w:w="1247" w:type="dxa"/>
          </w:tcPr>
          <w:p w:rsidR="00947B69" w:rsidRDefault="00947B69">
            <w:pPr>
              <w:pStyle w:val="ConsPlusNormal"/>
              <w:jc w:val="center"/>
            </w:pPr>
            <w:r>
              <w:t>1,576</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1,561</w:t>
            </w:r>
          </w:p>
        </w:tc>
        <w:tc>
          <w:tcPr>
            <w:tcW w:w="964" w:type="dxa"/>
          </w:tcPr>
          <w:p w:rsidR="00947B69" w:rsidRDefault="00947B69">
            <w:pPr>
              <w:pStyle w:val="ConsPlusNormal"/>
              <w:jc w:val="center"/>
            </w:pPr>
            <w:r>
              <w:t>1,588</w:t>
            </w:r>
          </w:p>
        </w:tc>
        <w:tc>
          <w:tcPr>
            <w:tcW w:w="1077" w:type="dxa"/>
          </w:tcPr>
          <w:p w:rsidR="00947B69" w:rsidRDefault="00947B69">
            <w:pPr>
              <w:pStyle w:val="ConsPlusNormal"/>
              <w:jc w:val="center"/>
            </w:pPr>
            <w:r>
              <w:t>1,560</w:t>
            </w:r>
          </w:p>
        </w:tc>
        <w:tc>
          <w:tcPr>
            <w:tcW w:w="1077" w:type="dxa"/>
          </w:tcPr>
          <w:p w:rsidR="00947B69" w:rsidRDefault="00947B69">
            <w:pPr>
              <w:pStyle w:val="ConsPlusNormal"/>
              <w:jc w:val="center"/>
            </w:pPr>
            <w:r>
              <w:t>1,560</w:t>
            </w:r>
          </w:p>
        </w:tc>
        <w:tc>
          <w:tcPr>
            <w:tcW w:w="1191" w:type="dxa"/>
          </w:tcPr>
          <w:p w:rsidR="00947B69" w:rsidRDefault="00947B69">
            <w:pPr>
              <w:pStyle w:val="ConsPlusNormal"/>
              <w:jc w:val="center"/>
            </w:pPr>
            <w:r>
              <w:t>1,560</w:t>
            </w:r>
          </w:p>
        </w:tc>
        <w:tc>
          <w:tcPr>
            <w:tcW w:w="1020" w:type="dxa"/>
          </w:tcPr>
          <w:p w:rsidR="00947B69" w:rsidRDefault="00947B69">
            <w:pPr>
              <w:pStyle w:val="ConsPlusNormal"/>
              <w:jc w:val="center"/>
            </w:pPr>
            <w:r>
              <w:t>1,560</w:t>
            </w:r>
          </w:p>
        </w:tc>
        <w:tc>
          <w:tcPr>
            <w:tcW w:w="1020" w:type="dxa"/>
          </w:tcPr>
          <w:p w:rsidR="00947B69" w:rsidRDefault="00947B69">
            <w:pPr>
              <w:pStyle w:val="ConsPlusNormal"/>
              <w:jc w:val="center"/>
            </w:pPr>
            <w:r>
              <w:t>1,560</w:t>
            </w:r>
          </w:p>
        </w:tc>
        <w:tc>
          <w:tcPr>
            <w:tcW w:w="1020" w:type="dxa"/>
          </w:tcPr>
          <w:p w:rsidR="00947B69" w:rsidRDefault="00947B69">
            <w:pPr>
              <w:pStyle w:val="ConsPlusNormal"/>
              <w:jc w:val="center"/>
            </w:pPr>
            <w:r>
              <w:t>1,563</w:t>
            </w:r>
          </w:p>
        </w:tc>
        <w:tc>
          <w:tcPr>
            <w:tcW w:w="964" w:type="dxa"/>
          </w:tcPr>
          <w:p w:rsidR="00947B69" w:rsidRDefault="00947B69">
            <w:pPr>
              <w:pStyle w:val="ConsPlusNormal"/>
              <w:jc w:val="center"/>
            </w:pPr>
            <w:r>
              <w:t>1,566</w:t>
            </w:r>
          </w:p>
        </w:tc>
        <w:tc>
          <w:tcPr>
            <w:tcW w:w="850" w:type="dxa"/>
          </w:tcPr>
          <w:p w:rsidR="00947B69" w:rsidRDefault="00947B69">
            <w:pPr>
              <w:pStyle w:val="ConsPlusNormal"/>
              <w:jc w:val="center"/>
            </w:pPr>
            <w:r>
              <w:t>1,569</w:t>
            </w:r>
          </w:p>
        </w:tc>
        <w:tc>
          <w:tcPr>
            <w:tcW w:w="964" w:type="dxa"/>
          </w:tcPr>
          <w:p w:rsidR="00947B69" w:rsidRDefault="00947B69">
            <w:pPr>
              <w:pStyle w:val="ConsPlusNormal"/>
              <w:jc w:val="center"/>
            </w:pPr>
            <w:r>
              <w:t>1,572</w:t>
            </w:r>
          </w:p>
        </w:tc>
        <w:tc>
          <w:tcPr>
            <w:tcW w:w="1077" w:type="dxa"/>
          </w:tcPr>
          <w:p w:rsidR="00947B69" w:rsidRDefault="00947B69">
            <w:pPr>
              <w:pStyle w:val="ConsPlusNormal"/>
              <w:jc w:val="center"/>
            </w:pPr>
            <w:r>
              <w:t>1,575</w:t>
            </w:r>
          </w:p>
        </w:tc>
        <w:tc>
          <w:tcPr>
            <w:tcW w:w="1077" w:type="dxa"/>
          </w:tcPr>
          <w:p w:rsidR="00947B69" w:rsidRDefault="00947B69">
            <w:pPr>
              <w:pStyle w:val="ConsPlusNormal"/>
              <w:jc w:val="center"/>
            </w:pPr>
            <w:r>
              <w:t>1,578</w:t>
            </w:r>
          </w:p>
        </w:tc>
        <w:tc>
          <w:tcPr>
            <w:tcW w:w="1247" w:type="dxa"/>
          </w:tcPr>
          <w:p w:rsidR="00947B69" w:rsidRDefault="00947B69">
            <w:pPr>
              <w:pStyle w:val="ConsPlusNormal"/>
              <w:jc w:val="center"/>
            </w:pPr>
            <w:r>
              <w:t>1,581</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1,561</w:t>
            </w:r>
          </w:p>
        </w:tc>
        <w:tc>
          <w:tcPr>
            <w:tcW w:w="964" w:type="dxa"/>
          </w:tcPr>
          <w:p w:rsidR="00947B69" w:rsidRDefault="00947B69">
            <w:pPr>
              <w:pStyle w:val="ConsPlusNormal"/>
              <w:jc w:val="center"/>
            </w:pPr>
            <w:r>
              <w:t>1,588</w:t>
            </w:r>
          </w:p>
        </w:tc>
        <w:tc>
          <w:tcPr>
            <w:tcW w:w="1077" w:type="dxa"/>
          </w:tcPr>
          <w:p w:rsidR="00947B69" w:rsidRDefault="00947B69">
            <w:pPr>
              <w:pStyle w:val="ConsPlusNormal"/>
              <w:jc w:val="center"/>
            </w:pPr>
            <w:r>
              <w:t>1,565</w:t>
            </w:r>
          </w:p>
        </w:tc>
        <w:tc>
          <w:tcPr>
            <w:tcW w:w="1077" w:type="dxa"/>
          </w:tcPr>
          <w:p w:rsidR="00947B69" w:rsidRDefault="00947B69">
            <w:pPr>
              <w:pStyle w:val="ConsPlusNormal"/>
              <w:jc w:val="center"/>
            </w:pPr>
            <w:r>
              <w:t>1,565</w:t>
            </w:r>
          </w:p>
        </w:tc>
        <w:tc>
          <w:tcPr>
            <w:tcW w:w="1191" w:type="dxa"/>
          </w:tcPr>
          <w:p w:rsidR="00947B69" w:rsidRDefault="00947B69">
            <w:pPr>
              <w:pStyle w:val="ConsPlusNormal"/>
              <w:jc w:val="center"/>
            </w:pPr>
            <w:r>
              <w:t>1,565</w:t>
            </w:r>
          </w:p>
        </w:tc>
        <w:tc>
          <w:tcPr>
            <w:tcW w:w="1020" w:type="dxa"/>
          </w:tcPr>
          <w:p w:rsidR="00947B69" w:rsidRDefault="00947B69">
            <w:pPr>
              <w:pStyle w:val="ConsPlusNormal"/>
              <w:jc w:val="center"/>
            </w:pPr>
            <w:r>
              <w:t>1,565</w:t>
            </w:r>
          </w:p>
        </w:tc>
        <w:tc>
          <w:tcPr>
            <w:tcW w:w="1020" w:type="dxa"/>
          </w:tcPr>
          <w:p w:rsidR="00947B69" w:rsidRDefault="00947B69">
            <w:pPr>
              <w:pStyle w:val="ConsPlusNormal"/>
              <w:jc w:val="center"/>
            </w:pPr>
            <w:r>
              <w:t>1,565</w:t>
            </w:r>
          </w:p>
        </w:tc>
        <w:tc>
          <w:tcPr>
            <w:tcW w:w="1020" w:type="dxa"/>
          </w:tcPr>
          <w:p w:rsidR="00947B69" w:rsidRDefault="00947B69">
            <w:pPr>
              <w:pStyle w:val="ConsPlusNormal"/>
              <w:jc w:val="center"/>
            </w:pPr>
            <w:r>
              <w:t>1,568</w:t>
            </w:r>
          </w:p>
        </w:tc>
        <w:tc>
          <w:tcPr>
            <w:tcW w:w="964" w:type="dxa"/>
          </w:tcPr>
          <w:p w:rsidR="00947B69" w:rsidRDefault="00947B69">
            <w:pPr>
              <w:pStyle w:val="ConsPlusNormal"/>
              <w:jc w:val="center"/>
            </w:pPr>
            <w:r>
              <w:t>1,571</w:t>
            </w:r>
          </w:p>
        </w:tc>
        <w:tc>
          <w:tcPr>
            <w:tcW w:w="850" w:type="dxa"/>
          </w:tcPr>
          <w:p w:rsidR="00947B69" w:rsidRDefault="00947B69">
            <w:pPr>
              <w:pStyle w:val="ConsPlusNormal"/>
              <w:jc w:val="center"/>
            </w:pPr>
            <w:r>
              <w:t>1,574</w:t>
            </w:r>
          </w:p>
        </w:tc>
        <w:tc>
          <w:tcPr>
            <w:tcW w:w="964" w:type="dxa"/>
          </w:tcPr>
          <w:p w:rsidR="00947B69" w:rsidRDefault="00947B69">
            <w:pPr>
              <w:pStyle w:val="ConsPlusNormal"/>
              <w:jc w:val="center"/>
            </w:pPr>
            <w:r>
              <w:t>1,577</w:t>
            </w:r>
          </w:p>
        </w:tc>
        <w:tc>
          <w:tcPr>
            <w:tcW w:w="1077" w:type="dxa"/>
          </w:tcPr>
          <w:p w:rsidR="00947B69" w:rsidRDefault="00947B69">
            <w:pPr>
              <w:pStyle w:val="ConsPlusNormal"/>
              <w:jc w:val="center"/>
            </w:pPr>
            <w:r>
              <w:t>1,580</w:t>
            </w:r>
          </w:p>
        </w:tc>
        <w:tc>
          <w:tcPr>
            <w:tcW w:w="1077" w:type="dxa"/>
          </w:tcPr>
          <w:p w:rsidR="00947B69" w:rsidRDefault="00947B69">
            <w:pPr>
              <w:pStyle w:val="ConsPlusNormal"/>
              <w:jc w:val="center"/>
            </w:pPr>
            <w:r>
              <w:t>1,583</w:t>
            </w:r>
          </w:p>
        </w:tc>
        <w:tc>
          <w:tcPr>
            <w:tcW w:w="1247" w:type="dxa"/>
          </w:tcPr>
          <w:p w:rsidR="00947B69" w:rsidRDefault="00947B69">
            <w:pPr>
              <w:pStyle w:val="ConsPlusNormal"/>
              <w:jc w:val="center"/>
            </w:pPr>
            <w:r>
              <w:t>1,586</w:t>
            </w:r>
          </w:p>
        </w:tc>
      </w:tr>
      <w:tr w:rsidR="00947B69">
        <w:tc>
          <w:tcPr>
            <w:tcW w:w="794" w:type="dxa"/>
            <w:vMerge w:val="restart"/>
          </w:tcPr>
          <w:p w:rsidR="00947B69" w:rsidRDefault="00947B69">
            <w:pPr>
              <w:pStyle w:val="ConsPlusNormal"/>
              <w:jc w:val="center"/>
            </w:pPr>
            <w:r>
              <w:t>6.3.</w:t>
            </w:r>
          </w:p>
        </w:tc>
        <w:tc>
          <w:tcPr>
            <w:tcW w:w="3175" w:type="dxa"/>
            <w:vMerge w:val="restart"/>
          </w:tcPr>
          <w:p w:rsidR="00947B69" w:rsidRDefault="00947B69">
            <w:pPr>
              <w:pStyle w:val="ConsPlusNormal"/>
            </w:pPr>
            <w:r>
              <w:t xml:space="preserve">Уровень смертности населения трудоспособного возраста, случаев на 100 тыс. населения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624,8</w:t>
            </w:r>
          </w:p>
        </w:tc>
        <w:tc>
          <w:tcPr>
            <w:tcW w:w="964" w:type="dxa"/>
          </w:tcPr>
          <w:p w:rsidR="00947B69" w:rsidRDefault="00947B69">
            <w:pPr>
              <w:pStyle w:val="ConsPlusNormal"/>
              <w:jc w:val="center"/>
            </w:pPr>
            <w:r>
              <w:t>623,8</w:t>
            </w:r>
          </w:p>
        </w:tc>
        <w:tc>
          <w:tcPr>
            <w:tcW w:w="1077" w:type="dxa"/>
          </w:tcPr>
          <w:p w:rsidR="00947B69" w:rsidRDefault="00947B69">
            <w:pPr>
              <w:pStyle w:val="ConsPlusNormal"/>
              <w:jc w:val="center"/>
            </w:pPr>
            <w:r>
              <w:t>618</w:t>
            </w:r>
          </w:p>
        </w:tc>
        <w:tc>
          <w:tcPr>
            <w:tcW w:w="1077" w:type="dxa"/>
          </w:tcPr>
          <w:p w:rsidR="00947B69" w:rsidRDefault="00947B69">
            <w:pPr>
              <w:pStyle w:val="ConsPlusNormal"/>
              <w:jc w:val="center"/>
            </w:pPr>
            <w:r>
              <w:t>611</w:t>
            </w:r>
          </w:p>
        </w:tc>
        <w:tc>
          <w:tcPr>
            <w:tcW w:w="1191" w:type="dxa"/>
          </w:tcPr>
          <w:p w:rsidR="00947B69" w:rsidRDefault="00947B69">
            <w:pPr>
              <w:pStyle w:val="ConsPlusNormal"/>
              <w:jc w:val="center"/>
            </w:pPr>
            <w:r>
              <w:t>605</w:t>
            </w:r>
          </w:p>
        </w:tc>
        <w:tc>
          <w:tcPr>
            <w:tcW w:w="1020" w:type="dxa"/>
          </w:tcPr>
          <w:p w:rsidR="00947B69" w:rsidRDefault="00947B69">
            <w:pPr>
              <w:pStyle w:val="ConsPlusNormal"/>
              <w:jc w:val="center"/>
            </w:pPr>
            <w:r>
              <w:t>599</w:t>
            </w:r>
          </w:p>
        </w:tc>
        <w:tc>
          <w:tcPr>
            <w:tcW w:w="1020" w:type="dxa"/>
          </w:tcPr>
          <w:p w:rsidR="00947B69" w:rsidRDefault="00947B69">
            <w:pPr>
              <w:pStyle w:val="ConsPlusNormal"/>
              <w:jc w:val="center"/>
            </w:pPr>
            <w:r>
              <w:t>593</w:t>
            </w:r>
          </w:p>
        </w:tc>
        <w:tc>
          <w:tcPr>
            <w:tcW w:w="1020" w:type="dxa"/>
          </w:tcPr>
          <w:p w:rsidR="00947B69" w:rsidRDefault="00947B69">
            <w:pPr>
              <w:pStyle w:val="ConsPlusNormal"/>
              <w:jc w:val="center"/>
            </w:pPr>
            <w:r>
              <w:t>587</w:t>
            </w:r>
          </w:p>
        </w:tc>
        <w:tc>
          <w:tcPr>
            <w:tcW w:w="964" w:type="dxa"/>
          </w:tcPr>
          <w:p w:rsidR="00947B69" w:rsidRDefault="00947B69">
            <w:pPr>
              <w:pStyle w:val="ConsPlusNormal"/>
              <w:jc w:val="center"/>
            </w:pPr>
            <w:r>
              <w:t>581</w:t>
            </w:r>
          </w:p>
        </w:tc>
        <w:tc>
          <w:tcPr>
            <w:tcW w:w="850" w:type="dxa"/>
          </w:tcPr>
          <w:p w:rsidR="00947B69" w:rsidRDefault="00947B69">
            <w:pPr>
              <w:pStyle w:val="ConsPlusNormal"/>
              <w:jc w:val="center"/>
            </w:pPr>
            <w:r>
              <w:t>576</w:t>
            </w:r>
          </w:p>
        </w:tc>
        <w:tc>
          <w:tcPr>
            <w:tcW w:w="964" w:type="dxa"/>
          </w:tcPr>
          <w:p w:rsidR="00947B69" w:rsidRDefault="00947B69">
            <w:pPr>
              <w:pStyle w:val="ConsPlusNormal"/>
              <w:jc w:val="center"/>
            </w:pPr>
            <w:r>
              <w:t>570</w:t>
            </w:r>
          </w:p>
        </w:tc>
        <w:tc>
          <w:tcPr>
            <w:tcW w:w="1077" w:type="dxa"/>
          </w:tcPr>
          <w:p w:rsidR="00947B69" w:rsidRDefault="00947B69">
            <w:pPr>
              <w:pStyle w:val="ConsPlusNormal"/>
              <w:jc w:val="center"/>
            </w:pPr>
            <w:r>
              <w:t>564</w:t>
            </w:r>
          </w:p>
        </w:tc>
        <w:tc>
          <w:tcPr>
            <w:tcW w:w="1077" w:type="dxa"/>
          </w:tcPr>
          <w:p w:rsidR="00947B69" w:rsidRDefault="00947B69">
            <w:pPr>
              <w:pStyle w:val="ConsPlusNormal"/>
              <w:jc w:val="center"/>
            </w:pPr>
            <w:r>
              <w:t>559</w:t>
            </w:r>
          </w:p>
        </w:tc>
        <w:tc>
          <w:tcPr>
            <w:tcW w:w="1247" w:type="dxa"/>
          </w:tcPr>
          <w:p w:rsidR="00947B69" w:rsidRDefault="00947B69">
            <w:pPr>
              <w:pStyle w:val="ConsPlusNormal"/>
              <w:jc w:val="center"/>
            </w:pPr>
            <w:r>
              <w:t>553</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624,8</w:t>
            </w:r>
          </w:p>
        </w:tc>
        <w:tc>
          <w:tcPr>
            <w:tcW w:w="964" w:type="dxa"/>
          </w:tcPr>
          <w:p w:rsidR="00947B69" w:rsidRDefault="00947B69">
            <w:pPr>
              <w:pStyle w:val="ConsPlusNormal"/>
              <w:jc w:val="center"/>
            </w:pPr>
            <w:r>
              <w:t>623,8</w:t>
            </w:r>
          </w:p>
        </w:tc>
        <w:tc>
          <w:tcPr>
            <w:tcW w:w="1077" w:type="dxa"/>
          </w:tcPr>
          <w:p w:rsidR="00947B69" w:rsidRDefault="00947B69">
            <w:pPr>
              <w:pStyle w:val="ConsPlusNormal"/>
              <w:jc w:val="center"/>
            </w:pPr>
            <w:r>
              <w:t>619</w:t>
            </w:r>
          </w:p>
        </w:tc>
        <w:tc>
          <w:tcPr>
            <w:tcW w:w="1077" w:type="dxa"/>
          </w:tcPr>
          <w:p w:rsidR="00947B69" w:rsidRDefault="00947B69">
            <w:pPr>
              <w:pStyle w:val="ConsPlusNormal"/>
              <w:jc w:val="center"/>
            </w:pPr>
            <w:r>
              <w:t>610</w:t>
            </w:r>
          </w:p>
        </w:tc>
        <w:tc>
          <w:tcPr>
            <w:tcW w:w="1191" w:type="dxa"/>
          </w:tcPr>
          <w:p w:rsidR="00947B69" w:rsidRDefault="00947B69">
            <w:pPr>
              <w:pStyle w:val="ConsPlusNormal"/>
              <w:jc w:val="center"/>
            </w:pPr>
            <w:r>
              <w:t>590</w:t>
            </w:r>
          </w:p>
        </w:tc>
        <w:tc>
          <w:tcPr>
            <w:tcW w:w="1020" w:type="dxa"/>
          </w:tcPr>
          <w:p w:rsidR="00947B69" w:rsidRDefault="00947B69">
            <w:pPr>
              <w:pStyle w:val="ConsPlusNormal"/>
              <w:jc w:val="center"/>
            </w:pPr>
            <w:r>
              <w:t>560</w:t>
            </w:r>
          </w:p>
        </w:tc>
        <w:tc>
          <w:tcPr>
            <w:tcW w:w="1020" w:type="dxa"/>
          </w:tcPr>
          <w:p w:rsidR="00947B69" w:rsidRDefault="00947B69">
            <w:pPr>
              <w:pStyle w:val="ConsPlusNormal"/>
              <w:jc w:val="center"/>
            </w:pPr>
            <w:r>
              <w:t>510</w:t>
            </w:r>
          </w:p>
        </w:tc>
        <w:tc>
          <w:tcPr>
            <w:tcW w:w="1020" w:type="dxa"/>
          </w:tcPr>
          <w:p w:rsidR="00947B69" w:rsidRDefault="00947B69">
            <w:pPr>
              <w:pStyle w:val="ConsPlusNormal"/>
              <w:jc w:val="center"/>
            </w:pPr>
            <w:r>
              <w:t>479,2</w:t>
            </w:r>
          </w:p>
        </w:tc>
        <w:tc>
          <w:tcPr>
            <w:tcW w:w="964" w:type="dxa"/>
          </w:tcPr>
          <w:p w:rsidR="00947B69" w:rsidRDefault="00947B69">
            <w:pPr>
              <w:pStyle w:val="ConsPlusNormal"/>
              <w:jc w:val="center"/>
            </w:pPr>
            <w:r>
              <w:t>465</w:t>
            </w:r>
          </w:p>
        </w:tc>
        <w:tc>
          <w:tcPr>
            <w:tcW w:w="850" w:type="dxa"/>
          </w:tcPr>
          <w:p w:rsidR="00947B69" w:rsidRDefault="00947B69">
            <w:pPr>
              <w:pStyle w:val="ConsPlusNormal"/>
              <w:jc w:val="center"/>
            </w:pPr>
            <w:r>
              <w:t>451</w:t>
            </w:r>
          </w:p>
        </w:tc>
        <w:tc>
          <w:tcPr>
            <w:tcW w:w="964" w:type="dxa"/>
          </w:tcPr>
          <w:p w:rsidR="00947B69" w:rsidRDefault="00947B69">
            <w:pPr>
              <w:pStyle w:val="ConsPlusNormal"/>
              <w:jc w:val="center"/>
            </w:pPr>
            <w:r>
              <w:t>437</w:t>
            </w:r>
          </w:p>
        </w:tc>
        <w:tc>
          <w:tcPr>
            <w:tcW w:w="1077" w:type="dxa"/>
          </w:tcPr>
          <w:p w:rsidR="00947B69" w:rsidRDefault="00947B69">
            <w:pPr>
              <w:pStyle w:val="ConsPlusNormal"/>
              <w:jc w:val="center"/>
            </w:pPr>
            <w:r>
              <w:t>424</w:t>
            </w:r>
          </w:p>
        </w:tc>
        <w:tc>
          <w:tcPr>
            <w:tcW w:w="1077" w:type="dxa"/>
          </w:tcPr>
          <w:p w:rsidR="00947B69" w:rsidRDefault="00947B69">
            <w:pPr>
              <w:pStyle w:val="ConsPlusNormal"/>
              <w:jc w:val="center"/>
            </w:pPr>
            <w:r>
              <w:t>412</w:t>
            </w:r>
          </w:p>
        </w:tc>
        <w:tc>
          <w:tcPr>
            <w:tcW w:w="1247" w:type="dxa"/>
          </w:tcPr>
          <w:p w:rsidR="00947B69" w:rsidRDefault="00947B69">
            <w:pPr>
              <w:pStyle w:val="ConsPlusNormal"/>
              <w:jc w:val="center"/>
            </w:pPr>
            <w:r>
              <w:t>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624,8</w:t>
            </w:r>
          </w:p>
        </w:tc>
        <w:tc>
          <w:tcPr>
            <w:tcW w:w="964" w:type="dxa"/>
          </w:tcPr>
          <w:p w:rsidR="00947B69" w:rsidRDefault="00947B69">
            <w:pPr>
              <w:pStyle w:val="ConsPlusNormal"/>
              <w:jc w:val="center"/>
            </w:pPr>
            <w:r>
              <w:t>623,8</w:t>
            </w:r>
          </w:p>
        </w:tc>
        <w:tc>
          <w:tcPr>
            <w:tcW w:w="1077" w:type="dxa"/>
          </w:tcPr>
          <w:p w:rsidR="00947B69" w:rsidRDefault="00947B69">
            <w:pPr>
              <w:pStyle w:val="ConsPlusNormal"/>
              <w:jc w:val="center"/>
            </w:pPr>
            <w:r>
              <w:t>600</w:t>
            </w:r>
          </w:p>
        </w:tc>
        <w:tc>
          <w:tcPr>
            <w:tcW w:w="1077" w:type="dxa"/>
          </w:tcPr>
          <w:p w:rsidR="00947B69" w:rsidRDefault="00947B69">
            <w:pPr>
              <w:pStyle w:val="ConsPlusNormal"/>
              <w:jc w:val="center"/>
            </w:pPr>
            <w:r>
              <w:t>576</w:t>
            </w:r>
          </w:p>
        </w:tc>
        <w:tc>
          <w:tcPr>
            <w:tcW w:w="1191" w:type="dxa"/>
          </w:tcPr>
          <w:p w:rsidR="00947B69" w:rsidRDefault="00947B69">
            <w:pPr>
              <w:pStyle w:val="ConsPlusNormal"/>
              <w:jc w:val="center"/>
            </w:pPr>
            <w:r>
              <w:t>553</w:t>
            </w:r>
          </w:p>
        </w:tc>
        <w:tc>
          <w:tcPr>
            <w:tcW w:w="1020" w:type="dxa"/>
          </w:tcPr>
          <w:p w:rsidR="00947B69" w:rsidRDefault="00947B69">
            <w:pPr>
              <w:pStyle w:val="ConsPlusNormal"/>
              <w:jc w:val="center"/>
            </w:pPr>
            <w:r>
              <w:t>531</w:t>
            </w:r>
          </w:p>
        </w:tc>
        <w:tc>
          <w:tcPr>
            <w:tcW w:w="1020" w:type="dxa"/>
          </w:tcPr>
          <w:p w:rsidR="00947B69" w:rsidRDefault="00947B69">
            <w:pPr>
              <w:pStyle w:val="ConsPlusNormal"/>
              <w:jc w:val="center"/>
            </w:pPr>
            <w:r>
              <w:t>510</w:t>
            </w:r>
          </w:p>
        </w:tc>
        <w:tc>
          <w:tcPr>
            <w:tcW w:w="1020" w:type="dxa"/>
          </w:tcPr>
          <w:p w:rsidR="00947B69" w:rsidRDefault="00947B69">
            <w:pPr>
              <w:pStyle w:val="ConsPlusNormal"/>
              <w:jc w:val="center"/>
            </w:pPr>
            <w:r>
              <w:t>489</w:t>
            </w:r>
          </w:p>
        </w:tc>
        <w:tc>
          <w:tcPr>
            <w:tcW w:w="964" w:type="dxa"/>
          </w:tcPr>
          <w:p w:rsidR="00947B69" w:rsidRDefault="00947B69">
            <w:pPr>
              <w:pStyle w:val="ConsPlusNormal"/>
              <w:jc w:val="center"/>
            </w:pPr>
            <w:r>
              <w:t>470</w:t>
            </w:r>
          </w:p>
        </w:tc>
        <w:tc>
          <w:tcPr>
            <w:tcW w:w="850" w:type="dxa"/>
          </w:tcPr>
          <w:p w:rsidR="00947B69" w:rsidRDefault="00947B69">
            <w:pPr>
              <w:pStyle w:val="ConsPlusNormal"/>
              <w:jc w:val="center"/>
            </w:pPr>
            <w:r>
              <w:t>451</w:t>
            </w:r>
          </w:p>
        </w:tc>
        <w:tc>
          <w:tcPr>
            <w:tcW w:w="964" w:type="dxa"/>
          </w:tcPr>
          <w:p w:rsidR="00947B69" w:rsidRDefault="00947B69">
            <w:pPr>
              <w:pStyle w:val="ConsPlusNormal"/>
              <w:jc w:val="center"/>
            </w:pPr>
            <w:r>
              <w:t>433</w:t>
            </w:r>
          </w:p>
        </w:tc>
        <w:tc>
          <w:tcPr>
            <w:tcW w:w="1077" w:type="dxa"/>
          </w:tcPr>
          <w:p w:rsidR="00947B69" w:rsidRDefault="00947B69">
            <w:pPr>
              <w:pStyle w:val="ConsPlusNormal"/>
              <w:jc w:val="center"/>
            </w:pPr>
            <w:r>
              <w:t>416</w:t>
            </w:r>
          </w:p>
        </w:tc>
        <w:tc>
          <w:tcPr>
            <w:tcW w:w="1077" w:type="dxa"/>
          </w:tcPr>
          <w:p w:rsidR="00947B69" w:rsidRDefault="00947B69">
            <w:pPr>
              <w:pStyle w:val="ConsPlusNormal"/>
              <w:jc w:val="center"/>
            </w:pPr>
            <w:r>
              <w:t>399</w:t>
            </w:r>
          </w:p>
        </w:tc>
        <w:tc>
          <w:tcPr>
            <w:tcW w:w="1247" w:type="dxa"/>
          </w:tcPr>
          <w:p w:rsidR="00947B69" w:rsidRDefault="00947B69">
            <w:pPr>
              <w:pStyle w:val="ConsPlusNormal"/>
              <w:jc w:val="center"/>
            </w:pPr>
            <w:r>
              <w:t>383</w:t>
            </w:r>
          </w:p>
        </w:tc>
      </w:tr>
      <w:tr w:rsidR="00947B69">
        <w:tc>
          <w:tcPr>
            <w:tcW w:w="794" w:type="dxa"/>
            <w:vMerge w:val="restart"/>
          </w:tcPr>
          <w:p w:rsidR="00947B69" w:rsidRDefault="00947B69">
            <w:pPr>
              <w:pStyle w:val="ConsPlusNormal"/>
              <w:jc w:val="center"/>
            </w:pPr>
            <w:r>
              <w:t>6.4.</w:t>
            </w:r>
          </w:p>
        </w:tc>
        <w:tc>
          <w:tcPr>
            <w:tcW w:w="3175" w:type="dxa"/>
            <w:vMerge w:val="restart"/>
          </w:tcPr>
          <w:p w:rsidR="00947B69" w:rsidRDefault="00947B69">
            <w:pPr>
              <w:pStyle w:val="ConsPlusNormal"/>
            </w:pPr>
            <w:r>
              <w:t xml:space="preserve">Уровень смертности от болезней системы кровообращения, случаев на 100 тыс. населения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725,5</w:t>
            </w:r>
          </w:p>
        </w:tc>
        <w:tc>
          <w:tcPr>
            <w:tcW w:w="964" w:type="dxa"/>
          </w:tcPr>
          <w:p w:rsidR="00947B69" w:rsidRDefault="00947B69">
            <w:pPr>
              <w:pStyle w:val="ConsPlusNormal"/>
              <w:jc w:val="center"/>
            </w:pPr>
            <w:r>
              <w:t>717,2</w:t>
            </w:r>
          </w:p>
        </w:tc>
        <w:tc>
          <w:tcPr>
            <w:tcW w:w="1077" w:type="dxa"/>
          </w:tcPr>
          <w:p w:rsidR="00947B69" w:rsidRDefault="00947B69">
            <w:pPr>
              <w:pStyle w:val="ConsPlusNormal"/>
              <w:jc w:val="center"/>
            </w:pPr>
            <w:r>
              <w:t>710</w:t>
            </w:r>
          </w:p>
        </w:tc>
        <w:tc>
          <w:tcPr>
            <w:tcW w:w="1077" w:type="dxa"/>
          </w:tcPr>
          <w:p w:rsidR="00947B69" w:rsidRDefault="00947B69">
            <w:pPr>
              <w:pStyle w:val="ConsPlusNormal"/>
              <w:jc w:val="center"/>
            </w:pPr>
            <w:r>
              <w:t>703</w:t>
            </w:r>
          </w:p>
        </w:tc>
        <w:tc>
          <w:tcPr>
            <w:tcW w:w="1191" w:type="dxa"/>
          </w:tcPr>
          <w:p w:rsidR="00947B69" w:rsidRDefault="00947B69">
            <w:pPr>
              <w:pStyle w:val="ConsPlusNormal"/>
              <w:jc w:val="center"/>
            </w:pPr>
            <w:r>
              <w:t>696</w:t>
            </w:r>
          </w:p>
        </w:tc>
        <w:tc>
          <w:tcPr>
            <w:tcW w:w="1020" w:type="dxa"/>
          </w:tcPr>
          <w:p w:rsidR="00947B69" w:rsidRDefault="00947B69">
            <w:pPr>
              <w:pStyle w:val="ConsPlusNormal"/>
              <w:jc w:val="center"/>
            </w:pPr>
            <w:r>
              <w:t>689</w:t>
            </w:r>
          </w:p>
        </w:tc>
        <w:tc>
          <w:tcPr>
            <w:tcW w:w="1020" w:type="dxa"/>
          </w:tcPr>
          <w:p w:rsidR="00947B69" w:rsidRDefault="00947B69">
            <w:pPr>
              <w:pStyle w:val="ConsPlusNormal"/>
              <w:jc w:val="center"/>
            </w:pPr>
            <w:r>
              <w:t>682</w:t>
            </w:r>
          </w:p>
        </w:tc>
        <w:tc>
          <w:tcPr>
            <w:tcW w:w="1020" w:type="dxa"/>
          </w:tcPr>
          <w:p w:rsidR="00947B69" w:rsidRDefault="00947B69">
            <w:pPr>
              <w:pStyle w:val="ConsPlusNormal"/>
              <w:jc w:val="center"/>
            </w:pPr>
            <w:r>
              <w:t>675</w:t>
            </w:r>
          </w:p>
        </w:tc>
        <w:tc>
          <w:tcPr>
            <w:tcW w:w="964" w:type="dxa"/>
          </w:tcPr>
          <w:p w:rsidR="00947B69" w:rsidRDefault="00947B69">
            <w:pPr>
              <w:pStyle w:val="ConsPlusNormal"/>
              <w:jc w:val="center"/>
            </w:pPr>
            <w:r>
              <w:t>668</w:t>
            </w:r>
          </w:p>
        </w:tc>
        <w:tc>
          <w:tcPr>
            <w:tcW w:w="850" w:type="dxa"/>
          </w:tcPr>
          <w:p w:rsidR="00947B69" w:rsidRDefault="00947B69">
            <w:pPr>
              <w:pStyle w:val="ConsPlusNormal"/>
              <w:jc w:val="center"/>
            </w:pPr>
            <w:r>
              <w:t>662</w:t>
            </w:r>
          </w:p>
        </w:tc>
        <w:tc>
          <w:tcPr>
            <w:tcW w:w="964" w:type="dxa"/>
          </w:tcPr>
          <w:p w:rsidR="00947B69" w:rsidRDefault="00947B69">
            <w:pPr>
              <w:pStyle w:val="ConsPlusNormal"/>
              <w:jc w:val="center"/>
            </w:pPr>
            <w:r>
              <w:t>655</w:t>
            </w:r>
          </w:p>
        </w:tc>
        <w:tc>
          <w:tcPr>
            <w:tcW w:w="1077" w:type="dxa"/>
          </w:tcPr>
          <w:p w:rsidR="00947B69" w:rsidRDefault="00947B69">
            <w:pPr>
              <w:pStyle w:val="ConsPlusNormal"/>
              <w:jc w:val="center"/>
            </w:pPr>
            <w:r>
              <w:t>649</w:t>
            </w:r>
          </w:p>
        </w:tc>
        <w:tc>
          <w:tcPr>
            <w:tcW w:w="1077" w:type="dxa"/>
          </w:tcPr>
          <w:p w:rsidR="00947B69" w:rsidRDefault="00947B69">
            <w:pPr>
              <w:pStyle w:val="ConsPlusNormal"/>
              <w:jc w:val="center"/>
            </w:pPr>
            <w:r>
              <w:t>642</w:t>
            </w:r>
          </w:p>
        </w:tc>
        <w:tc>
          <w:tcPr>
            <w:tcW w:w="1247" w:type="dxa"/>
          </w:tcPr>
          <w:p w:rsidR="00947B69" w:rsidRDefault="00947B69">
            <w:pPr>
              <w:pStyle w:val="ConsPlusNormal"/>
              <w:jc w:val="center"/>
            </w:pPr>
            <w:r>
              <w:t>636</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725,5</w:t>
            </w:r>
          </w:p>
        </w:tc>
        <w:tc>
          <w:tcPr>
            <w:tcW w:w="964" w:type="dxa"/>
          </w:tcPr>
          <w:p w:rsidR="00947B69" w:rsidRDefault="00947B69">
            <w:pPr>
              <w:pStyle w:val="ConsPlusNormal"/>
              <w:jc w:val="center"/>
            </w:pPr>
            <w:r>
              <w:t>717,2</w:t>
            </w:r>
          </w:p>
        </w:tc>
        <w:tc>
          <w:tcPr>
            <w:tcW w:w="1077" w:type="dxa"/>
          </w:tcPr>
          <w:p w:rsidR="00947B69" w:rsidRDefault="00947B69">
            <w:pPr>
              <w:pStyle w:val="ConsPlusNormal"/>
              <w:jc w:val="center"/>
            </w:pPr>
            <w:r>
              <w:t>710,5</w:t>
            </w:r>
          </w:p>
        </w:tc>
        <w:tc>
          <w:tcPr>
            <w:tcW w:w="1077" w:type="dxa"/>
          </w:tcPr>
          <w:p w:rsidR="00947B69" w:rsidRDefault="00947B69">
            <w:pPr>
              <w:pStyle w:val="ConsPlusNormal"/>
              <w:jc w:val="center"/>
            </w:pPr>
            <w:r>
              <w:t>705,9</w:t>
            </w:r>
          </w:p>
        </w:tc>
        <w:tc>
          <w:tcPr>
            <w:tcW w:w="1191" w:type="dxa"/>
          </w:tcPr>
          <w:p w:rsidR="00947B69" w:rsidRDefault="00947B69">
            <w:pPr>
              <w:pStyle w:val="ConsPlusNormal"/>
              <w:jc w:val="center"/>
            </w:pPr>
            <w:r>
              <w:t>625</w:t>
            </w:r>
          </w:p>
        </w:tc>
        <w:tc>
          <w:tcPr>
            <w:tcW w:w="1020" w:type="dxa"/>
          </w:tcPr>
          <w:p w:rsidR="00947B69" w:rsidRDefault="00947B69">
            <w:pPr>
              <w:pStyle w:val="ConsPlusNormal"/>
              <w:jc w:val="center"/>
            </w:pPr>
            <w:r>
              <w:t>605</w:t>
            </w:r>
          </w:p>
        </w:tc>
        <w:tc>
          <w:tcPr>
            <w:tcW w:w="1020" w:type="dxa"/>
          </w:tcPr>
          <w:p w:rsidR="00947B69" w:rsidRDefault="00947B69">
            <w:pPr>
              <w:pStyle w:val="ConsPlusNormal"/>
              <w:jc w:val="center"/>
            </w:pPr>
            <w:r>
              <w:t>585</w:t>
            </w:r>
          </w:p>
        </w:tc>
        <w:tc>
          <w:tcPr>
            <w:tcW w:w="1020" w:type="dxa"/>
          </w:tcPr>
          <w:p w:rsidR="00947B69" w:rsidRDefault="00947B69">
            <w:pPr>
              <w:pStyle w:val="ConsPlusNormal"/>
              <w:jc w:val="center"/>
            </w:pPr>
            <w:r>
              <w:t>570</w:t>
            </w:r>
          </w:p>
        </w:tc>
        <w:tc>
          <w:tcPr>
            <w:tcW w:w="964" w:type="dxa"/>
          </w:tcPr>
          <w:p w:rsidR="00947B69" w:rsidRDefault="00947B69">
            <w:pPr>
              <w:pStyle w:val="ConsPlusNormal"/>
              <w:jc w:val="center"/>
            </w:pPr>
            <w:r>
              <w:t>553</w:t>
            </w:r>
          </w:p>
        </w:tc>
        <w:tc>
          <w:tcPr>
            <w:tcW w:w="850" w:type="dxa"/>
          </w:tcPr>
          <w:p w:rsidR="00947B69" w:rsidRDefault="00947B69">
            <w:pPr>
              <w:pStyle w:val="ConsPlusNormal"/>
              <w:jc w:val="center"/>
            </w:pPr>
            <w:r>
              <w:t>536</w:t>
            </w:r>
          </w:p>
        </w:tc>
        <w:tc>
          <w:tcPr>
            <w:tcW w:w="964" w:type="dxa"/>
          </w:tcPr>
          <w:p w:rsidR="00947B69" w:rsidRDefault="00947B69">
            <w:pPr>
              <w:pStyle w:val="ConsPlusNormal"/>
              <w:jc w:val="center"/>
            </w:pPr>
            <w:r>
              <w:t>520</w:t>
            </w:r>
          </w:p>
        </w:tc>
        <w:tc>
          <w:tcPr>
            <w:tcW w:w="1077" w:type="dxa"/>
          </w:tcPr>
          <w:p w:rsidR="00947B69" w:rsidRDefault="00947B69">
            <w:pPr>
              <w:pStyle w:val="ConsPlusNormal"/>
              <w:jc w:val="center"/>
            </w:pPr>
            <w:r>
              <w:t>505</w:t>
            </w:r>
          </w:p>
        </w:tc>
        <w:tc>
          <w:tcPr>
            <w:tcW w:w="1077" w:type="dxa"/>
          </w:tcPr>
          <w:p w:rsidR="00947B69" w:rsidRDefault="00947B69">
            <w:pPr>
              <w:pStyle w:val="ConsPlusNormal"/>
              <w:jc w:val="center"/>
            </w:pPr>
            <w:r>
              <w:t>489</w:t>
            </w:r>
          </w:p>
        </w:tc>
        <w:tc>
          <w:tcPr>
            <w:tcW w:w="1247" w:type="dxa"/>
          </w:tcPr>
          <w:p w:rsidR="00947B69" w:rsidRDefault="00947B69">
            <w:pPr>
              <w:pStyle w:val="ConsPlusNormal"/>
              <w:jc w:val="center"/>
            </w:pPr>
            <w:r>
              <w:t>475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725,5</w:t>
            </w:r>
          </w:p>
        </w:tc>
        <w:tc>
          <w:tcPr>
            <w:tcW w:w="964" w:type="dxa"/>
          </w:tcPr>
          <w:p w:rsidR="00947B69" w:rsidRDefault="00947B69">
            <w:pPr>
              <w:pStyle w:val="ConsPlusNormal"/>
              <w:jc w:val="center"/>
            </w:pPr>
            <w:r>
              <w:t>717,2</w:t>
            </w:r>
          </w:p>
        </w:tc>
        <w:tc>
          <w:tcPr>
            <w:tcW w:w="1077" w:type="dxa"/>
          </w:tcPr>
          <w:p w:rsidR="00947B69" w:rsidRDefault="00947B69">
            <w:pPr>
              <w:pStyle w:val="ConsPlusNormal"/>
              <w:jc w:val="center"/>
            </w:pPr>
            <w:r>
              <w:t>689</w:t>
            </w:r>
          </w:p>
        </w:tc>
        <w:tc>
          <w:tcPr>
            <w:tcW w:w="1077" w:type="dxa"/>
          </w:tcPr>
          <w:p w:rsidR="00947B69" w:rsidRDefault="00947B69">
            <w:pPr>
              <w:pStyle w:val="ConsPlusNormal"/>
              <w:jc w:val="center"/>
            </w:pPr>
            <w:r>
              <w:t>661</w:t>
            </w:r>
          </w:p>
        </w:tc>
        <w:tc>
          <w:tcPr>
            <w:tcW w:w="1191" w:type="dxa"/>
          </w:tcPr>
          <w:p w:rsidR="00947B69" w:rsidRDefault="00947B69">
            <w:pPr>
              <w:pStyle w:val="ConsPlusNormal"/>
              <w:jc w:val="center"/>
            </w:pPr>
            <w:r>
              <w:t>635</w:t>
            </w:r>
          </w:p>
        </w:tc>
        <w:tc>
          <w:tcPr>
            <w:tcW w:w="1020" w:type="dxa"/>
          </w:tcPr>
          <w:p w:rsidR="00947B69" w:rsidRDefault="00947B69">
            <w:pPr>
              <w:pStyle w:val="ConsPlusNormal"/>
              <w:jc w:val="center"/>
            </w:pPr>
            <w:r>
              <w:t>609</w:t>
            </w:r>
          </w:p>
        </w:tc>
        <w:tc>
          <w:tcPr>
            <w:tcW w:w="1020" w:type="dxa"/>
          </w:tcPr>
          <w:p w:rsidR="00947B69" w:rsidRDefault="00947B69">
            <w:pPr>
              <w:pStyle w:val="ConsPlusNormal"/>
              <w:jc w:val="center"/>
            </w:pPr>
            <w:r>
              <w:t>585</w:t>
            </w:r>
          </w:p>
        </w:tc>
        <w:tc>
          <w:tcPr>
            <w:tcW w:w="1020" w:type="dxa"/>
          </w:tcPr>
          <w:p w:rsidR="00947B69" w:rsidRDefault="00947B69">
            <w:pPr>
              <w:pStyle w:val="ConsPlusNormal"/>
              <w:jc w:val="center"/>
            </w:pPr>
            <w:r>
              <w:t>561</w:t>
            </w:r>
          </w:p>
        </w:tc>
        <w:tc>
          <w:tcPr>
            <w:tcW w:w="964" w:type="dxa"/>
          </w:tcPr>
          <w:p w:rsidR="00947B69" w:rsidRDefault="00947B69">
            <w:pPr>
              <w:pStyle w:val="ConsPlusNormal"/>
              <w:jc w:val="center"/>
            </w:pPr>
            <w:r>
              <w:t>539</w:t>
            </w:r>
          </w:p>
        </w:tc>
        <w:tc>
          <w:tcPr>
            <w:tcW w:w="850" w:type="dxa"/>
          </w:tcPr>
          <w:p w:rsidR="00947B69" w:rsidRDefault="00947B69">
            <w:pPr>
              <w:pStyle w:val="ConsPlusNormal"/>
              <w:jc w:val="center"/>
            </w:pPr>
            <w:r>
              <w:t>517</w:t>
            </w:r>
          </w:p>
        </w:tc>
        <w:tc>
          <w:tcPr>
            <w:tcW w:w="964" w:type="dxa"/>
          </w:tcPr>
          <w:p w:rsidR="00947B69" w:rsidRDefault="00947B69">
            <w:pPr>
              <w:pStyle w:val="ConsPlusNormal"/>
              <w:jc w:val="center"/>
            </w:pPr>
            <w:r>
              <w:t>497</w:t>
            </w:r>
          </w:p>
        </w:tc>
        <w:tc>
          <w:tcPr>
            <w:tcW w:w="1077" w:type="dxa"/>
          </w:tcPr>
          <w:p w:rsidR="00947B69" w:rsidRDefault="00947B69">
            <w:pPr>
              <w:pStyle w:val="ConsPlusNormal"/>
              <w:jc w:val="center"/>
            </w:pPr>
            <w:r>
              <w:t>477</w:t>
            </w:r>
          </w:p>
        </w:tc>
        <w:tc>
          <w:tcPr>
            <w:tcW w:w="1077" w:type="dxa"/>
          </w:tcPr>
          <w:p w:rsidR="00947B69" w:rsidRDefault="00947B69">
            <w:pPr>
              <w:pStyle w:val="ConsPlusNormal"/>
              <w:jc w:val="center"/>
            </w:pPr>
            <w:r>
              <w:t>458</w:t>
            </w:r>
          </w:p>
        </w:tc>
        <w:tc>
          <w:tcPr>
            <w:tcW w:w="1247" w:type="dxa"/>
          </w:tcPr>
          <w:p w:rsidR="00947B69" w:rsidRDefault="00947B69">
            <w:pPr>
              <w:pStyle w:val="ConsPlusNormal"/>
              <w:jc w:val="center"/>
            </w:pPr>
            <w:r>
              <w:t>439</w:t>
            </w:r>
          </w:p>
        </w:tc>
      </w:tr>
      <w:tr w:rsidR="00947B69">
        <w:tc>
          <w:tcPr>
            <w:tcW w:w="794" w:type="dxa"/>
            <w:vMerge w:val="restart"/>
          </w:tcPr>
          <w:p w:rsidR="00947B69" w:rsidRDefault="00947B69">
            <w:pPr>
              <w:pStyle w:val="ConsPlusNormal"/>
              <w:jc w:val="center"/>
            </w:pPr>
            <w:r>
              <w:t>6.5.</w:t>
            </w:r>
          </w:p>
        </w:tc>
        <w:tc>
          <w:tcPr>
            <w:tcW w:w="3175" w:type="dxa"/>
            <w:vMerge w:val="restart"/>
          </w:tcPr>
          <w:p w:rsidR="00947B69" w:rsidRDefault="00947B69">
            <w:pPr>
              <w:pStyle w:val="ConsPlusNormal"/>
            </w:pPr>
            <w:r>
              <w:t xml:space="preserve">Уровень смертности от новообразований, в том числе от злокачественных, случаев на 100 тыс. населения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242,6</w:t>
            </w:r>
          </w:p>
        </w:tc>
        <w:tc>
          <w:tcPr>
            <w:tcW w:w="964" w:type="dxa"/>
          </w:tcPr>
          <w:p w:rsidR="00947B69" w:rsidRDefault="00947B69">
            <w:pPr>
              <w:pStyle w:val="ConsPlusNormal"/>
              <w:jc w:val="center"/>
            </w:pPr>
            <w:r>
              <w:t>240,6</w:t>
            </w:r>
          </w:p>
        </w:tc>
        <w:tc>
          <w:tcPr>
            <w:tcW w:w="1077" w:type="dxa"/>
          </w:tcPr>
          <w:p w:rsidR="00947B69" w:rsidRDefault="00947B69">
            <w:pPr>
              <w:pStyle w:val="ConsPlusNormal"/>
              <w:jc w:val="center"/>
            </w:pPr>
            <w:r>
              <w:t>239</w:t>
            </w:r>
          </w:p>
        </w:tc>
        <w:tc>
          <w:tcPr>
            <w:tcW w:w="1077" w:type="dxa"/>
          </w:tcPr>
          <w:p w:rsidR="00947B69" w:rsidRDefault="00947B69">
            <w:pPr>
              <w:pStyle w:val="ConsPlusNormal"/>
              <w:jc w:val="center"/>
            </w:pPr>
            <w:r>
              <w:t>238</w:t>
            </w:r>
          </w:p>
        </w:tc>
        <w:tc>
          <w:tcPr>
            <w:tcW w:w="1191" w:type="dxa"/>
          </w:tcPr>
          <w:p w:rsidR="00947B69" w:rsidRDefault="00947B69">
            <w:pPr>
              <w:pStyle w:val="ConsPlusNormal"/>
              <w:jc w:val="center"/>
            </w:pPr>
            <w:r>
              <w:t>237</w:t>
            </w:r>
          </w:p>
        </w:tc>
        <w:tc>
          <w:tcPr>
            <w:tcW w:w="1020" w:type="dxa"/>
          </w:tcPr>
          <w:p w:rsidR="00947B69" w:rsidRDefault="00947B69">
            <w:pPr>
              <w:pStyle w:val="ConsPlusNormal"/>
              <w:jc w:val="center"/>
            </w:pPr>
            <w:r>
              <w:t>236</w:t>
            </w:r>
          </w:p>
        </w:tc>
        <w:tc>
          <w:tcPr>
            <w:tcW w:w="1020" w:type="dxa"/>
          </w:tcPr>
          <w:p w:rsidR="00947B69" w:rsidRDefault="00947B69">
            <w:pPr>
              <w:pStyle w:val="ConsPlusNormal"/>
              <w:jc w:val="center"/>
            </w:pPr>
            <w:r>
              <w:t>235</w:t>
            </w:r>
          </w:p>
        </w:tc>
        <w:tc>
          <w:tcPr>
            <w:tcW w:w="1020" w:type="dxa"/>
          </w:tcPr>
          <w:p w:rsidR="00947B69" w:rsidRDefault="00947B69">
            <w:pPr>
              <w:pStyle w:val="ConsPlusNormal"/>
              <w:jc w:val="center"/>
            </w:pPr>
            <w:r>
              <w:t>233</w:t>
            </w:r>
          </w:p>
        </w:tc>
        <w:tc>
          <w:tcPr>
            <w:tcW w:w="964" w:type="dxa"/>
          </w:tcPr>
          <w:p w:rsidR="00947B69" w:rsidRDefault="00947B69">
            <w:pPr>
              <w:pStyle w:val="ConsPlusNormal"/>
              <w:jc w:val="center"/>
            </w:pPr>
            <w:r>
              <w:t>232</w:t>
            </w:r>
          </w:p>
        </w:tc>
        <w:tc>
          <w:tcPr>
            <w:tcW w:w="850" w:type="dxa"/>
          </w:tcPr>
          <w:p w:rsidR="00947B69" w:rsidRDefault="00947B69">
            <w:pPr>
              <w:pStyle w:val="ConsPlusNormal"/>
              <w:jc w:val="center"/>
            </w:pPr>
            <w:r>
              <w:t>231</w:t>
            </w:r>
          </w:p>
        </w:tc>
        <w:tc>
          <w:tcPr>
            <w:tcW w:w="964" w:type="dxa"/>
          </w:tcPr>
          <w:p w:rsidR="00947B69" w:rsidRDefault="00947B69">
            <w:pPr>
              <w:pStyle w:val="ConsPlusNormal"/>
              <w:jc w:val="center"/>
            </w:pPr>
            <w:r>
              <w:t>230</w:t>
            </w:r>
          </w:p>
        </w:tc>
        <w:tc>
          <w:tcPr>
            <w:tcW w:w="1077" w:type="dxa"/>
          </w:tcPr>
          <w:p w:rsidR="00947B69" w:rsidRDefault="00947B69">
            <w:pPr>
              <w:pStyle w:val="ConsPlusNormal"/>
              <w:jc w:val="center"/>
            </w:pPr>
            <w:r>
              <w:t>229</w:t>
            </w:r>
          </w:p>
        </w:tc>
        <w:tc>
          <w:tcPr>
            <w:tcW w:w="1077" w:type="dxa"/>
          </w:tcPr>
          <w:p w:rsidR="00947B69" w:rsidRDefault="00947B69">
            <w:pPr>
              <w:pStyle w:val="ConsPlusNormal"/>
              <w:jc w:val="center"/>
            </w:pPr>
            <w:r>
              <w:t>228</w:t>
            </w:r>
          </w:p>
        </w:tc>
        <w:tc>
          <w:tcPr>
            <w:tcW w:w="1247" w:type="dxa"/>
          </w:tcPr>
          <w:p w:rsidR="00947B69" w:rsidRDefault="00947B69">
            <w:pPr>
              <w:pStyle w:val="ConsPlusNormal"/>
              <w:jc w:val="center"/>
            </w:pPr>
            <w:r>
              <w:t>227</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242,6</w:t>
            </w:r>
          </w:p>
        </w:tc>
        <w:tc>
          <w:tcPr>
            <w:tcW w:w="964" w:type="dxa"/>
          </w:tcPr>
          <w:p w:rsidR="00947B69" w:rsidRDefault="00947B69">
            <w:pPr>
              <w:pStyle w:val="ConsPlusNormal"/>
              <w:jc w:val="center"/>
            </w:pPr>
            <w:r>
              <w:t>240,6</w:t>
            </w:r>
          </w:p>
        </w:tc>
        <w:tc>
          <w:tcPr>
            <w:tcW w:w="1077" w:type="dxa"/>
          </w:tcPr>
          <w:p w:rsidR="00947B69" w:rsidRDefault="00947B69">
            <w:pPr>
              <w:pStyle w:val="ConsPlusNormal"/>
              <w:jc w:val="center"/>
            </w:pPr>
            <w:r>
              <w:t>238,3</w:t>
            </w:r>
          </w:p>
        </w:tc>
        <w:tc>
          <w:tcPr>
            <w:tcW w:w="1077" w:type="dxa"/>
          </w:tcPr>
          <w:p w:rsidR="00947B69" w:rsidRDefault="00947B69">
            <w:pPr>
              <w:pStyle w:val="ConsPlusNormal"/>
              <w:jc w:val="center"/>
            </w:pPr>
            <w:r>
              <w:t>236</w:t>
            </w:r>
          </w:p>
        </w:tc>
        <w:tc>
          <w:tcPr>
            <w:tcW w:w="1191" w:type="dxa"/>
          </w:tcPr>
          <w:p w:rsidR="00947B69" w:rsidRDefault="00947B69">
            <w:pPr>
              <w:pStyle w:val="ConsPlusNormal"/>
              <w:jc w:val="center"/>
            </w:pPr>
            <w:r>
              <w:t>233,7</w:t>
            </w:r>
          </w:p>
        </w:tc>
        <w:tc>
          <w:tcPr>
            <w:tcW w:w="1020" w:type="dxa"/>
          </w:tcPr>
          <w:p w:rsidR="00947B69" w:rsidRDefault="00947B69">
            <w:pPr>
              <w:pStyle w:val="ConsPlusNormal"/>
              <w:jc w:val="center"/>
            </w:pPr>
            <w:r>
              <w:t>231,4</w:t>
            </w:r>
          </w:p>
        </w:tc>
        <w:tc>
          <w:tcPr>
            <w:tcW w:w="1020" w:type="dxa"/>
          </w:tcPr>
          <w:p w:rsidR="00947B69" w:rsidRDefault="00947B69">
            <w:pPr>
              <w:pStyle w:val="ConsPlusNormal"/>
              <w:jc w:val="center"/>
            </w:pPr>
            <w:r>
              <w:t>229,1</w:t>
            </w:r>
          </w:p>
        </w:tc>
        <w:tc>
          <w:tcPr>
            <w:tcW w:w="1020" w:type="dxa"/>
          </w:tcPr>
          <w:p w:rsidR="00947B69" w:rsidRDefault="00947B69">
            <w:pPr>
              <w:pStyle w:val="ConsPlusNormal"/>
              <w:jc w:val="center"/>
            </w:pPr>
            <w:r>
              <w:t>227</w:t>
            </w:r>
          </w:p>
        </w:tc>
        <w:tc>
          <w:tcPr>
            <w:tcW w:w="964" w:type="dxa"/>
          </w:tcPr>
          <w:p w:rsidR="00947B69" w:rsidRDefault="00947B69">
            <w:pPr>
              <w:pStyle w:val="ConsPlusNormal"/>
              <w:jc w:val="center"/>
            </w:pPr>
            <w:r>
              <w:t>225</w:t>
            </w:r>
          </w:p>
        </w:tc>
        <w:tc>
          <w:tcPr>
            <w:tcW w:w="850" w:type="dxa"/>
          </w:tcPr>
          <w:p w:rsidR="00947B69" w:rsidRDefault="00947B69">
            <w:pPr>
              <w:pStyle w:val="ConsPlusNormal"/>
              <w:jc w:val="center"/>
            </w:pPr>
            <w:r>
              <w:t>222</w:t>
            </w:r>
          </w:p>
        </w:tc>
        <w:tc>
          <w:tcPr>
            <w:tcW w:w="964" w:type="dxa"/>
          </w:tcPr>
          <w:p w:rsidR="00947B69" w:rsidRDefault="00947B69">
            <w:pPr>
              <w:pStyle w:val="ConsPlusNormal"/>
              <w:jc w:val="center"/>
            </w:pPr>
            <w:r>
              <w:t>220</w:t>
            </w:r>
          </w:p>
        </w:tc>
        <w:tc>
          <w:tcPr>
            <w:tcW w:w="1077" w:type="dxa"/>
          </w:tcPr>
          <w:p w:rsidR="00947B69" w:rsidRDefault="00947B69">
            <w:pPr>
              <w:pStyle w:val="ConsPlusNormal"/>
              <w:jc w:val="center"/>
            </w:pPr>
            <w:r>
              <w:t>218</w:t>
            </w:r>
          </w:p>
        </w:tc>
        <w:tc>
          <w:tcPr>
            <w:tcW w:w="1077" w:type="dxa"/>
          </w:tcPr>
          <w:p w:rsidR="00947B69" w:rsidRDefault="00947B69">
            <w:pPr>
              <w:pStyle w:val="ConsPlusNormal"/>
              <w:jc w:val="center"/>
            </w:pPr>
            <w:r>
              <w:t>216</w:t>
            </w:r>
          </w:p>
        </w:tc>
        <w:tc>
          <w:tcPr>
            <w:tcW w:w="1247" w:type="dxa"/>
          </w:tcPr>
          <w:p w:rsidR="00947B69" w:rsidRDefault="00947B69">
            <w:pPr>
              <w:pStyle w:val="ConsPlusNormal"/>
              <w:jc w:val="center"/>
            </w:pPr>
            <w:r>
              <w:t>214</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242,6</w:t>
            </w:r>
          </w:p>
        </w:tc>
        <w:tc>
          <w:tcPr>
            <w:tcW w:w="964" w:type="dxa"/>
          </w:tcPr>
          <w:p w:rsidR="00947B69" w:rsidRDefault="00947B69">
            <w:pPr>
              <w:pStyle w:val="ConsPlusNormal"/>
              <w:jc w:val="center"/>
            </w:pPr>
            <w:r>
              <w:t>240,6</w:t>
            </w:r>
          </w:p>
        </w:tc>
        <w:tc>
          <w:tcPr>
            <w:tcW w:w="1077" w:type="dxa"/>
          </w:tcPr>
          <w:p w:rsidR="00947B69" w:rsidRDefault="00947B69">
            <w:pPr>
              <w:pStyle w:val="ConsPlusNormal"/>
              <w:jc w:val="center"/>
            </w:pPr>
            <w:r>
              <w:t>237</w:t>
            </w:r>
          </w:p>
        </w:tc>
        <w:tc>
          <w:tcPr>
            <w:tcW w:w="1077" w:type="dxa"/>
          </w:tcPr>
          <w:p w:rsidR="00947B69" w:rsidRDefault="00947B69">
            <w:pPr>
              <w:pStyle w:val="ConsPlusNormal"/>
              <w:jc w:val="center"/>
            </w:pPr>
            <w:r>
              <w:t>233</w:t>
            </w:r>
          </w:p>
        </w:tc>
        <w:tc>
          <w:tcPr>
            <w:tcW w:w="1191" w:type="dxa"/>
          </w:tcPr>
          <w:p w:rsidR="00947B69" w:rsidRDefault="00947B69">
            <w:pPr>
              <w:pStyle w:val="ConsPlusNormal"/>
              <w:jc w:val="center"/>
            </w:pPr>
            <w:r>
              <w:t>230</w:t>
            </w:r>
          </w:p>
        </w:tc>
        <w:tc>
          <w:tcPr>
            <w:tcW w:w="1020" w:type="dxa"/>
          </w:tcPr>
          <w:p w:rsidR="00947B69" w:rsidRDefault="00947B69">
            <w:pPr>
              <w:pStyle w:val="ConsPlusNormal"/>
              <w:jc w:val="center"/>
            </w:pPr>
            <w:r>
              <w:t>226</w:t>
            </w:r>
          </w:p>
        </w:tc>
        <w:tc>
          <w:tcPr>
            <w:tcW w:w="1020" w:type="dxa"/>
          </w:tcPr>
          <w:p w:rsidR="00947B69" w:rsidRDefault="00947B69">
            <w:pPr>
              <w:pStyle w:val="ConsPlusNormal"/>
              <w:jc w:val="center"/>
            </w:pPr>
            <w:r>
              <w:t>223</w:t>
            </w:r>
          </w:p>
        </w:tc>
        <w:tc>
          <w:tcPr>
            <w:tcW w:w="1020" w:type="dxa"/>
          </w:tcPr>
          <w:p w:rsidR="00947B69" w:rsidRDefault="00947B69">
            <w:pPr>
              <w:pStyle w:val="ConsPlusNormal"/>
              <w:jc w:val="center"/>
            </w:pPr>
            <w:r>
              <w:t>220</w:t>
            </w:r>
          </w:p>
        </w:tc>
        <w:tc>
          <w:tcPr>
            <w:tcW w:w="964" w:type="dxa"/>
          </w:tcPr>
          <w:p w:rsidR="00947B69" w:rsidRDefault="00947B69">
            <w:pPr>
              <w:pStyle w:val="ConsPlusNormal"/>
              <w:jc w:val="center"/>
            </w:pPr>
            <w:r>
              <w:t>216</w:t>
            </w:r>
          </w:p>
        </w:tc>
        <w:tc>
          <w:tcPr>
            <w:tcW w:w="850" w:type="dxa"/>
          </w:tcPr>
          <w:p w:rsidR="00947B69" w:rsidRDefault="00947B69">
            <w:pPr>
              <w:pStyle w:val="ConsPlusNormal"/>
              <w:jc w:val="center"/>
            </w:pPr>
            <w:r>
              <w:t>213</w:t>
            </w:r>
          </w:p>
        </w:tc>
        <w:tc>
          <w:tcPr>
            <w:tcW w:w="964" w:type="dxa"/>
          </w:tcPr>
          <w:p w:rsidR="00947B69" w:rsidRDefault="00947B69">
            <w:pPr>
              <w:pStyle w:val="ConsPlusNormal"/>
              <w:jc w:val="center"/>
            </w:pPr>
            <w:r>
              <w:t>210</w:t>
            </w:r>
          </w:p>
        </w:tc>
        <w:tc>
          <w:tcPr>
            <w:tcW w:w="1077" w:type="dxa"/>
          </w:tcPr>
          <w:p w:rsidR="00947B69" w:rsidRDefault="00947B69">
            <w:pPr>
              <w:pStyle w:val="ConsPlusNormal"/>
              <w:jc w:val="center"/>
            </w:pPr>
            <w:r>
              <w:t>207</w:t>
            </w:r>
          </w:p>
        </w:tc>
        <w:tc>
          <w:tcPr>
            <w:tcW w:w="1077" w:type="dxa"/>
          </w:tcPr>
          <w:p w:rsidR="00947B69" w:rsidRDefault="00947B69">
            <w:pPr>
              <w:pStyle w:val="ConsPlusNormal"/>
              <w:jc w:val="center"/>
            </w:pPr>
            <w:r>
              <w:t>204</w:t>
            </w:r>
          </w:p>
        </w:tc>
        <w:tc>
          <w:tcPr>
            <w:tcW w:w="1247" w:type="dxa"/>
          </w:tcPr>
          <w:p w:rsidR="00947B69" w:rsidRDefault="00947B69">
            <w:pPr>
              <w:pStyle w:val="ConsPlusNormal"/>
              <w:jc w:val="center"/>
            </w:pPr>
            <w:r>
              <w:t>201</w:t>
            </w:r>
          </w:p>
        </w:tc>
      </w:tr>
      <w:tr w:rsidR="00947B69">
        <w:tc>
          <w:tcPr>
            <w:tcW w:w="794" w:type="dxa"/>
            <w:vMerge w:val="restart"/>
          </w:tcPr>
          <w:p w:rsidR="00947B69" w:rsidRDefault="00947B69">
            <w:pPr>
              <w:pStyle w:val="ConsPlusNormal"/>
              <w:jc w:val="center"/>
            </w:pPr>
            <w:r>
              <w:t>6.6.</w:t>
            </w:r>
          </w:p>
        </w:tc>
        <w:tc>
          <w:tcPr>
            <w:tcW w:w="3175" w:type="dxa"/>
            <w:vMerge w:val="restart"/>
          </w:tcPr>
          <w:p w:rsidR="00947B69" w:rsidRDefault="00947B69">
            <w:pPr>
              <w:pStyle w:val="ConsPlusNormal"/>
            </w:pPr>
            <w:r>
              <w:t xml:space="preserve">Уровень младенческой смертности, случаев на 1 тыс. родившихся </w:t>
            </w:r>
            <w:hyperlink w:anchor="P4936">
              <w:r>
                <w:rPr>
                  <w:color w:val="0000FF"/>
                </w:rPr>
                <w:t>&lt;*&gt;</w:t>
              </w:r>
            </w:hyperlink>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6,6</w:t>
            </w:r>
          </w:p>
        </w:tc>
        <w:tc>
          <w:tcPr>
            <w:tcW w:w="964" w:type="dxa"/>
          </w:tcPr>
          <w:p w:rsidR="00947B69" w:rsidRDefault="00947B69">
            <w:pPr>
              <w:pStyle w:val="ConsPlusNormal"/>
              <w:jc w:val="center"/>
            </w:pPr>
            <w:r>
              <w:t>6,2</w:t>
            </w:r>
          </w:p>
        </w:tc>
        <w:tc>
          <w:tcPr>
            <w:tcW w:w="1077" w:type="dxa"/>
          </w:tcPr>
          <w:p w:rsidR="00947B69" w:rsidRDefault="00947B69">
            <w:pPr>
              <w:pStyle w:val="ConsPlusNormal"/>
              <w:jc w:val="center"/>
            </w:pPr>
            <w:r>
              <w:t>6,2</w:t>
            </w:r>
          </w:p>
        </w:tc>
        <w:tc>
          <w:tcPr>
            <w:tcW w:w="1077" w:type="dxa"/>
          </w:tcPr>
          <w:p w:rsidR="00947B69" w:rsidRDefault="00947B69">
            <w:pPr>
              <w:pStyle w:val="ConsPlusNormal"/>
              <w:jc w:val="center"/>
            </w:pPr>
            <w:r>
              <w:t>6,1</w:t>
            </w:r>
          </w:p>
        </w:tc>
        <w:tc>
          <w:tcPr>
            <w:tcW w:w="1191" w:type="dxa"/>
          </w:tcPr>
          <w:p w:rsidR="00947B69" w:rsidRDefault="00947B69">
            <w:pPr>
              <w:pStyle w:val="ConsPlusNormal"/>
              <w:jc w:val="center"/>
            </w:pPr>
            <w:r>
              <w:t>6,1</w:t>
            </w:r>
          </w:p>
        </w:tc>
        <w:tc>
          <w:tcPr>
            <w:tcW w:w="1020" w:type="dxa"/>
          </w:tcPr>
          <w:p w:rsidR="00947B69" w:rsidRDefault="00947B69">
            <w:pPr>
              <w:pStyle w:val="ConsPlusNormal"/>
              <w:jc w:val="center"/>
            </w:pPr>
            <w:r>
              <w:t>6,1</w:t>
            </w:r>
          </w:p>
        </w:tc>
        <w:tc>
          <w:tcPr>
            <w:tcW w:w="1020" w:type="dxa"/>
          </w:tcPr>
          <w:p w:rsidR="00947B69" w:rsidRDefault="00947B69">
            <w:pPr>
              <w:pStyle w:val="ConsPlusNormal"/>
              <w:jc w:val="center"/>
            </w:pPr>
            <w:r>
              <w:t>6,0</w:t>
            </w:r>
          </w:p>
        </w:tc>
        <w:tc>
          <w:tcPr>
            <w:tcW w:w="1020" w:type="dxa"/>
          </w:tcPr>
          <w:p w:rsidR="00947B69" w:rsidRDefault="00947B69">
            <w:pPr>
              <w:pStyle w:val="ConsPlusNormal"/>
              <w:jc w:val="center"/>
            </w:pPr>
            <w:r>
              <w:t>6,0</w:t>
            </w:r>
          </w:p>
        </w:tc>
        <w:tc>
          <w:tcPr>
            <w:tcW w:w="964" w:type="dxa"/>
          </w:tcPr>
          <w:p w:rsidR="00947B69" w:rsidRDefault="00947B69">
            <w:pPr>
              <w:pStyle w:val="ConsPlusNormal"/>
              <w:jc w:val="center"/>
            </w:pPr>
            <w:r>
              <w:t>6,0</w:t>
            </w:r>
          </w:p>
        </w:tc>
        <w:tc>
          <w:tcPr>
            <w:tcW w:w="850" w:type="dxa"/>
          </w:tcPr>
          <w:p w:rsidR="00947B69" w:rsidRDefault="00947B69">
            <w:pPr>
              <w:pStyle w:val="ConsPlusNormal"/>
              <w:jc w:val="center"/>
            </w:pPr>
            <w:r>
              <w:t>6,0</w:t>
            </w:r>
          </w:p>
        </w:tc>
        <w:tc>
          <w:tcPr>
            <w:tcW w:w="964" w:type="dxa"/>
          </w:tcPr>
          <w:p w:rsidR="00947B69" w:rsidRDefault="00947B69">
            <w:pPr>
              <w:pStyle w:val="ConsPlusNormal"/>
              <w:jc w:val="center"/>
            </w:pPr>
            <w:r>
              <w:t>5,9</w:t>
            </w:r>
          </w:p>
        </w:tc>
        <w:tc>
          <w:tcPr>
            <w:tcW w:w="1077" w:type="dxa"/>
          </w:tcPr>
          <w:p w:rsidR="00947B69" w:rsidRDefault="00947B69">
            <w:pPr>
              <w:pStyle w:val="ConsPlusNormal"/>
              <w:jc w:val="center"/>
            </w:pPr>
            <w:r>
              <w:t>5,9</w:t>
            </w:r>
          </w:p>
        </w:tc>
        <w:tc>
          <w:tcPr>
            <w:tcW w:w="1077" w:type="dxa"/>
          </w:tcPr>
          <w:p w:rsidR="00947B69" w:rsidRDefault="00947B69">
            <w:pPr>
              <w:pStyle w:val="ConsPlusNormal"/>
              <w:jc w:val="center"/>
            </w:pPr>
            <w:r>
              <w:t>5,9</w:t>
            </w:r>
          </w:p>
        </w:tc>
        <w:tc>
          <w:tcPr>
            <w:tcW w:w="1247" w:type="dxa"/>
          </w:tcPr>
          <w:p w:rsidR="00947B69" w:rsidRDefault="00947B69">
            <w:pPr>
              <w:pStyle w:val="ConsPlusNormal"/>
              <w:jc w:val="center"/>
            </w:pPr>
            <w:r>
              <w:t>5,8</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6,6</w:t>
            </w:r>
          </w:p>
        </w:tc>
        <w:tc>
          <w:tcPr>
            <w:tcW w:w="964" w:type="dxa"/>
          </w:tcPr>
          <w:p w:rsidR="00947B69" w:rsidRDefault="00947B69">
            <w:pPr>
              <w:pStyle w:val="ConsPlusNormal"/>
              <w:jc w:val="center"/>
            </w:pPr>
            <w:r>
              <w:t>6,2</w:t>
            </w:r>
          </w:p>
        </w:tc>
        <w:tc>
          <w:tcPr>
            <w:tcW w:w="1077" w:type="dxa"/>
          </w:tcPr>
          <w:p w:rsidR="00947B69" w:rsidRDefault="00947B69">
            <w:pPr>
              <w:pStyle w:val="ConsPlusNormal"/>
              <w:jc w:val="center"/>
            </w:pPr>
            <w:r>
              <w:t>5,8</w:t>
            </w:r>
          </w:p>
        </w:tc>
        <w:tc>
          <w:tcPr>
            <w:tcW w:w="1077" w:type="dxa"/>
          </w:tcPr>
          <w:p w:rsidR="00947B69" w:rsidRDefault="00947B69">
            <w:pPr>
              <w:pStyle w:val="ConsPlusNormal"/>
              <w:jc w:val="center"/>
            </w:pPr>
            <w:r>
              <w:t>5,6</w:t>
            </w:r>
          </w:p>
        </w:tc>
        <w:tc>
          <w:tcPr>
            <w:tcW w:w="1191" w:type="dxa"/>
          </w:tcPr>
          <w:p w:rsidR="00947B69" w:rsidRDefault="00947B69">
            <w:pPr>
              <w:pStyle w:val="ConsPlusNormal"/>
              <w:jc w:val="center"/>
            </w:pPr>
            <w:r>
              <w:t>5,2</w:t>
            </w:r>
          </w:p>
        </w:tc>
        <w:tc>
          <w:tcPr>
            <w:tcW w:w="1020" w:type="dxa"/>
          </w:tcPr>
          <w:p w:rsidR="00947B69" w:rsidRDefault="00947B69">
            <w:pPr>
              <w:pStyle w:val="ConsPlusNormal"/>
              <w:jc w:val="center"/>
            </w:pPr>
            <w:r>
              <w:t>5,1</w:t>
            </w:r>
          </w:p>
        </w:tc>
        <w:tc>
          <w:tcPr>
            <w:tcW w:w="1020" w:type="dxa"/>
          </w:tcPr>
          <w:p w:rsidR="00947B69" w:rsidRDefault="00947B69">
            <w:pPr>
              <w:pStyle w:val="ConsPlusNormal"/>
              <w:jc w:val="center"/>
            </w:pPr>
            <w:r>
              <w:t>5,0</w:t>
            </w:r>
          </w:p>
        </w:tc>
        <w:tc>
          <w:tcPr>
            <w:tcW w:w="1020" w:type="dxa"/>
          </w:tcPr>
          <w:p w:rsidR="00947B69" w:rsidRDefault="00947B69">
            <w:pPr>
              <w:pStyle w:val="ConsPlusNormal"/>
              <w:jc w:val="center"/>
            </w:pPr>
            <w:r>
              <w:t>5,0</w:t>
            </w:r>
          </w:p>
        </w:tc>
        <w:tc>
          <w:tcPr>
            <w:tcW w:w="964" w:type="dxa"/>
          </w:tcPr>
          <w:p w:rsidR="00947B69" w:rsidRDefault="00947B69">
            <w:pPr>
              <w:pStyle w:val="ConsPlusNormal"/>
              <w:jc w:val="center"/>
            </w:pPr>
            <w:r>
              <w:t>4,9</w:t>
            </w:r>
          </w:p>
        </w:tc>
        <w:tc>
          <w:tcPr>
            <w:tcW w:w="850" w:type="dxa"/>
          </w:tcPr>
          <w:p w:rsidR="00947B69" w:rsidRDefault="00947B69">
            <w:pPr>
              <w:pStyle w:val="ConsPlusNormal"/>
              <w:jc w:val="center"/>
            </w:pPr>
            <w:r>
              <w:t>4,8</w:t>
            </w:r>
          </w:p>
        </w:tc>
        <w:tc>
          <w:tcPr>
            <w:tcW w:w="964" w:type="dxa"/>
          </w:tcPr>
          <w:p w:rsidR="00947B69" w:rsidRDefault="00947B69">
            <w:pPr>
              <w:pStyle w:val="ConsPlusNormal"/>
              <w:jc w:val="center"/>
            </w:pPr>
            <w:r>
              <w:t>4,7</w:t>
            </w:r>
          </w:p>
        </w:tc>
        <w:tc>
          <w:tcPr>
            <w:tcW w:w="1077" w:type="dxa"/>
          </w:tcPr>
          <w:p w:rsidR="00947B69" w:rsidRDefault="00947B69">
            <w:pPr>
              <w:pStyle w:val="ConsPlusNormal"/>
              <w:jc w:val="center"/>
            </w:pPr>
            <w:r>
              <w:t>4,6</w:t>
            </w:r>
          </w:p>
        </w:tc>
        <w:tc>
          <w:tcPr>
            <w:tcW w:w="1077" w:type="dxa"/>
          </w:tcPr>
          <w:p w:rsidR="00947B69" w:rsidRDefault="00947B69">
            <w:pPr>
              <w:pStyle w:val="ConsPlusNormal"/>
              <w:jc w:val="center"/>
            </w:pPr>
            <w:r>
              <w:t>4,5</w:t>
            </w:r>
          </w:p>
        </w:tc>
        <w:tc>
          <w:tcPr>
            <w:tcW w:w="1247" w:type="dxa"/>
          </w:tcPr>
          <w:p w:rsidR="00947B69" w:rsidRDefault="00947B69">
            <w:pPr>
              <w:pStyle w:val="ConsPlusNormal"/>
              <w:jc w:val="center"/>
            </w:pPr>
            <w:r>
              <w:t>4,4</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6,6</w:t>
            </w:r>
          </w:p>
        </w:tc>
        <w:tc>
          <w:tcPr>
            <w:tcW w:w="964" w:type="dxa"/>
          </w:tcPr>
          <w:p w:rsidR="00947B69" w:rsidRDefault="00947B69">
            <w:pPr>
              <w:pStyle w:val="ConsPlusNormal"/>
              <w:jc w:val="center"/>
            </w:pPr>
            <w:r>
              <w:t>6,2</w:t>
            </w:r>
          </w:p>
        </w:tc>
        <w:tc>
          <w:tcPr>
            <w:tcW w:w="1077" w:type="dxa"/>
          </w:tcPr>
          <w:p w:rsidR="00947B69" w:rsidRDefault="00947B69">
            <w:pPr>
              <w:pStyle w:val="ConsPlusNormal"/>
              <w:jc w:val="center"/>
            </w:pPr>
            <w:r>
              <w:t>5,7</w:t>
            </w:r>
          </w:p>
        </w:tc>
        <w:tc>
          <w:tcPr>
            <w:tcW w:w="1077" w:type="dxa"/>
          </w:tcPr>
          <w:p w:rsidR="00947B69" w:rsidRDefault="00947B69">
            <w:pPr>
              <w:pStyle w:val="ConsPlusNormal"/>
              <w:jc w:val="center"/>
            </w:pPr>
            <w:r>
              <w:t>5,5</w:t>
            </w:r>
          </w:p>
        </w:tc>
        <w:tc>
          <w:tcPr>
            <w:tcW w:w="1191" w:type="dxa"/>
          </w:tcPr>
          <w:p w:rsidR="00947B69" w:rsidRDefault="00947B69">
            <w:pPr>
              <w:pStyle w:val="ConsPlusNormal"/>
              <w:jc w:val="center"/>
            </w:pPr>
            <w:r>
              <w:t>5,1</w:t>
            </w:r>
          </w:p>
        </w:tc>
        <w:tc>
          <w:tcPr>
            <w:tcW w:w="1020" w:type="dxa"/>
          </w:tcPr>
          <w:p w:rsidR="00947B69" w:rsidRDefault="00947B69">
            <w:pPr>
              <w:pStyle w:val="ConsPlusNormal"/>
              <w:jc w:val="center"/>
            </w:pPr>
            <w:r>
              <w:t>5,0</w:t>
            </w:r>
          </w:p>
        </w:tc>
        <w:tc>
          <w:tcPr>
            <w:tcW w:w="1020" w:type="dxa"/>
          </w:tcPr>
          <w:p w:rsidR="00947B69" w:rsidRDefault="00947B69">
            <w:pPr>
              <w:pStyle w:val="ConsPlusNormal"/>
              <w:jc w:val="center"/>
            </w:pPr>
            <w:r>
              <w:t>4,9</w:t>
            </w:r>
          </w:p>
        </w:tc>
        <w:tc>
          <w:tcPr>
            <w:tcW w:w="1020" w:type="dxa"/>
          </w:tcPr>
          <w:p w:rsidR="00947B69" w:rsidRDefault="00947B69">
            <w:pPr>
              <w:pStyle w:val="ConsPlusNormal"/>
              <w:jc w:val="center"/>
            </w:pPr>
            <w:r>
              <w:t>4,9</w:t>
            </w:r>
          </w:p>
        </w:tc>
        <w:tc>
          <w:tcPr>
            <w:tcW w:w="964" w:type="dxa"/>
          </w:tcPr>
          <w:p w:rsidR="00947B69" w:rsidRDefault="00947B69">
            <w:pPr>
              <w:pStyle w:val="ConsPlusNormal"/>
              <w:jc w:val="center"/>
            </w:pPr>
            <w:r>
              <w:t>4,8</w:t>
            </w:r>
          </w:p>
        </w:tc>
        <w:tc>
          <w:tcPr>
            <w:tcW w:w="850" w:type="dxa"/>
          </w:tcPr>
          <w:p w:rsidR="00947B69" w:rsidRDefault="00947B69">
            <w:pPr>
              <w:pStyle w:val="ConsPlusNormal"/>
              <w:jc w:val="center"/>
            </w:pPr>
            <w:r>
              <w:t>4,7</w:t>
            </w:r>
          </w:p>
        </w:tc>
        <w:tc>
          <w:tcPr>
            <w:tcW w:w="964" w:type="dxa"/>
          </w:tcPr>
          <w:p w:rsidR="00947B69" w:rsidRDefault="00947B69">
            <w:pPr>
              <w:pStyle w:val="ConsPlusNormal"/>
              <w:jc w:val="center"/>
            </w:pPr>
            <w:r>
              <w:t>4,6</w:t>
            </w:r>
          </w:p>
        </w:tc>
        <w:tc>
          <w:tcPr>
            <w:tcW w:w="1077" w:type="dxa"/>
          </w:tcPr>
          <w:p w:rsidR="00947B69" w:rsidRDefault="00947B69">
            <w:pPr>
              <w:pStyle w:val="ConsPlusNormal"/>
              <w:jc w:val="center"/>
            </w:pPr>
            <w:r>
              <w:t>4,5</w:t>
            </w:r>
          </w:p>
        </w:tc>
        <w:tc>
          <w:tcPr>
            <w:tcW w:w="1077" w:type="dxa"/>
          </w:tcPr>
          <w:p w:rsidR="00947B69" w:rsidRDefault="00947B69">
            <w:pPr>
              <w:pStyle w:val="ConsPlusNormal"/>
              <w:jc w:val="center"/>
            </w:pPr>
            <w:r>
              <w:t>4,4</w:t>
            </w:r>
          </w:p>
        </w:tc>
        <w:tc>
          <w:tcPr>
            <w:tcW w:w="1247" w:type="dxa"/>
          </w:tcPr>
          <w:p w:rsidR="00947B69" w:rsidRDefault="00947B69">
            <w:pPr>
              <w:pStyle w:val="ConsPlusNormal"/>
              <w:jc w:val="center"/>
            </w:pPr>
            <w:r>
              <w:t>4,3</w:t>
            </w:r>
          </w:p>
        </w:tc>
      </w:tr>
      <w:tr w:rsidR="00947B69">
        <w:tc>
          <w:tcPr>
            <w:tcW w:w="794" w:type="dxa"/>
            <w:vMerge w:val="restart"/>
          </w:tcPr>
          <w:p w:rsidR="00947B69" w:rsidRDefault="00947B69">
            <w:pPr>
              <w:pStyle w:val="ConsPlusNormal"/>
              <w:jc w:val="center"/>
            </w:pPr>
            <w:r>
              <w:t>6.7.</w:t>
            </w:r>
          </w:p>
        </w:tc>
        <w:tc>
          <w:tcPr>
            <w:tcW w:w="3175" w:type="dxa"/>
            <w:vMerge w:val="restart"/>
          </w:tcPr>
          <w:p w:rsidR="00947B69" w:rsidRDefault="00947B69">
            <w:pPr>
              <w:pStyle w:val="ConsPlusNormal"/>
            </w:pPr>
            <w:r>
              <w:t>Миграционный прирост (+) / убыль населения (-), человек в год</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-1008</w:t>
            </w:r>
          </w:p>
        </w:tc>
        <w:tc>
          <w:tcPr>
            <w:tcW w:w="1020" w:type="dxa"/>
          </w:tcPr>
          <w:p w:rsidR="00947B69" w:rsidRDefault="00947B69">
            <w:pPr>
              <w:pStyle w:val="ConsPlusNormal"/>
              <w:jc w:val="center"/>
            </w:pPr>
            <w:r>
              <w:t>-1916</w:t>
            </w:r>
          </w:p>
        </w:tc>
        <w:tc>
          <w:tcPr>
            <w:tcW w:w="964" w:type="dxa"/>
          </w:tcPr>
          <w:p w:rsidR="00947B69" w:rsidRDefault="00947B69">
            <w:pPr>
              <w:pStyle w:val="ConsPlusNormal"/>
              <w:jc w:val="center"/>
            </w:pPr>
            <w:r>
              <w:t>-1400</w:t>
            </w:r>
          </w:p>
        </w:tc>
        <w:tc>
          <w:tcPr>
            <w:tcW w:w="1077" w:type="dxa"/>
          </w:tcPr>
          <w:p w:rsidR="00947B69" w:rsidRDefault="00947B69">
            <w:pPr>
              <w:pStyle w:val="ConsPlusNormal"/>
              <w:jc w:val="center"/>
            </w:pPr>
            <w:r>
              <w:t>-1300</w:t>
            </w:r>
          </w:p>
        </w:tc>
        <w:tc>
          <w:tcPr>
            <w:tcW w:w="1077" w:type="dxa"/>
          </w:tcPr>
          <w:p w:rsidR="00947B69" w:rsidRDefault="00947B69">
            <w:pPr>
              <w:pStyle w:val="ConsPlusNormal"/>
              <w:jc w:val="center"/>
            </w:pPr>
            <w:r>
              <w:t>-1100</w:t>
            </w:r>
          </w:p>
        </w:tc>
        <w:tc>
          <w:tcPr>
            <w:tcW w:w="1191" w:type="dxa"/>
          </w:tcPr>
          <w:p w:rsidR="00947B69" w:rsidRDefault="00947B69">
            <w:pPr>
              <w:pStyle w:val="ConsPlusNormal"/>
              <w:jc w:val="center"/>
            </w:pPr>
            <w:r>
              <w:t>-900</w:t>
            </w:r>
          </w:p>
        </w:tc>
        <w:tc>
          <w:tcPr>
            <w:tcW w:w="1020" w:type="dxa"/>
          </w:tcPr>
          <w:p w:rsidR="00947B69" w:rsidRDefault="00947B69">
            <w:pPr>
              <w:pStyle w:val="ConsPlusNormal"/>
              <w:jc w:val="center"/>
            </w:pPr>
            <w:r>
              <w:t>-600</w:t>
            </w:r>
          </w:p>
        </w:tc>
        <w:tc>
          <w:tcPr>
            <w:tcW w:w="1020" w:type="dxa"/>
          </w:tcPr>
          <w:p w:rsidR="00947B69" w:rsidRDefault="00947B69">
            <w:pPr>
              <w:pStyle w:val="ConsPlusNormal"/>
              <w:jc w:val="center"/>
            </w:pPr>
            <w:r>
              <w:t>-400</w:t>
            </w:r>
          </w:p>
        </w:tc>
        <w:tc>
          <w:tcPr>
            <w:tcW w:w="1020" w:type="dxa"/>
          </w:tcPr>
          <w:p w:rsidR="00947B69" w:rsidRDefault="00947B69">
            <w:pPr>
              <w:pStyle w:val="ConsPlusNormal"/>
              <w:jc w:val="center"/>
            </w:pPr>
            <w:r>
              <w:t>-350</w:t>
            </w:r>
          </w:p>
        </w:tc>
        <w:tc>
          <w:tcPr>
            <w:tcW w:w="964" w:type="dxa"/>
          </w:tcPr>
          <w:p w:rsidR="00947B69" w:rsidRDefault="00947B69">
            <w:pPr>
              <w:pStyle w:val="ConsPlusNormal"/>
              <w:jc w:val="center"/>
            </w:pPr>
            <w:r>
              <w:t>-300</w:t>
            </w:r>
          </w:p>
        </w:tc>
        <w:tc>
          <w:tcPr>
            <w:tcW w:w="850" w:type="dxa"/>
          </w:tcPr>
          <w:p w:rsidR="00947B69" w:rsidRDefault="00947B69">
            <w:pPr>
              <w:pStyle w:val="ConsPlusNormal"/>
              <w:jc w:val="center"/>
            </w:pPr>
            <w:r>
              <w:t>-250</w:t>
            </w:r>
          </w:p>
        </w:tc>
        <w:tc>
          <w:tcPr>
            <w:tcW w:w="964" w:type="dxa"/>
          </w:tcPr>
          <w:p w:rsidR="00947B69" w:rsidRDefault="00947B69">
            <w:pPr>
              <w:pStyle w:val="ConsPlusNormal"/>
              <w:jc w:val="center"/>
            </w:pPr>
            <w:r>
              <w:t>-200</w:t>
            </w:r>
          </w:p>
        </w:tc>
        <w:tc>
          <w:tcPr>
            <w:tcW w:w="1077" w:type="dxa"/>
          </w:tcPr>
          <w:p w:rsidR="00947B69" w:rsidRDefault="00947B69">
            <w:pPr>
              <w:pStyle w:val="ConsPlusNormal"/>
              <w:jc w:val="center"/>
            </w:pPr>
            <w:r>
              <w:t>-150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-1008</w:t>
            </w:r>
          </w:p>
        </w:tc>
        <w:tc>
          <w:tcPr>
            <w:tcW w:w="1020" w:type="dxa"/>
          </w:tcPr>
          <w:p w:rsidR="00947B69" w:rsidRDefault="00947B69">
            <w:pPr>
              <w:pStyle w:val="ConsPlusNormal"/>
              <w:jc w:val="center"/>
            </w:pPr>
            <w:r>
              <w:t>-1916</w:t>
            </w:r>
          </w:p>
        </w:tc>
        <w:tc>
          <w:tcPr>
            <w:tcW w:w="964" w:type="dxa"/>
          </w:tcPr>
          <w:p w:rsidR="00947B69" w:rsidRDefault="00947B69">
            <w:pPr>
              <w:pStyle w:val="ConsPlusNormal"/>
              <w:jc w:val="center"/>
            </w:pPr>
            <w:r>
              <w:t>-1300</w:t>
            </w:r>
          </w:p>
        </w:tc>
        <w:tc>
          <w:tcPr>
            <w:tcW w:w="1077" w:type="dxa"/>
          </w:tcPr>
          <w:p w:rsidR="00947B69" w:rsidRDefault="00947B69">
            <w:pPr>
              <w:pStyle w:val="ConsPlusNormal"/>
              <w:jc w:val="center"/>
            </w:pPr>
            <w:r>
              <w:t>-1000</w:t>
            </w:r>
          </w:p>
        </w:tc>
        <w:tc>
          <w:tcPr>
            <w:tcW w:w="1077" w:type="dxa"/>
          </w:tcPr>
          <w:p w:rsidR="00947B69" w:rsidRDefault="00947B69">
            <w:pPr>
              <w:pStyle w:val="ConsPlusNormal"/>
              <w:jc w:val="center"/>
            </w:pPr>
            <w:r>
              <w:t>-700</w:t>
            </w:r>
          </w:p>
        </w:tc>
        <w:tc>
          <w:tcPr>
            <w:tcW w:w="1191" w:type="dxa"/>
          </w:tcPr>
          <w:p w:rsidR="00947B69" w:rsidRDefault="00947B69">
            <w:pPr>
              <w:pStyle w:val="ConsPlusNormal"/>
              <w:jc w:val="center"/>
            </w:pPr>
            <w:r>
              <w:t>-450</w:t>
            </w:r>
          </w:p>
        </w:tc>
        <w:tc>
          <w:tcPr>
            <w:tcW w:w="1020" w:type="dxa"/>
          </w:tcPr>
          <w:p w:rsidR="00947B69" w:rsidRDefault="00947B69">
            <w:pPr>
              <w:pStyle w:val="ConsPlusNormal"/>
              <w:jc w:val="center"/>
            </w:pPr>
            <w:r>
              <w:t>-200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150</w:t>
            </w:r>
          </w:p>
        </w:tc>
        <w:tc>
          <w:tcPr>
            <w:tcW w:w="964" w:type="dxa"/>
          </w:tcPr>
          <w:p w:rsidR="00947B69" w:rsidRDefault="00947B69">
            <w:pPr>
              <w:pStyle w:val="ConsPlusNormal"/>
              <w:jc w:val="center"/>
            </w:pPr>
            <w:r>
              <w:t>200</w:t>
            </w:r>
          </w:p>
        </w:tc>
        <w:tc>
          <w:tcPr>
            <w:tcW w:w="1077" w:type="dxa"/>
          </w:tcPr>
          <w:p w:rsidR="00947B69" w:rsidRDefault="00947B69">
            <w:pPr>
              <w:pStyle w:val="ConsPlusNormal"/>
              <w:jc w:val="center"/>
            </w:pPr>
            <w:r>
              <w:t>250</w:t>
            </w:r>
          </w:p>
        </w:tc>
        <w:tc>
          <w:tcPr>
            <w:tcW w:w="1077" w:type="dxa"/>
          </w:tcPr>
          <w:p w:rsidR="00947B69" w:rsidRDefault="00947B69">
            <w:pPr>
              <w:pStyle w:val="ConsPlusNormal"/>
              <w:jc w:val="center"/>
            </w:pPr>
            <w:r>
              <w:t>300</w:t>
            </w:r>
          </w:p>
        </w:tc>
        <w:tc>
          <w:tcPr>
            <w:tcW w:w="1247" w:type="dxa"/>
          </w:tcPr>
          <w:p w:rsidR="00947B69" w:rsidRDefault="00947B69">
            <w:pPr>
              <w:pStyle w:val="ConsPlusNormal"/>
              <w:jc w:val="center"/>
            </w:pPr>
            <w:r>
              <w:t>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-1008</w:t>
            </w:r>
          </w:p>
        </w:tc>
        <w:tc>
          <w:tcPr>
            <w:tcW w:w="1020" w:type="dxa"/>
          </w:tcPr>
          <w:p w:rsidR="00947B69" w:rsidRDefault="00947B69">
            <w:pPr>
              <w:pStyle w:val="ConsPlusNormal"/>
              <w:jc w:val="center"/>
            </w:pPr>
            <w:r>
              <w:t>-1916</w:t>
            </w:r>
          </w:p>
        </w:tc>
        <w:tc>
          <w:tcPr>
            <w:tcW w:w="964" w:type="dxa"/>
          </w:tcPr>
          <w:p w:rsidR="00947B69" w:rsidRDefault="00947B69">
            <w:pPr>
              <w:pStyle w:val="ConsPlusNormal"/>
              <w:jc w:val="center"/>
            </w:pPr>
            <w:r>
              <w:t>-1100</w:t>
            </w:r>
          </w:p>
        </w:tc>
        <w:tc>
          <w:tcPr>
            <w:tcW w:w="1077" w:type="dxa"/>
          </w:tcPr>
          <w:p w:rsidR="00947B69" w:rsidRDefault="00947B69">
            <w:pPr>
              <w:pStyle w:val="ConsPlusNormal"/>
              <w:jc w:val="center"/>
            </w:pPr>
            <w:r>
              <w:t>-700</w:t>
            </w:r>
          </w:p>
        </w:tc>
        <w:tc>
          <w:tcPr>
            <w:tcW w:w="1077" w:type="dxa"/>
          </w:tcPr>
          <w:p w:rsidR="00947B69" w:rsidRDefault="00947B69">
            <w:pPr>
              <w:pStyle w:val="ConsPlusNormal"/>
              <w:jc w:val="center"/>
            </w:pPr>
            <w:r>
              <w:t>-400</w:t>
            </w:r>
          </w:p>
        </w:tc>
        <w:tc>
          <w:tcPr>
            <w:tcW w:w="1191" w:type="dxa"/>
          </w:tcPr>
          <w:p w:rsidR="00947B69" w:rsidRDefault="00947B69">
            <w:pPr>
              <w:pStyle w:val="ConsPlusNormal"/>
              <w:jc w:val="center"/>
            </w:pPr>
            <w:r>
              <w:t>-200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300</w:t>
            </w:r>
          </w:p>
        </w:tc>
        <w:tc>
          <w:tcPr>
            <w:tcW w:w="850" w:type="dxa"/>
          </w:tcPr>
          <w:p w:rsidR="00947B69" w:rsidRDefault="00947B69">
            <w:pPr>
              <w:pStyle w:val="ConsPlusNormal"/>
              <w:jc w:val="center"/>
            </w:pPr>
            <w:r>
              <w:t>500</w:t>
            </w:r>
          </w:p>
        </w:tc>
        <w:tc>
          <w:tcPr>
            <w:tcW w:w="964" w:type="dxa"/>
          </w:tcPr>
          <w:p w:rsidR="00947B69" w:rsidRDefault="00947B69">
            <w:pPr>
              <w:pStyle w:val="ConsPlusNormal"/>
              <w:jc w:val="center"/>
            </w:pPr>
            <w:r>
              <w:t>600</w:t>
            </w:r>
          </w:p>
        </w:tc>
        <w:tc>
          <w:tcPr>
            <w:tcW w:w="1077" w:type="dxa"/>
          </w:tcPr>
          <w:p w:rsidR="00947B69" w:rsidRDefault="00947B69">
            <w:pPr>
              <w:pStyle w:val="ConsPlusNormal"/>
              <w:jc w:val="center"/>
            </w:pPr>
            <w:r>
              <w:t>700</w:t>
            </w:r>
          </w:p>
        </w:tc>
        <w:tc>
          <w:tcPr>
            <w:tcW w:w="1077" w:type="dxa"/>
          </w:tcPr>
          <w:p w:rsidR="00947B69" w:rsidRDefault="00947B69">
            <w:pPr>
              <w:pStyle w:val="ConsPlusNormal"/>
              <w:jc w:val="center"/>
            </w:pPr>
            <w:r>
              <w:t>800</w:t>
            </w:r>
          </w:p>
        </w:tc>
        <w:tc>
          <w:tcPr>
            <w:tcW w:w="1247" w:type="dxa"/>
          </w:tcPr>
          <w:p w:rsidR="00947B69" w:rsidRDefault="00947B69">
            <w:pPr>
              <w:pStyle w:val="ConsPlusNormal"/>
              <w:jc w:val="center"/>
            </w:pPr>
            <w:r>
              <w:t>900</w:t>
            </w:r>
          </w:p>
        </w:tc>
      </w:tr>
      <w:tr w:rsidR="00947B69">
        <w:tc>
          <w:tcPr>
            <w:tcW w:w="794" w:type="dxa"/>
            <w:vMerge w:val="restart"/>
            <w:tcBorders>
              <w:bottom w:val="nil"/>
            </w:tcBorders>
          </w:tcPr>
          <w:p w:rsidR="00947B69" w:rsidRDefault="00947B69">
            <w:pPr>
              <w:pStyle w:val="ConsPlusNormal"/>
              <w:jc w:val="center"/>
            </w:pPr>
            <w:r>
              <w:lastRenderedPageBreak/>
              <w:t>6.8.</w:t>
            </w:r>
          </w:p>
        </w:tc>
        <w:tc>
          <w:tcPr>
            <w:tcW w:w="3175" w:type="dxa"/>
            <w:vMerge w:val="restart"/>
            <w:tcBorders>
              <w:bottom w:val="nil"/>
            </w:tcBorders>
          </w:tcPr>
          <w:p w:rsidR="00947B69" w:rsidRDefault="00947B69">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 &lt;*&gt;</w:t>
            </w:r>
          </w:p>
        </w:tc>
        <w:tc>
          <w:tcPr>
            <w:tcW w:w="1871" w:type="dxa"/>
          </w:tcPr>
          <w:p w:rsidR="00947B69" w:rsidRDefault="00947B69">
            <w:pPr>
              <w:pStyle w:val="ConsPlusNormal"/>
              <w:jc w:val="both"/>
            </w:pPr>
            <w:r>
              <w:t>инерционный</w:t>
            </w:r>
          </w:p>
        </w:tc>
        <w:tc>
          <w:tcPr>
            <w:tcW w:w="1020" w:type="dxa"/>
          </w:tcPr>
          <w:p w:rsidR="00947B69" w:rsidRDefault="00947B69">
            <w:pPr>
              <w:pStyle w:val="ConsPlusNormal"/>
              <w:jc w:val="center"/>
            </w:pPr>
            <w:r>
              <w:t>34,9</w:t>
            </w:r>
          </w:p>
        </w:tc>
        <w:tc>
          <w:tcPr>
            <w:tcW w:w="1020" w:type="dxa"/>
          </w:tcPr>
          <w:p w:rsidR="00947B69" w:rsidRDefault="00947B69">
            <w:pPr>
              <w:pStyle w:val="ConsPlusNormal"/>
              <w:jc w:val="center"/>
            </w:pPr>
            <w:r>
              <w:t>36,6</w:t>
            </w:r>
          </w:p>
        </w:tc>
        <w:tc>
          <w:tcPr>
            <w:tcW w:w="964" w:type="dxa"/>
          </w:tcPr>
          <w:p w:rsidR="00947B69" w:rsidRDefault="00947B69">
            <w:pPr>
              <w:pStyle w:val="ConsPlusNormal"/>
              <w:jc w:val="center"/>
            </w:pPr>
            <w:r>
              <w:t>37,0</w:t>
            </w:r>
          </w:p>
        </w:tc>
        <w:tc>
          <w:tcPr>
            <w:tcW w:w="1077" w:type="dxa"/>
          </w:tcPr>
          <w:p w:rsidR="00947B69" w:rsidRDefault="00947B69">
            <w:pPr>
              <w:pStyle w:val="ConsPlusNormal"/>
              <w:jc w:val="center"/>
            </w:pPr>
            <w:r>
              <w:t>37,7</w:t>
            </w:r>
          </w:p>
        </w:tc>
        <w:tc>
          <w:tcPr>
            <w:tcW w:w="1077" w:type="dxa"/>
          </w:tcPr>
          <w:p w:rsidR="00947B69" w:rsidRDefault="00947B69">
            <w:pPr>
              <w:pStyle w:val="ConsPlusNormal"/>
              <w:jc w:val="center"/>
            </w:pPr>
            <w:r>
              <w:t>38,3</w:t>
            </w:r>
          </w:p>
        </w:tc>
        <w:tc>
          <w:tcPr>
            <w:tcW w:w="1191" w:type="dxa"/>
          </w:tcPr>
          <w:p w:rsidR="00947B69" w:rsidRDefault="00947B69">
            <w:pPr>
              <w:pStyle w:val="ConsPlusNormal"/>
              <w:jc w:val="center"/>
            </w:pPr>
            <w:r>
              <w:t>39,0</w:t>
            </w:r>
          </w:p>
        </w:tc>
        <w:tc>
          <w:tcPr>
            <w:tcW w:w="1020" w:type="dxa"/>
          </w:tcPr>
          <w:p w:rsidR="00947B69" w:rsidRDefault="00947B69">
            <w:pPr>
              <w:pStyle w:val="ConsPlusNormal"/>
              <w:jc w:val="center"/>
            </w:pPr>
            <w:r>
              <w:t>40,0</w:t>
            </w:r>
          </w:p>
        </w:tc>
        <w:tc>
          <w:tcPr>
            <w:tcW w:w="1020" w:type="dxa"/>
          </w:tcPr>
          <w:p w:rsidR="00947B69" w:rsidRDefault="00947B69">
            <w:pPr>
              <w:pStyle w:val="ConsPlusNormal"/>
              <w:jc w:val="center"/>
            </w:pPr>
            <w:r>
              <w:t>40,6</w:t>
            </w:r>
          </w:p>
        </w:tc>
        <w:tc>
          <w:tcPr>
            <w:tcW w:w="1020" w:type="dxa"/>
          </w:tcPr>
          <w:p w:rsidR="00947B69" w:rsidRDefault="00947B69">
            <w:pPr>
              <w:pStyle w:val="ConsPlusNormal"/>
              <w:jc w:val="center"/>
            </w:pPr>
            <w:r>
              <w:t>41,2</w:t>
            </w:r>
          </w:p>
        </w:tc>
        <w:tc>
          <w:tcPr>
            <w:tcW w:w="964" w:type="dxa"/>
          </w:tcPr>
          <w:p w:rsidR="00947B69" w:rsidRDefault="00947B69">
            <w:pPr>
              <w:pStyle w:val="ConsPlusNormal"/>
              <w:jc w:val="center"/>
            </w:pPr>
            <w:r>
              <w:t>41,8</w:t>
            </w:r>
          </w:p>
        </w:tc>
        <w:tc>
          <w:tcPr>
            <w:tcW w:w="850" w:type="dxa"/>
          </w:tcPr>
          <w:p w:rsidR="00947B69" w:rsidRDefault="00947B69">
            <w:pPr>
              <w:pStyle w:val="ConsPlusNormal"/>
              <w:jc w:val="center"/>
            </w:pPr>
            <w:r>
              <w:t>42,4</w:t>
            </w:r>
          </w:p>
        </w:tc>
        <w:tc>
          <w:tcPr>
            <w:tcW w:w="964" w:type="dxa"/>
          </w:tcPr>
          <w:p w:rsidR="00947B69" w:rsidRDefault="00947B69">
            <w:pPr>
              <w:pStyle w:val="ConsPlusNormal"/>
              <w:jc w:val="center"/>
            </w:pPr>
            <w:r>
              <w:t>43,1</w:t>
            </w:r>
          </w:p>
        </w:tc>
        <w:tc>
          <w:tcPr>
            <w:tcW w:w="1077" w:type="dxa"/>
          </w:tcPr>
          <w:p w:rsidR="00947B69" w:rsidRDefault="00947B69">
            <w:pPr>
              <w:pStyle w:val="ConsPlusNormal"/>
              <w:jc w:val="center"/>
            </w:pPr>
            <w:r>
              <w:t>43,7</w:t>
            </w:r>
          </w:p>
        </w:tc>
        <w:tc>
          <w:tcPr>
            <w:tcW w:w="1077" w:type="dxa"/>
          </w:tcPr>
          <w:p w:rsidR="00947B69" w:rsidRDefault="00947B69">
            <w:pPr>
              <w:pStyle w:val="ConsPlusNormal"/>
              <w:jc w:val="center"/>
            </w:pPr>
            <w:r>
              <w:t>44,3</w:t>
            </w:r>
          </w:p>
        </w:tc>
        <w:tc>
          <w:tcPr>
            <w:tcW w:w="1247" w:type="dxa"/>
          </w:tcPr>
          <w:p w:rsidR="00947B69" w:rsidRDefault="00947B69">
            <w:pPr>
              <w:pStyle w:val="ConsPlusNormal"/>
              <w:jc w:val="center"/>
            </w:pPr>
            <w:r>
              <w:t>45,0</w:t>
            </w:r>
          </w:p>
        </w:tc>
      </w:tr>
      <w:tr w:rsidR="00947B69">
        <w:tc>
          <w:tcPr>
            <w:tcW w:w="794" w:type="dxa"/>
            <w:vMerge/>
            <w:tcBorders>
              <w:bottom w:val="nil"/>
            </w:tcBorders>
          </w:tcPr>
          <w:p w:rsidR="00947B69" w:rsidRDefault="00947B69">
            <w:pPr>
              <w:pStyle w:val="ConsPlusNormal"/>
            </w:pPr>
          </w:p>
        </w:tc>
        <w:tc>
          <w:tcPr>
            <w:tcW w:w="3175" w:type="dxa"/>
            <w:vMerge/>
            <w:tcBorders>
              <w:bottom w:val="nil"/>
            </w:tcBorders>
          </w:tcPr>
          <w:p w:rsidR="00947B69" w:rsidRDefault="00947B69">
            <w:pPr>
              <w:pStyle w:val="ConsPlusNormal"/>
            </w:pPr>
          </w:p>
        </w:tc>
        <w:tc>
          <w:tcPr>
            <w:tcW w:w="1871" w:type="dxa"/>
          </w:tcPr>
          <w:p w:rsidR="00947B69" w:rsidRDefault="00947B69">
            <w:pPr>
              <w:pStyle w:val="ConsPlusNormal"/>
              <w:jc w:val="both"/>
            </w:pPr>
            <w:r>
              <w:t>целевой</w:t>
            </w:r>
          </w:p>
        </w:tc>
        <w:tc>
          <w:tcPr>
            <w:tcW w:w="1020" w:type="dxa"/>
          </w:tcPr>
          <w:p w:rsidR="00947B69" w:rsidRDefault="00947B69">
            <w:pPr>
              <w:pStyle w:val="ConsPlusNormal"/>
              <w:jc w:val="center"/>
            </w:pPr>
            <w:r>
              <w:t>34,9</w:t>
            </w:r>
          </w:p>
        </w:tc>
        <w:tc>
          <w:tcPr>
            <w:tcW w:w="1020" w:type="dxa"/>
          </w:tcPr>
          <w:p w:rsidR="00947B69" w:rsidRDefault="00947B69">
            <w:pPr>
              <w:pStyle w:val="ConsPlusNormal"/>
              <w:jc w:val="center"/>
            </w:pPr>
            <w:r>
              <w:t>36,6</w:t>
            </w:r>
          </w:p>
        </w:tc>
        <w:tc>
          <w:tcPr>
            <w:tcW w:w="964" w:type="dxa"/>
          </w:tcPr>
          <w:p w:rsidR="00947B69" w:rsidRDefault="00947B69">
            <w:pPr>
              <w:pStyle w:val="ConsPlusNormal"/>
              <w:jc w:val="center"/>
            </w:pPr>
            <w:r>
              <w:t>37,7</w:t>
            </w:r>
          </w:p>
        </w:tc>
        <w:tc>
          <w:tcPr>
            <w:tcW w:w="1077" w:type="dxa"/>
          </w:tcPr>
          <w:p w:rsidR="00947B69" w:rsidRDefault="00947B69">
            <w:pPr>
              <w:pStyle w:val="ConsPlusNormal"/>
              <w:jc w:val="center"/>
            </w:pPr>
            <w:r>
              <w:t>44,3</w:t>
            </w:r>
          </w:p>
        </w:tc>
        <w:tc>
          <w:tcPr>
            <w:tcW w:w="1077" w:type="dxa"/>
          </w:tcPr>
          <w:p w:rsidR="00947B69" w:rsidRDefault="00947B69">
            <w:pPr>
              <w:pStyle w:val="ConsPlusNormal"/>
              <w:jc w:val="center"/>
            </w:pPr>
            <w:r>
              <w:t>47,4</w:t>
            </w:r>
          </w:p>
        </w:tc>
        <w:tc>
          <w:tcPr>
            <w:tcW w:w="1191" w:type="dxa"/>
          </w:tcPr>
          <w:p w:rsidR="00947B69" w:rsidRDefault="00947B69">
            <w:pPr>
              <w:pStyle w:val="ConsPlusNormal"/>
              <w:jc w:val="center"/>
            </w:pPr>
            <w:r>
              <w:t>49,8</w:t>
            </w:r>
          </w:p>
        </w:tc>
        <w:tc>
          <w:tcPr>
            <w:tcW w:w="1020" w:type="dxa"/>
          </w:tcPr>
          <w:p w:rsidR="00947B69" w:rsidRDefault="00947B69">
            <w:pPr>
              <w:pStyle w:val="ConsPlusNormal"/>
              <w:jc w:val="center"/>
            </w:pPr>
            <w:r>
              <w:t>51,9</w:t>
            </w:r>
          </w:p>
        </w:tc>
        <w:tc>
          <w:tcPr>
            <w:tcW w:w="1020" w:type="dxa"/>
          </w:tcPr>
          <w:p w:rsidR="00947B69" w:rsidRDefault="00947B69">
            <w:pPr>
              <w:pStyle w:val="ConsPlusNormal"/>
              <w:jc w:val="center"/>
            </w:pPr>
            <w:r>
              <w:t>54,4</w:t>
            </w:r>
          </w:p>
        </w:tc>
        <w:tc>
          <w:tcPr>
            <w:tcW w:w="1020" w:type="dxa"/>
          </w:tcPr>
          <w:p w:rsidR="00947B69" w:rsidRDefault="00947B69">
            <w:pPr>
              <w:pStyle w:val="ConsPlusNormal"/>
              <w:jc w:val="center"/>
            </w:pPr>
            <w:r>
              <w:t>57,2</w:t>
            </w:r>
          </w:p>
        </w:tc>
        <w:tc>
          <w:tcPr>
            <w:tcW w:w="964" w:type="dxa"/>
          </w:tcPr>
          <w:p w:rsidR="00947B69" w:rsidRDefault="00947B69">
            <w:pPr>
              <w:pStyle w:val="ConsPlusNormal"/>
              <w:jc w:val="center"/>
            </w:pPr>
            <w:r>
              <w:t>59,3</w:t>
            </w:r>
          </w:p>
        </w:tc>
        <w:tc>
          <w:tcPr>
            <w:tcW w:w="850" w:type="dxa"/>
          </w:tcPr>
          <w:p w:rsidR="00947B69" w:rsidRDefault="00947B69">
            <w:pPr>
              <w:pStyle w:val="ConsPlusNormal"/>
              <w:jc w:val="center"/>
            </w:pPr>
            <w:r>
              <w:t>61,4</w:t>
            </w:r>
          </w:p>
        </w:tc>
        <w:tc>
          <w:tcPr>
            <w:tcW w:w="964" w:type="dxa"/>
          </w:tcPr>
          <w:p w:rsidR="00947B69" w:rsidRDefault="00947B69">
            <w:pPr>
              <w:pStyle w:val="ConsPlusNormal"/>
              <w:jc w:val="center"/>
            </w:pPr>
            <w:r>
              <w:t>63,5</w:t>
            </w:r>
          </w:p>
        </w:tc>
        <w:tc>
          <w:tcPr>
            <w:tcW w:w="1077" w:type="dxa"/>
          </w:tcPr>
          <w:p w:rsidR="00947B69" w:rsidRDefault="00947B69">
            <w:pPr>
              <w:pStyle w:val="ConsPlusNormal"/>
              <w:jc w:val="center"/>
            </w:pPr>
            <w:r>
              <w:t>65,6</w:t>
            </w:r>
          </w:p>
        </w:tc>
        <w:tc>
          <w:tcPr>
            <w:tcW w:w="1077" w:type="dxa"/>
          </w:tcPr>
          <w:p w:rsidR="00947B69" w:rsidRDefault="00947B69">
            <w:pPr>
              <w:pStyle w:val="ConsPlusNormal"/>
              <w:jc w:val="center"/>
            </w:pPr>
            <w:r>
              <w:t>67,7</w:t>
            </w:r>
          </w:p>
        </w:tc>
        <w:tc>
          <w:tcPr>
            <w:tcW w:w="1247" w:type="dxa"/>
          </w:tcPr>
          <w:p w:rsidR="00947B69" w:rsidRDefault="00947B69">
            <w:pPr>
              <w:pStyle w:val="ConsPlusNormal"/>
              <w:jc w:val="center"/>
            </w:pPr>
            <w:r>
              <w:t>70,0</w:t>
            </w:r>
          </w:p>
        </w:tc>
      </w:tr>
      <w:tr w:rsidR="00947B69">
        <w:tblPrEx>
          <w:tblBorders>
            <w:insideH w:val="nil"/>
          </w:tblBorders>
        </w:tblPrEx>
        <w:tc>
          <w:tcPr>
            <w:tcW w:w="794" w:type="dxa"/>
            <w:vMerge/>
            <w:tcBorders>
              <w:bottom w:val="nil"/>
            </w:tcBorders>
          </w:tcPr>
          <w:p w:rsidR="00947B69" w:rsidRDefault="00947B69">
            <w:pPr>
              <w:pStyle w:val="ConsPlusNormal"/>
            </w:pPr>
          </w:p>
        </w:tc>
        <w:tc>
          <w:tcPr>
            <w:tcW w:w="3175" w:type="dxa"/>
            <w:vMerge/>
            <w:tcBorders>
              <w:bottom w:val="nil"/>
            </w:tcBorders>
          </w:tcPr>
          <w:p w:rsidR="00947B69" w:rsidRDefault="00947B69">
            <w:pPr>
              <w:pStyle w:val="ConsPlusNormal"/>
            </w:pPr>
          </w:p>
        </w:tc>
        <w:tc>
          <w:tcPr>
            <w:tcW w:w="1871" w:type="dxa"/>
            <w:tcBorders>
              <w:bottom w:val="nil"/>
            </w:tcBorders>
          </w:tcPr>
          <w:p w:rsidR="00947B69" w:rsidRDefault="00947B69">
            <w:pPr>
              <w:pStyle w:val="ConsPlusNormal"/>
              <w:jc w:val="both"/>
            </w:pPr>
            <w:r>
              <w:t>форсированный</w:t>
            </w:r>
          </w:p>
        </w:tc>
        <w:tc>
          <w:tcPr>
            <w:tcW w:w="1020" w:type="dxa"/>
            <w:tcBorders>
              <w:bottom w:val="nil"/>
            </w:tcBorders>
          </w:tcPr>
          <w:p w:rsidR="00947B69" w:rsidRDefault="00947B69">
            <w:pPr>
              <w:pStyle w:val="ConsPlusNormal"/>
              <w:jc w:val="center"/>
            </w:pPr>
            <w:r>
              <w:t>34,9</w:t>
            </w:r>
          </w:p>
        </w:tc>
        <w:tc>
          <w:tcPr>
            <w:tcW w:w="1020" w:type="dxa"/>
            <w:tcBorders>
              <w:bottom w:val="nil"/>
            </w:tcBorders>
          </w:tcPr>
          <w:p w:rsidR="00947B69" w:rsidRDefault="00947B69">
            <w:pPr>
              <w:pStyle w:val="ConsPlusNormal"/>
              <w:jc w:val="center"/>
            </w:pPr>
            <w:r>
              <w:t>36,6</w:t>
            </w:r>
          </w:p>
        </w:tc>
        <w:tc>
          <w:tcPr>
            <w:tcW w:w="964" w:type="dxa"/>
            <w:tcBorders>
              <w:bottom w:val="nil"/>
            </w:tcBorders>
          </w:tcPr>
          <w:p w:rsidR="00947B69" w:rsidRDefault="00947B69">
            <w:pPr>
              <w:pStyle w:val="ConsPlusNormal"/>
              <w:jc w:val="center"/>
            </w:pPr>
            <w:r>
              <w:t>37,7</w:t>
            </w:r>
          </w:p>
        </w:tc>
        <w:tc>
          <w:tcPr>
            <w:tcW w:w="1077" w:type="dxa"/>
            <w:tcBorders>
              <w:bottom w:val="nil"/>
            </w:tcBorders>
          </w:tcPr>
          <w:p w:rsidR="00947B69" w:rsidRDefault="00947B69">
            <w:pPr>
              <w:pStyle w:val="ConsPlusNormal"/>
              <w:jc w:val="center"/>
            </w:pPr>
            <w:r>
              <w:t>44,3</w:t>
            </w:r>
          </w:p>
        </w:tc>
        <w:tc>
          <w:tcPr>
            <w:tcW w:w="1077" w:type="dxa"/>
            <w:tcBorders>
              <w:bottom w:val="nil"/>
            </w:tcBorders>
          </w:tcPr>
          <w:p w:rsidR="00947B69" w:rsidRDefault="00947B69">
            <w:pPr>
              <w:pStyle w:val="ConsPlusNormal"/>
              <w:jc w:val="center"/>
            </w:pPr>
            <w:r>
              <w:t>47,4</w:t>
            </w:r>
          </w:p>
        </w:tc>
        <w:tc>
          <w:tcPr>
            <w:tcW w:w="1191" w:type="dxa"/>
            <w:tcBorders>
              <w:bottom w:val="nil"/>
            </w:tcBorders>
          </w:tcPr>
          <w:p w:rsidR="00947B69" w:rsidRDefault="00947B69">
            <w:pPr>
              <w:pStyle w:val="ConsPlusNormal"/>
              <w:jc w:val="center"/>
            </w:pPr>
            <w:r>
              <w:t>54,0</w:t>
            </w:r>
          </w:p>
        </w:tc>
        <w:tc>
          <w:tcPr>
            <w:tcW w:w="1020" w:type="dxa"/>
            <w:tcBorders>
              <w:bottom w:val="nil"/>
            </w:tcBorders>
          </w:tcPr>
          <w:p w:rsidR="00947B69" w:rsidRDefault="00947B69">
            <w:pPr>
              <w:pStyle w:val="ConsPlusNormal"/>
              <w:jc w:val="center"/>
            </w:pPr>
            <w:r>
              <w:t>56,5</w:t>
            </w:r>
          </w:p>
        </w:tc>
        <w:tc>
          <w:tcPr>
            <w:tcW w:w="1020" w:type="dxa"/>
            <w:tcBorders>
              <w:bottom w:val="nil"/>
            </w:tcBorders>
          </w:tcPr>
          <w:p w:rsidR="00947B69" w:rsidRDefault="00947B69">
            <w:pPr>
              <w:pStyle w:val="ConsPlusNormal"/>
              <w:jc w:val="center"/>
            </w:pPr>
            <w:r>
              <w:t>29,0</w:t>
            </w:r>
          </w:p>
        </w:tc>
        <w:tc>
          <w:tcPr>
            <w:tcW w:w="1020" w:type="dxa"/>
            <w:tcBorders>
              <w:bottom w:val="nil"/>
            </w:tcBorders>
          </w:tcPr>
          <w:p w:rsidR="00947B69" w:rsidRDefault="00947B69">
            <w:pPr>
              <w:pStyle w:val="ConsPlusNormal"/>
              <w:jc w:val="center"/>
            </w:pPr>
            <w:r>
              <w:t>62,0</w:t>
            </w:r>
          </w:p>
        </w:tc>
        <w:tc>
          <w:tcPr>
            <w:tcW w:w="964" w:type="dxa"/>
            <w:tcBorders>
              <w:bottom w:val="nil"/>
            </w:tcBorders>
          </w:tcPr>
          <w:p w:rsidR="00947B69" w:rsidRDefault="00947B69">
            <w:pPr>
              <w:pStyle w:val="ConsPlusNormal"/>
              <w:jc w:val="center"/>
            </w:pPr>
            <w:r>
              <w:t>64,0</w:t>
            </w:r>
          </w:p>
        </w:tc>
        <w:tc>
          <w:tcPr>
            <w:tcW w:w="850" w:type="dxa"/>
            <w:tcBorders>
              <w:bottom w:val="nil"/>
            </w:tcBorders>
          </w:tcPr>
          <w:p w:rsidR="00947B69" w:rsidRDefault="00947B69">
            <w:pPr>
              <w:pStyle w:val="ConsPlusNormal"/>
              <w:jc w:val="center"/>
            </w:pPr>
            <w:r>
              <w:t>66,0</w:t>
            </w:r>
          </w:p>
        </w:tc>
        <w:tc>
          <w:tcPr>
            <w:tcW w:w="964" w:type="dxa"/>
            <w:tcBorders>
              <w:bottom w:val="nil"/>
            </w:tcBorders>
          </w:tcPr>
          <w:p w:rsidR="00947B69" w:rsidRDefault="00947B69">
            <w:pPr>
              <w:pStyle w:val="ConsPlusNormal"/>
              <w:jc w:val="center"/>
            </w:pPr>
            <w:r>
              <w:t>68,0</w:t>
            </w:r>
          </w:p>
        </w:tc>
        <w:tc>
          <w:tcPr>
            <w:tcW w:w="1077" w:type="dxa"/>
            <w:tcBorders>
              <w:bottom w:val="nil"/>
            </w:tcBorders>
          </w:tcPr>
          <w:p w:rsidR="00947B69" w:rsidRDefault="00947B69">
            <w:pPr>
              <w:pStyle w:val="ConsPlusNormal"/>
              <w:jc w:val="center"/>
            </w:pPr>
            <w:r>
              <w:t>70,0</w:t>
            </w:r>
          </w:p>
        </w:tc>
        <w:tc>
          <w:tcPr>
            <w:tcW w:w="1077" w:type="dxa"/>
            <w:tcBorders>
              <w:bottom w:val="nil"/>
            </w:tcBorders>
          </w:tcPr>
          <w:p w:rsidR="00947B69" w:rsidRDefault="00947B69">
            <w:pPr>
              <w:pStyle w:val="ConsPlusNormal"/>
              <w:jc w:val="center"/>
            </w:pPr>
            <w:r>
              <w:t>72,5</w:t>
            </w:r>
          </w:p>
        </w:tc>
        <w:tc>
          <w:tcPr>
            <w:tcW w:w="1247" w:type="dxa"/>
            <w:tcBorders>
              <w:bottom w:val="nil"/>
            </w:tcBorders>
          </w:tcPr>
          <w:p w:rsidR="00947B69" w:rsidRDefault="00947B69">
            <w:pPr>
              <w:pStyle w:val="ConsPlusNormal"/>
              <w:jc w:val="center"/>
            </w:pPr>
            <w:r>
              <w:t>75,0</w:t>
            </w:r>
          </w:p>
        </w:tc>
      </w:tr>
      <w:tr w:rsidR="00947B69">
        <w:tblPrEx>
          <w:tblBorders>
            <w:insideH w:val="nil"/>
          </w:tblBorders>
        </w:tblPrEx>
        <w:tc>
          <w:tcPr>
            <w:tcW w:w="21428" w:type="dxa"/>
            <w:gridSpan w:val="18"/>
            <w:tcBorders>
              <w:top w:val="nil"/>
            </w:tcBorders>
          </w:tcPr>
          <w:p w:rsidR="00947B69" w:rsidRDefault="00947B69">
            <w:pPr>
              <w:pStyle w:val="ConsPlusNormal"/>
              <w:jc w:val="both"/>
            </w:pPr>
            <w:r>
              <w:t xml:space="preserve">(п. 6.8 в ред. </w:t>
            </w:r>
            <w:hyperlink r:id="rId215">
              <w:r>
                <w:rPr>
                  <w:color w:val="0000FF"/>
                </w:rPr>
                <w:t>Распоряжения</w:t>
              </w:r>
            </w:hyperlink>
            <w:r>
              <w:t xml:space="preserve"> Правительства РК от 13.04.2021 N 287р-П)</w:t>
            </w:r>
          </w:p>
        </w:tc>
      </w:tr>
      <w:tr w:rsidR="00947B69">
        <w:tc>
          <w:tcPr>
            <w:tcW w:w="794" w:type="dxa"/>
            <w:vMerge w:val="restart"/>
          </w:tcPr>
          <w:p w:rsidR="00947B69" w:rsidRDefault="00947B69">
            <w:pPr>
              <w:pStyle w:val="ConsPlusNormal"/>
              <w:jc w:val="center"/>
            </w:pPr>
            <w:r>
              <w:t>6.9.</w:t>
            </w:r>
          </w:p>
        </w:tc>
        <w:tc>
          <w:tcPr>
            <w:tcW w:w="3175" w:type="dxa"/>
            <w:vMerge w:val="restart"/>
          </w:tcPr>
          <w:p w:rsidR="00947B69" w:rsidRDefault="00947B69">
            <w:pPr>
              <w:pStyle w:val="ConsPlusNormal"/>
            </w:pPr>
            <w:r>
              <w:t>Доля населения с доходами ниже величины прожиточного минимума в общей численности населения,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17,3</w:t>
            </w:r>
          </w:p>
        </w:tc>
        <w:tc>
          <w:tcPr>
            <w:tcW w:w="1020" w:type="dxa"/>
          </w:tcPr>
          <w:p w:rsidR="00947B69" w:rsidRDefault="00947B69">
            <w:pPr>
              <w:pStyle w:val="ConsPlusNormal"/>
              <w:jc w:val="center"/>
            </w:pPr>
            <w:r>
              <w:t>17,3</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15,9</w:t>
            </w:r>
          </w:p>
        </w:tc>
        <w:tc>
          <w:tcPr>
            <w:tcW w:w="1077" w:type="dxa"/>
          </w:tcPr>
          <w:p w:rsidR="00947B69" w:rsidRDefault="00947B69">
            <w:pPr>
              <w:pStyle w:val="ConsPlusNormal"/>
              <w:jc w:val="center"/>
            </w:pPr>
            <w:r>
              <w:t>15,2</w:t>
            </w:r>
          </w:p>
        </w:tc>
        <w:tc>
          <w:tcPr>
            <w:tcW w:w="1191" w:type="dxa"/>
          </w:tcPr>
          <w:p w:rsidR="00947B69" w:rsidRDefault="00947B69">
            <w:pPr>
              <w:pStyle w:val="ConsPlusNormal"/>
              <w:jc w:val="center"/>
            </w:pPr>
            <w:r>
              <w:t>14,6</w:t>
            </w:r>
          </w:p>
        </w:tc>
        <w:tc>
          <w:tcPr>
            <w:tcW w:w="1020" w:type="dxa"/>
          </w:tcPr>
          <w:p w:rsidR="00947B69" w:rsidRDefault="00947B69">
            <w:pPr>
              <w:pStyle w:val="ConsPlusNormal"/>
              <w:jc w:val="center"/>
            </w:pPr>
            <w:r>
              <w:t>14,0</w:t>
            </w:r>
          </w:p>
        </w:tc>
        <w:tc>
          <w:tcPr>
            <w:tcW w:w="1020" w:type="dxa"/>
          </w:tcPr>
          <w:p w:rsidR="00947B69" w:rsidRDefault="00947B69">
            <w:pPr>
              <w:pStyle w:val="ConsPlusNormal"/>
              <w:jc w:val="center"/>
            </w:pPr>
            <w:r>
              <w:t>13,7</w:t>
            </w:r>
          </w:p>
        </w:tc>
        <w:tc>
          <w:tcPr>
            <w:tcW w:w="1020" w:type="dxa"/>
          </w:tcPr>
          <w:p w:rsidR="00947B69" w:rsidRDefault="00947B69">
            <w:pPr>
              <w:pStyle w:val="ConsPlusNormal"/>
              <w:jc w:val="center"/>
            </w:pPr>
            <w:r>
              <w:t>13,5</w:t>
            </w:r>
          </w:p>
        </w:tc>
        <w:tc>
          <w:tcPr>
            <w:tcW w:w="964" w:type="dxa"/>
          </w:tcPr>
          <w:p w:rsidR="00947B69" w:rsidRDefault="00947B69">
            <w:pPr>
              <w:pStyle w:val="ConsPlusNormal"/>
              <w:jc w:val="center"/>
            </w:pPr>
            <w:r>
              <w:t>13,2</w:t>
            </w:r>
          </w:p>
        </w:tc>
        <w:tc>
          <w:tcPr>
            <w:tcW w:w="850" w:type="dxa"/>
          </w:tcPr>
          <w:p w:rsidR="00947B69" w:rsidRDefault="00947B69">
            <w:pPr>
              <w:pStyle w:val="ConsPlusNormal"/>
              <w:jc w:val="center"/>
            </w:pPr>
            <w:r>
              <w:t>13,0</w:t>
            </w:r>
          </w:p>
        </w:tc>
        <w:tc>
          <w:tcPr>
            <w:tcW w:w="964" w:type="dxa"/>
          </w:tcPr>
          <w:p w:rsidR="00947B69" w:rsidRDefault="00947B69">
            <w:pPr>
              <w:pStyle w:val="ConsPlusNormal"/>
              <w:jc w:val="center"/>
            </w:pPr>
            <w:r>
              <w:t>12,7</w:t>
            </w:r>
          </w:p>
        </w:tc>
        <w:tc>
          <w:tcPr>
            <w:tcW w:w="1077" w:type="dxa"/>
          </w:tcPr>
          <w:p w:rsidR="00947B69" w:rsidRDefault="00947B69">
            <w:pPr>
              <w:pStyle w:val="ConsPlusNormal"/>
              <w:jc w:val="center"/>
            </w:pPr>
            <w:r>
              <w:t>12,5</w:t>
            </w:r>
          </w:p>
        </w:tc>
        <w:tc>
          <w:tcPr>
            <w:tcW w:w="1077" w:type="dxa"/>
          </w:tcPr>
          <w:p w:rsidR="00947B69" w:rsidRDefault="00947B69">
            <w:pPr>
              <w:pStyle w:val="ConsPlusNormal"/>
              <w:jc w:val="center"/>
            </w:pPr>
            <w:r>
              <w:t>12,2</w:t>
            </w:r>
          </w:p>
        </w:tc>
        <w:tc>
          <w:tcPr>
            <w:tcW w:w="1247" w:type="dxa"/>
          </w:tcPr>
          <w:p w:rsidR="00947B69" w:rsidRDefault="00947B69">
            <w:pPr>
              <w:pStyle w:val="ConsPlusNormal"/>
              <w:jc w:val="center"/>
            </w:pPr>
            <w:r>
              <w:t>12,0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17,3</w:t>
            </w:r>
          </w:p>
        </w:tc>
        <w:tc>
          <w:tcPr>
            <w:tcW w:w="1020" w:type="dxa"/>
          </w:tcPr>
          <w:p w:rsidR="00947B69" w:rsidRDefault="00947B69">
            <w:pPr>
              <w:pStyle w:val="ConsPlusNormal"/>
              <w:jc w:val="center"/>
            </w:pPr>
            <w:r>
              <w:t>17,3</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15,4</w:t>
            </w:r>
          </w:p>
        </w:tc>
        <w:tc>
          <w:tcPr>
            <w:tcW w:w="1077" w:type="dxa"/>
          </w:tcPr>
          <w:p w:rsidR="00947B69" w:rsidRDefault="00947B69">
            <w:pPr>
              <w:pStyle w:val="ConsPlusNormal"/>
              <w:jc w:val="center"/>
            </w:pPr>
            <w:r>
              <w:t>14,3</w:t>
            </w:r>
          </w:p>
        </w:tc>
        <w:tc>
          <w:tcPr>
            <w:tcW w:w="1191" w:type="dxa"/>
          </w:tcPr>
          <w:p w:rsidR="00947B69" w:rsidRDefault="00947B69">
            <w:pPr>
              <w:pStyle w:val="ConsPlusNormal"/>
              <w:jc w:val="center"/>
            </w:pPr>
            <w:r>
              <w:t>13,3</w:t>
            </w:r>
          </w:p>
        </w:tc>
        <w:tc>
          <w:tcPr>
            <w:tcW w:w="1020" w:type="dxa"/>
          </w:tcPr>
          <w:p w:rsidR="00947B69" w:rsidRDefault="00947B69">
            <w:pPr>
              <w:pStyle w:val="ConsPlusNormal"/>
              <w:jc w:val="center"/>
            </w:pPr>
            <w:r>
              <w:t>12</w:t>
            </w:r>
          </w:p>
        </w:tc>
        <w:tc>
          <w:tcPr>
            <w:tcW w:w="1020" w:type="dxa"/>
          </w:tcPr>
          <w:p w:rsidR="00947B69" w:rsidRDefault="00947B69">
            <w:pPr>
              <w:pStyle w:val="ConsPlusNormal"/>
              <w:jc w:val="center"/>
            </w:pPr>
            <w:r>
              <w:t>11,6</w:t>
            </w:r>
          </w:p>
        </w:tc>
        <w:tc>
          <w:tcPr>
            <w:tcW w:w="1020" w:type="dxa"/>
          </w:tcPr>
          <w:p w:rsidR="00947B69" w:rsidRDefault="00947B69">
            <w:pPr>
              <w:pStyle w:val="ConsPlusNormal"/>
              <w:jc w:val="center"/>
            </w:pPr>
            <w:r>
              <w:t>11,2</w:t>
            </w:r>
          </w:p>
        </w:tc>
        <w:tc>
          <w:tcPr>
            <w:tcW w:w="964" w:type="dxa"/>
          </w:tcPr>
          <w:p w:rsidR="00947B69" w:rsidRDefault="00947B69">
            <w:pPr>
              <w:pStyle w:val="ConsPlusNormal"/>
              <w:jc w:val="center"/>
            </w:pPr>
            <w:r>
              <w:t>10,8</w:t>
            </w:r>
          </w:p>
        </w:tc>
        <w:tc>
          <w:tcPr>
            <w:tcW w:w="850" w:type="dxa"/>
          </w:tcPr>
          <w:p w:rsidR="00947B69" w:rsidRDefault="00947B69">
            <w:pPr>
              <w:pStyle w:val="ConsPlusNormal"/>
              <w:jc w:val="center"/>
            </w:pPr>
            <w:r>
              <w:t>10,4</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9,7</w:t>
            </w:r>
          </w:p>
        </w:tc>
        <w:tc>
          <w:tcPr>
            <w:tcW w:w="1077" w:type="dxa"/>
          </w:tcPr>
          <w:p w:rsidR="00947B69" w:rsidRDefault="00947B69">
            <w:pPr>
              <w:pStyle w:val="ConsPlusNormal"/>
              <w:jc w:val="center"/>
            </w:pPr>
            <w:r>
              <w:t>9,3</w:t>
            </w:r>
          </w:p>
        </w:tc>
        <w:tc>
          <w:tcPr>
            <w:tcW w:w="1247" w:type="dxa"/>
          </w:tcPr>
          <w:p w:rsidR="00947B69" w:rsidRDefault="00947B69">
            <w:pPr>
              <w:pStyle w:val="ConsPlusNormal"/>
              <w:jc w:val="center"/>
            </w:pPr>
            <w:r>
              <w:t>9,0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17,3</w:t>
            </w:r>
          </w:p>
        </w:tc>
        <w:tc>
          <w:tcPr>
            <w:tcW w:w="1020" w:type="dxa"/>
          </w:tcPr>
          <w:p w:rsidR="00947B69" w:rsidRDefault="00947B69">
            <w:pPr>
              <w:pStyle w:val="ConsPlusNormal"/>
              <w:jc w:val="center"/>
            </w:pPr>
            <w:r>
              <w:t>17,3</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14,9</w:t>
            </w:r>
          </w:p>
        </w:tc>
        <w:tc>
          <w:tcPr>
            <w:tcW w:w="1077" w:type="dxa"/>
          </w:tcPr>
          <w:p w:rsidR="00947B69" w:rsidRDefault="00947B69">
            <w:pPr>
              <w:pStyle w:val="ConsPlusNormal"/>
              <w:jc w:val="center"/>
            </w:pPr>
            <w:r>
              <w:t>13,3</w:t>
            </w:r>
          </w:p>
        </w:tc>
        <w:tc>
          <w:tcPr>
            <w:tcW w:w="1191" w:type="dxa"/>
          </w:tcPr>
          <w:p w:rsidR="00947B69" w:rsidRDefault="00947B69">
            <w:pPr>
              <w:pStyle w:val="ConsPlusNormal"/>
              <w:jc w:val="center"/>
            </w:pPr>
            <w:r>
              <w:t>11,9</w:t>
            </w:r>
          </w:p>
        </w:tc>
        <w:tc>
          <w:tcPr>
            <w:tcW w:w="1020" w:type="dxa"/>
          </w:tcPr>
          <w:p w:rsidR="00947B69" w:rsidRDefault="00947B69">
            <w:pPr>
              <w:pStyle w:val="ConsPlusNormal"/>
              <w:jc w:val="center"/>
            </w:pPr>
            <w:r>
              <w:t>10</w:t>
            </w:r>
          </w:p>
        </w:tc>
        <w:tc>
          <w:tcPr>
            <w:tcW w:w="1020" w:type="dxa"/>
          </w:tcPr>
          <w:p w:rsidR="00947B69" w:rsidRDefault="00947B69">
            <w:pPr>
              <w:pStyle w:val="ConsPlusNormal"/>
              <w:jc w:val="center"/>
            </w:pPr>
            <w:r>
              <w:t>9,2</w:t>
            </w:r>
          </w:p>
        </w:tc>
        <w:tc>
          <w:tcPr>
            <w:tcW w:w="1020" w:type="dxa"/>
          </w:tcPr>
          <w:p w:rsidR="00947B69" w:rsidRDefault="00947B69">
            <w:pPr>
              <w:pStyle w:val="ConsPlusNormal"/>
              <w:jc w:val="center"/>
            </w:pPr>
            <w:r>
              <w:t>8,4</w:t>
            </w:r>
          </w:p>
        </w:tc>
        <w:tc>
          <w:tcPr>
            <w:tcW w:w="964" w:type="dxa"/>
          </w:tcPr>
          <w:p w:rsidR="00947B69" w:rsidRDefault="00947B69">
            <w:pPr>
              <w:pStyle w:val="ConsPlusNormal"/>
              <w:jc w:val="center"/>
            </w:pPr>
            <w:r>
              <w:t>7,7</w:t>
            </w:r>
          </w:p>
        </w:tc>
        <w:tc>
          <w:tcPr>
            <w:tcW w:w="850" w:type="dxa"/>
          </w:tcPr>
          <w:p w:rsidR="00947B69" w:rsidRDefault="00947B69">
            <w:pPr>
              <w:pStyle w:val="ConsPlusNormal"/>
              <w:jc w:val="center"/>
            </w:pPr>
            <w:r>
              <w:t>7,1</w:t>
            </w:r>
          </w:p>
        </w:tc>
        <w:tc>
          <w:tcPr>
            <w:tcW w:w="964" w:type="dxa"/>
          </w:tcPr>
          <w:p w:rsidR="00947B69" w:rsidRDefault="00947B69">
            <w:pPr>
              <w:pStyle w:val="ConsPlusNormal"/>
              <w:jc w:val="center"/>
            </w:pPr>
            <w:r>
              <w:t>6,5</w:t>
            </w:r>
          </w:p>
        </w:tc>
        <w:tc>
          <w:tcPr>
            <w:tcW w:w="1077" w:type="dxa"/>
          </w:tcPr>
          <w:p w:rsidR="00947B69" w:rsidRDefault="00947B69">
            <w:pPr>
              <w:pStyle w:val="ConsPlusNormal"/>
              <w:jc w:val="center"/>
            </w:pPr>
            <w:r>
              <w:t>5,9</w:t>
            </w:r>
          </w:p>
        </w:tc>
        <w:tc>
          <w:tcPr>
            <w:tcW w:w="1077" w:type="dxa"/>
          </w:tcPr>
          <w:p w:rsidR="00947B69" w:rsidRDefault="00947B69">
            <w:pPr>
              <w:pStyle w:val="ConsPlusNormal"/>
              <w:jc w:val="center"/>
            </w:pPr>
            <w:r>
              <w:t>5,5</w:t>
            </w:r>
          </w:p>
        </w:tc>
        <w:tc>
          <w:tcPr>
            <w:tcW w:w="1247" w:type="dxa"/>
          </w:tcPr>
          <w:p w:rsidR="00947B69" w:rsidRDefault="00947B69">
            <w:pPr>
              <w:pStyle w:val="ConsPlusNormal"/>
              <w:jc w:val="center"/>
            </w:pPr>
            <w:r>
              <w:t>5,0</w:t>
            </w:r>
          </w:p>
        </w:tc>
      </w:tr>
      <w:tr w:rsidR="00947B69">
        <w:tc>
          <w:tcPr>
            <w:tcW w:w="794" w:type="dxa"/>
            <w:vMerge w:val="restart"/>
            <w:tcBorders>
              <w:bottom w:val="nil"/>
            </w:tcBorders>
          </w:tcPr>
          <w:p w:rsidR="00947B69" w:rsidRDefault="00947B69">
            <w:pPr>
              <w:pStyle w:val="ConsPlusNormal"/>
              <w:jc w:val="center"/>
            </w:pPr>
            <w:r>
              <w:t>6.9.1.</w:t>
            </w:r>
          </w:p>
        </w:tc>
        <w:tc>
          <w:tcPr>
            <w:tcW w:w="3175" w:type="dxa"/>
            <w:vMerge w:val="restart"/>
            <w:tcBorders>
              <w:bottom w:val="nil"/>
            </w:tcBorders>
          </w:tcPr>
          <w:p w:rsidR="00947B69" w:rsidRDefault="00947B69">
            <w:pPr>
              <w:pStyle w:val="ConsPlusNormal"/>
            </w:pPr>
            <w: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w:t>
            </w:r>
          </w:p>
        </w:tc>
        <w:tc>
          <w:tcPr>
            <w:tcW w:w="1871" w:type="dxa"/>
          </w:tcPr>
          <w:p w:rsidR="00947B69" w:rsidRDefault="00947B69">
            <w:pPr>
              <w:pStyle w:val="ConsPlusNormal"/>
              <w:jc w:val="both"/>
            </w:pPr>
            <w:r>
              <w:t>инерционный</w:t>
            </w:r>
          </w:p>
        </w:tc>
        <w:tc>
          <w:tcPr>
            <w:tcW w:w="1020" w:type="dxa"/>
          </w:tcPr>
          <w:p w:rsidR="00947B69" w:rsidRDefault="00947B69">
            <w:pPr>
              <w:pStyle w:val="ConsPlusNormal"/>
              <w:jc w:val="center"/>
            </w:pPr>
            <w:r>
              <w:t>97,2</w:t>
            </w:r>
          </w:p>
        </w:tc>
        <w:tc>
          <w:tcPr>
            <w:tcW w:w="1020" w:type="dxa"/>
          </w:tcPr>
          <w:p w:rsidR="00947B69" w:rsidRDefault="00947B69">
            <w:pPr>
              <w:pStyle w:val="ConsPlusNormal"/>
              <w:jc w:val="center"/>
            </w:pPr>
            <w:r>
              <w:t>99,8</w:t>
            </w:r>
          </w:p>
        </w:tc>
        <w:tc>
          <w:tcPr>
            <w:tcW w:w="964"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191" w:type="dxa"/>
          </w:tcPr>
          <w:p w:rsidR="00947B69" w:rsidRDefault="00947B69">
            <w:pPr>
              <w:pStyle w:val="ConsPlusNormal"/>
              <w:jc w:val="center"/>
            </w:pPr>
            <w:r>
              <w:t>99,9</w:t>
            </w:r>
          </w:p>
        </w:tc>
        <w:tc>
          <w:tcPr>
            <w:tcW w:w="1020" w:type="dxa"/>
          </w:tcPr>
          <w:p w:rsidR="00947B69" w:rsidRDefault="00947B69">
            <w:pPr>
              <w:pStyle w:val="ConsPlusNormal"/>
              <w:jc w:val="center"/>
            </w:pPr>
            <w:r>
              <w:t>99,9</w:t>
            </w:r>
          </w:p>
        </w:tc>
        <w:tc>
          <w:tcPr>
            <w:tcW w:w="1020" w:type="dxa"/>
          </w:tcPr>
          <w:p w:rsidR="00947B69" w:rsidRDefault="00947B69">
            <w:pPr>
              <w:pStyle w:val="ConsPlusNormal"/>
              <w:jc w:val="center"/>
            </w:pPr>
            <w:r>
              <w:t>99,9</w:t>
            </w:r>
          </w:p>
        </w:tc>
        <w:tc>
          <w:tcPr>
            <w:tcW w:w="1020" w:type="dxa"/>
          </w:tcPr>
          <w:p w:rsidR="00947B69" w:rsidRDefault="00947B69">
            <w:pPr>
              <w:pStyle w:val="ConsPlusNormal"/>
              <w:jc w:val="center"/>
            </w:pPr>
            <w:r>
              <w:t>99,9</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100</w:t>
            </w:r>
          </w:p>
        </w:tc>
      </w:tr>
      <w:tr w:rsidR="00947B69">
        <w:tc>
          <w:tcPr>
            <w:tcW w:w="794" w:type="dxa"/>
            <w:vMerge/>
            <w:tcBorders>
              <w:bottom w:val="nil"/>
            </w:tcBorders>
          </w:tcPr>
          <w:p w:rsidR="00947B69" w:rsidRDefault="00947B69">
            <w:pPr>
              <w:pStyle w:val="ConsPlusNormal"/>
            </w:pPr>
          </w:p>
        </w:tc>
        <w:tc>
          <w:tcPr>
            <w:tcW w:w="3175" w:type="dxa"/>
            <w:vMerge/>
            <w:tcBorders>
              <w:bottom w:val="nil"/>
            </w:tcBorders>
          </w:tcPr>
          <w:p w:rsidR="00947B69" w:rsidRDefault="00947B69">
            <w:pPr>
              <w:pStyle w:val="ConsPlusNormal"/>
            </w:pPr>
          </w:p>
        </w:tc>
        <w:tc>
          <w:tcPr>
            <w:tcW w:w="1871" w:type="dxa"/>
          </w:tcPr>
          <w:p w:rsidR="00947B69" w:rsidRDefault="00947B69">
            <w:pPr>
              <w:pStyle w:val="ConsPlusNormal"/>
              <w:jc w:val="both"/>
            </w:pPr>
            <w:r>
              <w:t>целевой</w:t>
            </w:r>
          </w:p>
        </w:tc>
        <w:tc>
          <w:tcPr>
            <w:tcW w:w="1020" w:type="dxa"/>
          </w:tcPr>
          <w:p w:rsidR="00947B69" w:rsidRDefault="00947B69">
            <w:pPr>
              <w:pStyle w:val="ConsPlusNormal"/>
              <w:jc w:val="center"/>
            </w:pPr>
            <w:r>
              <w:t>97,2</w:t>
            </w:r>
          </w:p>
        </w:tc>
        <w:tc>
          <w:tcPr>
            <w:tcW w:w="1020" w:type="dxa"/>
          </w:tcPr>
          <w:p w:rsidR="00947B69" w:rsidRDefault="00947B69">
            <w:pPr>
              <w:pStyle w:val="ConsPlusNormal"/>
              <w:jc w:val="center"/>
            </w:pPr>
            <w:r>
              <w:t>99,8</w:t>
            </w:r>
          </w:p>
        </w:tc>
        <w:tc>
          <w:tcPr>
            <w:tcW w:w="964"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077" w:type="dxa"/>
          </w:tcPr>
          <w:p w:rsidR="00947B69" w:rsidRDefault="00947B69">
            <w:pPr>
              <w:pStyle w:val="ConsPlusNormal"/>
              <w:jc w:val="center"/>
            </w:pPr>
            <w:r>
              <w:t>99,9</w:t>
            </w:r>
          </w:p>
        </w:tc>
        <w:tc>
          <w:tcPr>
            <w:tcW w:w="1191" w:type="dxa"/>
          </w:tcPr>
          <w:p w:rsidR="00947B69" w:rsidRDefault="00947B69">
            <w:pPr>
              <w:pStyle w:val="ConsPlusNormal"/>
              <w:jc w:val="center"/>
            </w:pPr>
            <w:r>
              <w:t>99,9</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850" w:type="dxa"/>
          </w:tcPr>
          <w:p w:rsidR="00947B69" w:rsidRDefault="00947B69">
            <w:pPr>
              <w:pStyle w:val="ConsPlusNormal"/>
              <w:jc w:val="center"/>
            </w:pPr>
            <w:r>
              <w:t>100</w:t>
            </w:r>
          </w:p>
        </w:tc>
        <w:tc>
          <w:tcPr>
            <w:tcW w:w="964"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100</w:t>
            </w:r>
          </w:p>
        </w:tc>
      </w:tr>
      <w:tr w:rsidR="00947B69">
        <w:tblPrEx>
          <w:tblBorders>
            <w:insideH w:val="nil"/>
          </w:tblBorders>
        </w:tblPrEx>
        <w:tc>
          <w:tcPr>
            <w:tcW w:w="794" w:type="dxa"/>
            <w:vMerge/>
            <w:tcBorders>
              <w:bottom w:val="nil"/>
            </w:tcBorders>
          </w:tcPr>
          <w:p w:rsidR="00947B69" w:rsidRDefault="00947B69">
            <w:pPr>
              <w:pStyle w:val="ConsPlusNormal"/>
            </w:pPr>
          </w:p>
        </w:tc>
        <w:tc>
          <w:tcPr>
            <w:tcW w:w="3175" w:type="dxa"/>
            <w:vMerge/>
            <w:tcBorders>
              <w:bottom w:val="nil"/>
            </w:tcBorders>
          </w:tcPr>
          <w:p w:rsidR="00947B69" w:rsidRDefault="00947B69">
            <w:pPr>
              <w:pStyle w:val="ConsPlusNormal"/>
            </w:pPr>
          </w:p>
        </w:tc>
        <w:tc>
          <w:tcPr>
            <w:tcW w:w="1871" w:type="dxa"/>
            <w:tcBorders>
              <w:bottom w:val="nil"/>
            </w:tcBorders>
          </w:tcPr>
          <w:p w:rsidR="00947B69" w:rsidRDefault="00947B69">
            <w:pPr>
              <w:pStyle w:val="ConsPlusNormal"/>
              <w:jc w:val="both"/>
            </w:pPr>
            <w:r>
              <w:t>форсированный</w:t>
            </w:r>
          </w:p>
        </w:tc>
        <w:tc>
          <w:tcPr>
            <w:tcW w:w="1020" w:type="dxa"/>
            <w:tcBorders>
              <w:bottom w:val="nil"/>
            </w:tcBorders>
          </w:tcPr>
          <w:p w:rsidR="00947B69" w:rsidRDefault="00947B69">
            <w:pPr>
              <w:pStyle w:val="ConsPlusNormal"/>
              <w:jc w:val="center"/>
            </w:pPr>
            <w:r>
              <w:t>97,2</w:t>
            </w:r>
          </w:p>
        </w:tc>
        <w:tc>
          <w:tcPr>
            <w:tcW w:w="1020" w:type="dxa"/>
            <w:tcBorders>
              <w:bottom w:val="nil"/>
            </w:tcBorders>
          </w:tcPr>
          <w:p w:rsidR="00947B69" w:rsidRDefault="00947B69">
            <w:pPr>
              <w:pStyle w:val="ConsPlusNormal"/>
              <w:jc w:val="center"/>
            </w:pPr>
            <w:r>
              <w:t>99,8</w:t>
            </w:r>
          </w:p>
        </w:tc>
        <w:tc>
          <w:tcPr>
            <w:tcW w:w="964" w:type="dxa"/>
            <w:tcBorders>
              <w:bottom w:val="nil"/>
            </w:tcBorders>
          </w:tcPr>
          <w:p w:rsidR="00947B69" w:rsidRDefault="00947B69">
            <w:pPr>
              <w:pStyle w:val="ConsPlusNormal"/>
              <w:jc w:val="center"/>
            </w:pPr>
            <w:r>
              <w:t>99,9</w:t>
            </w:r>
          </w:p>
        </w:tc>
        <w:tc>
          <w:tcPr>
            <w:tcW w:w="1077" w:type="dxa"/>
            <w:tcBorders>
              <w:bottom w:val="nil"/>
            </w:tcBorders>
          </w:tcPr>
          <w:p w:rsidR="00947B69" w:rsidRDefault="00947B69">
            <w:pPr>
              <w:pStyle w:val="ConsPlusNormal"/>
              <w:jc w:val="center"/>
            </w:pPr>
            <w:r>
              <w:t>99,9</w:t>
            </w:r>
          </w:p>
        </w:tc>
        <w:tc>
          <w:tcPr>
            <w:tcW w:w="1077" w:type="dxa"/>
            <w:tcBorders>
              <w:bottom w:val="nil"/>
            </w:tcBorders>
          </w:tcPr>
          <w:p w:rsidR="00947B69" w:rsidRDefault="00947B69">
            <w:pPr>
              <w:pStyle w:val="ConsPlusNormal"/>
              <w:jc w:val="center"/>
            </w:pPr>
            <w:r>
              <w:t>100</w:t>
            </w:r>
          </w:p>
        </w:tc>
        <w:tc>
          <w:tcPr>
            <w:tcW w:w="1191" w:type="dxa"/>
            <w:tcBorders>
              <w:bottom w:val="nil"/>
            </w:tcBorders>
          </w:tcPr>
          <w:p w:rsidR="00947B69" w:rsidRDefault="00947B69">
            <w:pPr>
              <w:pStyle w:val="ConsPlusNormal"/>
              <w:jc w:val="center"/>
            </w:pPr>
            <w:r>
              <w:t>100</w:t>
            </w:r>
          </w:p>
        </w:tc>
        <w:tc>
          <w:tcPr>
            <w:tcW w:w="1020" w:type="dxa"/>
            <w:tcBorders>
              <w:bottom w:val="nil"/>
            </w:tcBorders>
          </w:tcPr>
          <w:p w:rsidR="00947B69" w:rsidRDefault="00947B69">
            <w:pPr>
              <w:pStyle w:val="ConsPlusNormal"/>
              <w:jc w:val="center"/>
            </w:pPr>
            <w:r>
              <w:t>100</w:t>
            </w:r>
          </w:p>
        </w:tc>
        <w:tc>
          <w:tcPr>
            <w:tcW w:w="1020" w:type="dxa"/>
            <w:tcBorders>
              <w:bottom w:val="nil"/>
            </w:tcBorders>
          </w:tcPr>
          <w:p w:rsidR="00947B69" w:rsidRDefault="00947B69">
            <w:pPr>
              <w:pStyle w:val="ConsPlusNormal"/>
              <w:jc w:val="center"/>
            </w:pPr>
            <w:r>
              <w:t>100</w:t>
            </w:r>
          </w:p>
        </w:tc>
        <w:tc>
          <w:tcPr>
            <w:tcW w:w="1020" w:type="dxa"/>
            <w:tcBorders>
              <w:bottom w:val="nil"/>
            </w:tcBorders>
          </w:tcPr>
          <w:p w:rsidR="00947B69" w:rsidRDefault="00947B69">
            <w:pPr>
              <w:pStyle w:val="ConsPlusNormal"/>
              <w:jc w:val="center"/>
            </w:pPr>
            <w:r>
              <w:t>100</w:t>
            </w:r>
          </w:p>
        </w:tc>
        <w:tc>
          <w:tcPr>
            <w:tcW w:w="964" w:type="dxa"/>
            <w:tcBorders>
              <w:bottom w:val="nil"/>
            </w:tcBorders>
          </w:tcPr>
          <w:p w:rsidR="00947B69" w:rsidRDefault="00947B69">
            <w:pPr>
              <w:pStyle w:val="ConsPlusNormal"/>
              <w:jc w:val="center"/>
            </w:pPr>
            <w:r>
              <w:t>100</w:t>
            </w:r>
          </w:p>
        </w:tc>
        <w:tc>
          <w:tcPr>
            <w:tcW w:w="850" w:type="dxa"/>
            <w:tcBorders>
              <w:bottom w:val="nil"/>
            </w:tcBorders>
          </w:tcPr>
          <w:p w:rsidR="00947B69" w:rsidRDefault="00947B69">
            <w:pPr>
              <w:pStyle w:val="ConsPlusNormal"/>
              <w:jc w:val="center"/>
            </w:pPr>
            <w:r>
              <w:t>100</w:t>
            </w:r>
          </w:p>
        </w:tc>
        <w:tc>
          <w:tcPr>
            <w:tcW w:w="964" w:type="dxa"/>
            <w:tcBorders>
              <w:bottom w:val="nil"/>
            </w:tcBorders>
          </w:tcPr>
          <w:p w:rsidR="00947B69" w:rsidRDefault="00947B69">
            <w:pPr>
              <w:pStyle w:val="ConsPlusNormal"/>
              <w:jc w:val="center"/>
            </w:pPr>
            <w:r>
              <w:t>100</w:t>
            </w:r>
          </w:p>
        </w:tc>
        <w:tc>
          <w:tcPr>
            <w:tcW w:w="1077" w:type="dxa"/>
            <w:tcBorders>
              <w:bottom w:val="nil"/>
            </w:tcBorders>
          </w:tcPr>
          <w:p w:rsidR="00947B69" w:rsidRDefault="00947B69">
            <w:pPr>
              <w:pStyle w:val="ConsPlusNormal"/>
              <w:jc w:val="center"/>
            </w:pPr>
            <w:r>
              <w:t>100</w:t>
            </w:r>
          </w:p>
        </w:tc>
        <w:tc>
          <w:tcPr>
            <w:tcW w:w="1077" w:type="dxa"/>
            <w:tcBorders>
              <w:bottom w:val="nil"/>
            </w:tcBorders>
          </w:tcPr>
          <w:p w:rsidR="00947B69" w:rsidRDefault="00947B69">
            <w:pPr>
              <w:pStyle w:val="ConsPlusNormal"/>
              <w:jc w:val="center"/>
            </w:pPr>
            <w:r>
              <w:t>100</w:t>
            </w:r>
          </w:p>
        </w:tc>
        <w:tc>
          <w:tcPr>
            <w:tcW w:w="1247" w:type="dxa"/>
            <w:tcBorders>
              <w:bottom w:val="nil"/>
            </w:tcBorders>
          </w:tcPr>
          <w:p w:rsidR="00947B69" w:rsidRDefault="00947B69">
            <w:pPr>
              <w:pStyle w:val="ConsPlusNormal"/>
              <w:jc w:val="center"/>
            </w:pPr>
            <w:r>
              <w:t>100</w:t>
            </w:r>
          </w:p>
        </w:tc>
      </w:tr>
      <w:tr w:rsidR="00947B69">
        <w:tblPrEx>
          <w:tblBorders>
            <w:insideH w:val="nil"/>
          </w:tblBorders>
        </w:tblPrEx>
        <w:tc>
          <w:tcPr>
            <w:tcW w:w="21428" w:type="dxa"/>
            <w:gridSpan w:val="18"/>
            <w:tcBorders>
              <w:top w:val="nil"/>
            </w:tcBorders>
          </w:tcPr>
          <w:p w:rsidR="00947B69" w:rsidRDefault="00947B69">
            <w:pPr>
              <w:pStyle w:val="ConsPlusNormal"/>
              <w:jc w:val="both"/>
            </w:pPr>
            <w:r>
              <w:t xml:space="preserve">(п. 6.9.1 введен </w:t>
            </w:r>
            <w:hyperlink r:id="rId216">
              <w:r>
                <w:rPr>
                  <w:color w:val="0000FF"/>
                </w:rPr>
                <w:t>Распоряжением</w:t>
              </w:r>
            </w:hyperlink>
            <w:r>
              <w:t xml:space="preserve"> Правительства РК от 13.04.2021 N 287р-П)</w:t>
            </w:r>
          </w:p>
        </w:tc>
      </w:tr>
      <w:tr w:rsidR="00947B69">
        <w:tc>
          <w:tcPr>
            <w:tcW w:w="794" w:type="dxa"/>
            <w:vMerge w:val="restart"/>
          </w:tcPr>
          <w:p w:rsidR="00947B69" w:rsidRDefault="00947B69">
            <w:pPr>
              <w:pStyle w:val="ConsPlusNormal"/>
              <w:jc w:val="center"/>
            </w:pPr>
            <w:r>
              <w:t>6.10.</w:t>
            </w:r>
          </w:p>
        </w:tc>
        <w:tc>
          <w:tcPr>
            <w:tcW w:w="3175" w:type="dxa"/>
            <w:vMerge w:val="restart"/>
          </w:tcPr>
          <w:p w:rsidR="00947B69" w:rsidRDefault="00947B69">
            <w:pPr>
              <w:pStyle w:val="ConsPlusNormal"/>
            </w:pPr>
            <w:r>
              <w:t>Количество специализированных центров компетенций, аккредитованных по стандартам "Ворлдскиллс Россия" в Республике Карелия</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1</w:t>
            </w:r>
          </w:p>
        </w:tc>
        <w:tc>
          <w:tcPr>
            <w:tcW w:w="1077" w:type="dxa"/>
          </w:tcPr>
          <w:p w:rsidR="00947B69" w:rsidRDefault="00947B69">
            <w:pPr>
              <w:pStyle w:val="ConsPlusNormal"/>
              <w:jc w:val="center"/>
            </w:pPr>
            <w:r>
              <w:t>1</w:t>
            </w:r>
          </w:p>
        </w:tc>
        <w:tc>
          <w:tcPr>
            <w:tcW w:w="1077" w:type="dxa"/>
          </w:tcPr>
          <w:p w:rsidR="00947B69" w:rsidRDefault="00947B69">
            <w:pPr>
              <w:pStyle w:val="ConsPlusNormal"/>
              <w:jc w:val="center"/>
            </w:pPr>
            <w:r>
              <w:t>2</w:t>
            </w:r>
          </w:p>
        </w:tc>
        <w:tc>
          <w:tcPr>
            <w:tcW w:w="1191" w:type="dxa"/>
          </w:tcPr>
          <w:p w:rsidR="00947B69" w:rsidRDefault="00947B69">
            <w:pPr>
              <w:pStyle w:val="ConsPlusNormal"/>
              <w:jc w:val="center"/>
            </w:pPr>
            <w:r>
              <w:t>2</w:t>
            </w:r>
          </w:p>
        </w:tc>
        <w:tc>
          <w:tcPr>
            <w:tcW w:w="1020" w:type="dxa"/>
          </w:tcPr>
          <w:p w:rsidR="00947B69" w:rsidRDefault="00947B69">
            <w:pPr>
              <w:pStyle w:val="ConsPlusNormal"/>
              <w:jc w:val="center"/>
            </w:pPr>
            <w:r>
              <w:t>2</w:t>
            </w:r>
          </w:p>
        </w:tc>
        <w:tc>
          <w:tcPr>
            <w:tcW w:w="1020" w:type="dxa"/>
          </w:tcPr>
          <w:p w:rsidR="00947B69" w:rsidRDefault="00947B69">
            <w:pPr>
              <w:pStyle w:val="ConsPlusNormal"/>
              <w:jc w:val="center"/>
            </w:pPr>
            <w:r>
              <w:t>2</w:t>
            </w:r>
          </w:p>
        </w:tc>
        <w:tc>
          <w:tcPr>
            <w:tcW w:w="1020" w:type="dxa"/>
          </w:tcPr>
          <w:p w:rsidR="00947B69" w:rsidRDefault="00947B69">
            <w:pPr>
              <w:pStyle w:val="ConsPlusNormal"/>
              <w:jc w:val="center"/>
            </w:pPr>
            <w:r>
              <w:t>2</w:t>
            </w:r>
          </w:p>
        </w:tc>
        <w:tc>
          <w:tcPr>
            <w:tcW w:w="964" w:type="dxa"/>
          </w:tcPr>
          <w:p w:rsidR="00947B69" w:rsidRDefault="00947B69">
            <w:pPr>
              <w:pStyle w:val="ConsPlusNormal"/>
              <w:jc w:val="center"/>
            </w:pPr>
            <w:r>
              <w:t>2</w:t>
            </w:r>
          </w:p>
        </w:tc>
        <w:tc>
          <w:tcPr>
            <w:tcW w:w="850" w:type="dxa"/>
          </w:tcPr>
          <w:p w:rsidR="00947B69" w:rsidRDefault="00947B69">
            <w:pPr>
              <w:pStyle w:val="ConsPlusNormal"/>
              <w:jc w:val="center"/>
            </w:pPr>
            <w:r>
              <w:t>2</w:t>
            </w:r>
          </w:p>
        </w:tc>
        <w:tc>
          <w:tcPr>
            <w:tcW w:w="964" w:type="dxa"/>
          </w:tcPr>
          <w:p w:rsidR="00947B69" w:rsidRDefault="00947B69">
            <w:pPr>
              <w:pStyle w:val="ConsPlusNormal"/>
              <w:jc w:val="center"/>
            </w:pPr>
            <w:r>
              <w:t>2</w:t>
            </w:r>
          </w:p>
        </w:tc>
        <w:tc>
          <w:tcPr>
            <w:tcW w:w="1077" w:type="dxa"/>
          </w:tcPr>
          <w:p w:rsidR="00947B69" w:rsidRDefault="00947B69">
            <w:pPr>
              <w:pStyle w:val="ConsPlusNormal"/>
              <w:jc w:val="center"/>
            </w:pPr>
            <w:r>
              <w:t>3</w:t>
            </w:r>
          </w:p>
        </w:tc>
        <w:tc>
          <w:tcPr>
            <w:tcW w:w="1077" w:type="dxa"/>
          </w:tcPr>
          <w:p w:rsidR="00947B69" w:rsidRDefault="00947B69">
            <w:pPr>
              <w:pStyle w:val="ConsPlusNormal"/>
              <w:jc w:val="center"/>
            </w:pPr>
            <w:r>
              <w:t>3</w:t>
            </w:r>
          </w:p>
        </w:tc>
        <w:tc>
          <w:tcPr>
            <w:tcW w:w="1247" w:type="dxa"/>
          </w:tcPr>
          <w:p w:rsidR="00947B69" w:rsidRDefault="00947B69">
            <w:pPr>
              <w:pStyle w:val="ConsPlusNormal"/>
              <w:jc w:val="center"/>
            </w:pPr>
            <w:r>
              <w:t>3</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2</w:t>
            </w:r>
          </w:p>
        </w:tc>
        <w:tc>
          <w:tcPr>
            <w:tcW w:w="1077" w:type="dxa"/>
          </w:tcPr>
          <w:p w:rsidR="00947B69" w:rsidRDefault="00947B69">
            <w:pPr>
              <w:pStyle w:val="ConsPlusNormal"/>
              <w:jc w:val="center"/>
            </w:pPr>
            <w:r>
              <w:t>3</w:t>
            </w:r>
          </w:p>
        </w:tc>
        <w:tc>
          <w:tcPr>
            <w:tcW w:w="1077" w:type="dxa"/>
          </w:tcPr>
          <w:p w:rsidR="00947B69" w:rsidRDefault="00947B69">
            <w:pPr>
              <w:pStyle w:val="ConsPlusNormal"/>
              <w:jc w:val="center"/>
            </w:pPr>
            <w:r>
              <w:t>4</w:t>
            </w:r>
          </w:p>
        </w:tc>
        <w:tc>
          <w:tcPr>
            <w:tcW w:w="1191" w:type="dxa"/>
          </w:tcPr>
          <w:p w:rsidR="00947B69" w:rsidRDefault="00947B69">
            <w:pPr>
              <w:pStyle w:val="ConsPlusNormal"/>
              <w:jc w:val="center"/>
            </w:pPr>
            <w:r>
              <w:t>4</w:t>
            </w:r>
          </w:p>
        </w:tc>
        <w:tc>
          <w:tcPr>
            <w:tcW w:w="1020" w:type="dxa"/>
          </w:tcPr>
          <w:p w:rsidR="00947B69" w:rsidRDefault="00947B69">
            <w:pPr>
              <w:pStyle w:val="ConsPlusNormal"/>
              <w:jc w:val="center"/>
            </w:pPr>
            <w:r>
              <w:t>4</w:t>
            </w:r>
          </w:p>
        </w:tc>
        <w:tc>
          <w:tcPr>
            <w:tcW w:w="1020" w:type="dxa"/>
          </w:tcPr>
          <w:p w:rsidR="00947B69" w:rsidRDefault="00947B69">
            <w:pPr>
              <w:pStyle w:val="ConsPlusNormal"/>
              <w:jc w:val="center"/>
            </w:pPr>
            <w:r>
              <w:t>4</w:t>
            </w:r>
          </w:p>
        </w:tc>
        <w:tc>
          <w:tcPr>
            <w:tcW w:w="1020" w:type="dxa"/>
          </w:tcPr>
          <w:p w:rsidR="00947B69" w:rsidRDefault="00947B69">
            <w:pPr>
              <w:pStyle w:val="ConsPlusNormal"/>
              <w:jc w:val="center"/>
            </w:pPr>
            <w:r>
              <w:t>4</w:t>
            </w:r>
          </w:p>
        </w:tc>
        <w:tc>
          <w:tcPr>
            <w:tcW w:w="964" w:type="dxa"/>
          </w:tcPr>
          <w:p w:rsidR="00947B69" w:rsidRDefault="00947B69">
            <w:pPr>
              <w:pStyle w:val="ConsPlusNormal"/>
              <w:jc w:val="center"/>
            </w:pPr>
            <w:r>
              <w:t>4</w:t>
            </w:r>
          </w:p>
        </w:tc>
        <w:tc>
          <w:tcPr>
            <w:tcW w:w="850" w:type="dxa"/>
          </w:tcPr>
          <w:p w:rsidR="00947B69" w:rsidRDefault="00947B69">
            <w:pPr>
              <w:pStyle w:val="ConsPlusNormal"/>
              <w:jc w:val="center"/>
            </w:pPr>
            <w:r>
              <w:t>4</w:t>
            </w:r>
          </w:p>
        </w:tc>
        <w:tc>
          <w:tcPr>
            <w:tcW w:w="964" w:type="dxa"/>
          </w:tcPr>
          <w:p w:rsidR="00947B69" w:rsidRDefault="00947B69">
            <w:pPr>
              <w:pStyle w:val="ConsPlusNormal"/>
              <w:jc w:val="center"/>
            </w:pPr>
            <w:r>
              <w:t>4</w:t>
            </w:r>
          </w:p>
        </w:tc>
        <w:tc>
          <w:tcPr>
            <w:tcW w:w="1077" w:type="dxa"/>
          </w:tcPr>
          <w:p w:rsidR="00947B69" w:rsidRDefault="00947B69">
            <w:pPr>
              <w:pStyle w:val="ConsPlusNormal"/>
              <w:jc w:val="center"/>
            </w:pPr>
            <w:r>
              <w:t>5</w:t>
            </w:r>
          </w:p>
        </w:tc>
        <w:tc>
          <w:tcPr>
            <w:tcW w:w="1077" w:type="dxa"/>
          </w:tcPr>
          <w:p w:rsidR="00947B69" w:rsidRDefault="00947B69">
            <w:pPr>
              <w:pStyle w:val="ConsPlusNormal"/>
              <w:jc w:val="center"/>
            </w:pPr>
            <w:r>
              <w:t>5</w:t>
            </w:r>
          </w:p>
        </w:tc>
        <w:tc>
          <w:tcPr>
            <w:tcW w:w="1247" w:type="dxa"/>
          </w:tcPr>
          <w:p w:rsidR="00947B69" w:rsidRDefault="00947B69">
            <w:pPr>
              <w:pStyle w:val="ConsPlusNormal"/>
              <w:jc w:val="center"/>
            </w:pPr>
            <w:r>
              <w:t>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0</w:t>
            </w:r>
          </w:p>
        </w:tc>
        <w:tc>
          <w:tcPr>
            <w:tcW w:w="1020" w:type="dxa"/>
          </w:tcPr>
          <w:p w:rsidR="00947B69" w:rsidRDefault="00947B69">
            <w:pPr>
              <w:pStyle w:val="ConsPlusNormal"/>
              <w:jc w:val="center"/>
            </w:pPr>
            <w:r>
              <w:t>0</w:t>
            </w:r>
          </w:p>
        </w:tc>
        <w:tc>
          <w:tcPr>
            <w:tcW w:w="964" w:type="dxa"/>
          </w:tcPr>
          <w:p w:rsidR="00947B69" w:rsidRDefault="00947B69">
            <w:pPr>
              <w:pStyle w:val="ConsPlusNormal"/>
              <w:jc w:val="center"/>
            </w:pPr>
            <w:r>
              <w:t>2</w:t>
            </w:r>
          </w:p>
        </w:tc>
        <w:tc>
          <w:tcPr>
            <w:tcW w:w="1077" w:type="dxa"/>
          </w:tcPr>
          <w:p w:rsidR="00947B69" w:rsidRDefault="00947B69">
            <w:pPr>
              <w:pStyle w:val="ConsPlusNormal"/>
              <w:jc w:val="center"/>
            </w:pPr>
            <w:r>
              <w:t>3</w:t>
            </w:r>
          </w:p>
        </w:tc>
        <w:tc>
          <w:tcPr>
            <w:tcW w:w="1077" w:type="dxa"/>
          </w:tcPr>
          <w:p w:rsidR="00947B69" w:rsidRDefault="00947B69">
            <w:pPr>
              <w:pStyle w:val="ConsPlusNormal"/>
              <w:jc w:val="center"/>
            </w:pPr>
            <w:r>
              <w:t>4</w:t>
            </w:r>
          </w:p>
        </w:tc>
        <w:tc>
          <w:tcPr>
            <w:tcW w:w="1191" w:type="dxa"/>
          </w:tcPr>
          <w:p w:rsidR="00947B69" w:rsidRDefault="00947B69">
            <w:pPr>
              <w:pStyle w:val="ConsPlusNormal"/>
              <w:jc w:val="center"/>
            </w:pPr>
            <w:r>
              <w:t>5</w:t>
            </w:r>
          </w:p>
        </w:tc>
        <w:tc>
          <w:tcPr>
            <w:tcW w:w="1020" w:type="dxa"/>
          </w:tcPr>
          <w:p w:rsidR="00947B69" w:rsidRDefault="00947B69">
            <w:pPr>
              <w:pStyle w:val="ConsPlusNormal"/>
              <w:jc w:val="center"/>
            </w:pPr>
            <w:r>
              <w:t>6</w:t>
            </w:r>
          </w:p>
        </w:tc>
        <w:tc>
          <w:tcPr>
            <w:tcW w:w="1020" w:type="dxa"/>
          </w:tcPr>
          <w:p w:rsidR="00947B69" w:rsidRDefault="00947B69">
            <w:pPr>
              <w:pStyle w:val="ConsPlusNormal"/>
              <w:jc w:val="center"/>
            </w:pPr>
            <w:r>
              <w:t>6</w:t>
            </w:r>
          </w:p>
        </w:tc>
        <w:tc>
          <w:tcPr>
            <w:tcW w:w="1020" w:type="dxa"/>
          </w:tcPr>
          <w:p w:rsidR="00947B69" w:rsidRDefault="00947B69">
            <w:pPr>
              <w:pStyle w:val="ConsPlusNormal"/>
              <w:jc w:val="center"/>
            </w:pPr>
            <w:r>
              <w:t>6</w:t>
            </w:r>
          </w:p>
        </w:tc>
        <w:tc>
          <w:tcPr>
            <w:tcW w:w="964" w:type="dxa"/>
          </w:tcPr>
          <w:p w:rsidR="00947B69" w:rsidRDefault="00947B69">
            <w:pPr>
              <w:pStyle w:val="ConsPlusNormal"/>
              <w:jc w:val="center"/>
            </w:pPr>
            <w:r>
              <w:t>7</w:t>
            </w:r>
          </w:p>
        </w:tc>
        <w:tc>
          <w:tcPr>
            <w:tcW w:w="850" w:type="dxa"/>
          </w:tcPr>
          <w:p w:rsidR="00947B69" w:rsidRDefault="00947B69">
            <w:pPr>
              <w:pStyle w:val="ConsPlusNormal"/>
              <w:jc w:val="center"/>
            </w:pPr>
            <w:r>
              <w:t>7</w:t>
            </w:r>
          </w:p>
        </w:tc>
        <w:tc>
          <w:tcPr>
            <w:tcW w:w="964" w:type="dxa"/>
          </w:tcPr>
          <w:p w:rsidR="00947B69" w:rsidRDefault="00947B69">
            <w:pPr>
              <w:pStyle w:val="ConsPlusNormal"/>
              <w:jc w:val="center"/>
            </w:pPr>
            <w:r>
              <w:t>7</w:t>
            </w:r>
          </w:p>
        </w:tc>
        <w:tc>
          <w:tcPr>
            <w:tcW w:w="1077" w:type="dxa"/>
          </w:tcPr>
          <w:p w:rsidR="00947B69" w:rsidRDefault="00947B69">
            <w:pPr>
              <w:pStyle w:val="ConsPlusNormal"/>
              <w:jc w:val="center"/>
            </w:pPr>
            <w:r>
              <w:t>8</w:t>
            </w:r>
          </w:p>
        </w:tc>
        <w:tc>
          <w:tcPr>
            <w:tcW w:w="1077" w:type="dxa"/>
          </w:tcPr>
          <w:p w:rsidR="00947B69" w:rsidRDefault="00947B69">
            <w:pPr>
              <w:pStyle w:val="ConsPlusNormal"/>
              <w:jc w:val="center"/>
            </w:pPr>
            <w:r>
              <w:t>8</w:t>
            </w:r>
          </w:p>
        </w:tc>
        <w:tc>
          <w:tcPr>
            <w:tcW w:w="1247" w:type="dxa"/>
          </w:tcPr>
          <w:p w:rsidR="00947B69" w:rsidRDefault="00947B69">
            <w:pPr>
              <w:pStyle w:val="ConsPlusNormal"/>
              <w:jc w:val="center"/>
            </w:pPr>
            <w:r>
              <w:t>8</w:t>
            </w:r>
          </w:p>
        </w:tc>
      </w:tr>
      <w:tr w:rsidR="00947B69">
        <w:tc>
          <w:tcPr>
            <w:tcW w:w="794" w:type="dxa"/>
            <w:vMerge w:val="restart"/>
          </w:tcPr>
          <w:p w:rsidR="00947B69" w:rsidRDefault="00947B69">
            <w:pPr>
              <w:pStyle w:val="ConsPlusNormal"/>
              <w:jc w:val="center"/>
            </w:pPr>
            <w:r>
              <w:t>6.11.</w:t>
            </w:r>
          </w:p>
        </w:tc>
        <w:tc>
          <w:tcPr>
            <w:tcW w:w="3175" w:type="dxa"/>
            <w:vMerge w:val="restart"/>
          </w:tcPr>
          <w:p w:rsidR="00947B69" w:rsidRDefault="00947B69">
            <w:pPr>
              <w:pStyle w:val="ConsPlusNormal"/>
            </w:pPr>
            <w:r>
              <w:t xml:space="preserve">Уровень общей безработицы </w:t>
            </w:r>
            <w:r>
              <w:lastRenderedPageBreak/>
              <w:t>(по методологии Международной организации труда), процентов</w:t>
            </w:r>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9,2</w:t>
            </w:r>
          </w:p>
        </w:tc>
        <w:tc>
          <w:tcPr>
            <w:tcW w:w="1020" w:type="dxa"/>
          </w:tcPr>
          <w:p w:rsidR="00947B69" w:rsidRDefault="00947B69">
            <w:pPr>
              <w:pStyle w:val="ConsPlusNormal"/>
              <w:jc w:val="center"/>
            </w:pPr>
            <w:r>
              <w:t>8,6</w:t>
            </w:r>
          </w:p>
        </w:tc>
        <w:tc>
          <w:tcPr>
            <w:tcW w:w="964" w:type="dxa"/>
          </w:tcPr>
          <w:p w:rsidR="00947B69" w:rsidRDefault="00947B69">
            <w:pPr>
              <w:pStyle w:val="ConsPlusNormal"/>
              <w:jc w:val="center"/>
            </w:pPr>
            <w:r>
              <w:t>8,6</w:t>
            </w:r>
          </w:p>
        </w:tc>
        <w:tc>
          <w:tcPr>
            <w:tcW w:w="1077" w:type="dxa"/>
          </w:tcPr>
          <w:p w:rsidR="00947B69" w:rsidRDefault="00947B69">
            <w:pPr>
              <w:pStyle w:val="ConsPlusNormal"/>
              <w:jc w:val="center"/>
            </w:pPr>
            <w:r>
              <w:t>8,4</w:t>
            </w:r>
          </w:p>
        </w:tc>
        <w:tc>
          <w:tcPr>
            <w:tcW w:w="1077" w:type="dxa"/>
          </w:tcPr>
          <w:p w:rsidR="00947B69" w:rsidRDefault="00947B69">
            <w:pPr>
              <w:pStyle w:val="ConsPlusNormal"/>
              <w:jc w:val="center"/>
            </w:pPr>
            <w:r>
              <w:t>7,9</w:t>
            </w:r>
          </w:p>
        </w:tc>
        <w:tc>
          <w:tcPr>
            <w:tcW w:w="1191" w:type="dxa"/>
          </w:tcPr>
          <w:p w:rsidR="00947B69" w:rsidRDefault="00947B69">
            <w:pPr>
              <w:pStyle w:val="ConsPlusNormal"/>
              <w:jc w:val="center"/>
            </w:pPr>
            <w:r>
              <w:t>7,6</w:t>
            </w:r>
          </w:p>
        </w:tc>
        <w:tc>
          <w:tcPr>
            <w:tcW w:w="1020" w:type="dxa"/>
          </w:tcPr>
          <w:p w:rsidR="00947B69" w:rsidRDefault="00947B69">
            <w:pPr>
              <w:pStyle w:val="ConsPlusNormal"/>
              <w:jc w:val="center"/>
            </w:pPr>
            <w:r>
              <w:t>7,0</w:t>
            </w:r>
          </w:p>
        </w:tc>
        <w:tc>
          <w:tcPr>
            <w:tcW w:w="1020" w:type="dxa"/>
          </w:tcPr>
          <w:p w:rsidR="00947B69" w:rsidRDefault="00947B69">
            <w:pPr>
              <w:pStyle w:val="ConsPlusNormal"/>
              <w:jc w:val="center"/>
            </w:pPr>
            <w:r>
              <w:t>6,9</w:t>
            </w:r>
          </w:p>
        </w:tc>
        <w:tc>
          <w:tcPr>
            <w:tcW w:w="1020" w:type="dxa"/>
          </w:tcPr>
          <w:p w:rsidR="00947B69" w:rsidRDefault="00947B69">
            <w:pPr>
              <w:pStyle w:val="ConsPlusNormal"/>
              <w:jc w:val="center"/>
            </w:pPr>
            <w:r>
              <w:t>6,8</w:t>
            </w:r>
          </w:p>
        </w:tc>
        <w:tc>
          <w:tcPr>
            <w:tcW w:w="964" w:type="dxa"/>
          </w:tcPr>
          <w:p w:rsidR="00947B69" w:rsidRDefault="00947B69">
            <w:pPr>
              <w:pStyle w:val="ConsPlusNormal"/>
              <w:jc w:val="center"/>
            </w:pPr>
            <w:r>
              <w:t>6,7</w:t>
            </w:r>
          </w:p>
        </w:tc>
        <w:tc>
          <w:tcPr>
            <w:tcW w:w="850" w:type="dxa"/>
          </w:tcPr>
          <w:p w:rsidR="00947B69" w:rsidRDefault="00947B69">
            <w:pPr>
              <w:pStyle w:val="ConsPlusNormal"/>
              <w:jc w:val="center"/>
            </w:pPr>
            <w:r>
              <w:t>6,6</w:t>
            </w:r>
          </w:p>
        </w:tc>
        <w:tc>
          <w:tcPr>
            <w:tcW w:w="964" w:type="dxa"/>
          </w:tcPr>
          <w:p w:rsidR="00947B69" w:rsidRDefault="00947B69">
            <w:pPr>
              <w:pStyle w:val="ConsPlusNormal"/>
              <w:jc w:val="center"/>
            </w:pPr>
            <w:r>
              <w:t>6,4</w:t>
            </w:r>
          </w:p>
        </w:tc>
        <w:tc>
          <w:tcPr>
            <w:tcW w:w="1077" w:type="dxa"/>
          </w:tcPr>
          <w:p w:rsidR="00947B69" w:rsidRDefault="00947B69">
            <w:pPr>
              <w:pStyle w:val="ConsPlusNormal"/>
              <w:jc w:val="center"/>
            </w:pPr>
            <w:r>
              <w:t>6,2</w:t>
            </w:r>
          </w:p>
        </w:tc>
        <w:tc>
          <w:tcPr>
            <w:tcW w:w="1077" w:type="dxa"/>
          </w:tcPr>
          <w:p w:rsidR="00947B69" w:rsidRDefault="00947B69">
            <w:pPr>
              <w:pStyle w:val="ConsPlusNormal"/>
              <w:jc w:val="center"/>
            </w:pPr>
            <w:r>
              <w:t>6,0</w:t>
            </w:r>
          </w:p>
        </w:tc>
        <w:tc>
          <w:tcPr>
            <w:tcW w:w="1247" w:type="dxa"/>
          </w:tcPr>
          <w:p w:rsidR="00947B69" w:rsidRDefault="00947B69">
            <w:pPr>
              <w:pStyle w:val="ConsPlusNormal"/>
              <w:jc w:val="center"/>
            </w:pPr>
            <w:r>
              <w:t>5,7</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9,2</w:t>
            </w:r>
          </w:p>
        </w:tc>
        <w:tc>
          <w:tcPr>
            <w:tcW w:w="1020" w:type="dxa"/>
          </w:tcPr>
          <w:p w:rsidR="00947B69" w:rsidRDefault="00947B69">
            <w:pPr>
              <w:pStyle w:val="ConsPlusNormal"/>
              <w:jc w:val="center"/>
            </w:pPr>
            <w:r>
              <w:t>8,6</w:t>
            </w:r>
          </w:p>
        </w:tc>
        <w:tc>
          <w:tcPr>
            <w:tcW w:w="964" w:type="dxa"/>
          </w:tcPr>
          <w:p w:rsidR="00947B69" w:rsidRDefault="00947B69">
            <w:pPr>
              <w:pStyle w:val="ConsPlusNormal"/>
              <w:jc w:val="center"/>
            </w:pPr>
            <w:r>
              <w:t>8,4</w:t>
            </w:r>
          </w:p>
        </w:tc>
        <w:tc>
          <w:tcPr>
            <w:tcW w:w="1077" w:type="dxa"/>
          </w:tcPr>
          <w:p w:rsidR="00947B69" w:rsidRDefault="00947B69">
            <w:pPr>
              <w:pStyle w:val="ConsPlusNormal"/>
              <w:jc w:val="center"/>
            </w:pPr>
            <w:r>
              <w:t>8,0</w:t>
            </w:r>
          </w:p>
        </w:tc>
        <w:tc>
          <w:tcPr>
            <w:tcW w:w="1077" w:type="dxa"/>
          </w:tcPr>
          <w:p w:rsidR="00947B69" w:rsidRDefault="00947B69">
            <w:pPr>
              <w:pStyle w:val="ConsPlusNormal"/>
              <w:jc w:val="center"/>
            </w:pPr>
            <w:r>
              <w:t>7,6</w:t>
            </w:r>
          </w:p>
        </w:tc>
        <w:tc>
          <w:tcPr>
            <w:tcW w:w="1191" w:type="dxa"/>
          </w:tcPr>
          <w:p w:rsidR="00947B69" w:rsidRDefault="00947B69">
            <w:pPr>
              <w:pStyle w:val="ConsPlusNormal"/>
              <w:jc w:val="center"/>
            </w:pPr>
            <w:r>
              <w:t>7,2</w:t>
            </w:r>
          </w:p>
        </w:tc>
        <w:tc>
          <w:tcPr>
            <w:tcW w:w="1020" w:type="dxa"/>
          </w:tcPr>
          <w:p w:rsidR="00947B69" w:rsidRDefault="00947B69">
            <w:pPr>
              <w:pStyle w:val="ConsPlusNormal"/>
              <w:jc w:val="center"/>
            </w:pPr>
            <w:r>
              <w:t>6,7</w:t>
            </w:r>
          </w:p>
        </w:tc>
        <w:tc>
          <w:tcPr>
            <w:tcW w:w="1020" w:type="dxa"/>
          </w:tcPr>
          <w:p w:rsidR="00947B69" w:rsidRDefault="00947B69">
            <w:pPr>
              <w:pStyle w:val="ConsPlusNormal"/>
              <w:jc w:val="center"/>
            </w:pPr>
            <w:r>
              <w:t>6,5</w:t>
            </w:r>
          </w:p>
        </w:tc>
        <w:tc>
          <w:tcPr>
            <w:tcW w:w="1020" w:type="dxa"/>
          </w:tcPr>
          <w:p w:rsidR="00947B69" w:rsidRDefault="00947B69">
            <w:pPr>
              <w:pStyle w:val="ConsPlusNormal"/>
              <w:jc w:val="center"/>
            </w:pPr>
            <w:r>
              <w:t>6,3</w:t>
            </w:r>
          </w:p>
        </w:tc>
        <w:tc>
          <w:tcPr>
            <w:tcW w:w="964" w:type="dxa"/>
          </w:tcPr>
          <w:p w:rsidR="00947B69" w:rsidRDefault="00947B69">
            <w:pPr>
              <w:pStyle w:val="ConsPlusNormal"/>
              <w:jc w:val="center"/>
            </w:pPr>
            <w:r>
              <w:t>6,1</w:t>
            </w:r>
          </w:p>
        </w:tc>
        <w:tc>
          <w:tcPr>
            <w:tcW w:w="850" w:type="dxa"/>
          </w:tcPr>
          <w:p w:rsidR="00947B69" w:rsidRDefault="00947B69">
            <w:pPr>
              <w:pStyle w:val="ConsPlusNormal"/>
              <w:jc w:val="center"/>
            </w:pPr>
            <w:r>
              <w:t>5,9</w:t>
            </w:r>
          </w:p>
        </w:tc>
        <w:tc>
          <w:tcPr>
            <w:tcW w:w="964" w:type="dxa"/>
          </w:tcPr>
          <w:p w:rsidR="00947B69" w:rsidRDefault="00947B69">
            <w:pPr>
              <w:pStyle w:val="ConsPlusNormal"/>
              <w:jc w:val="center"/>
            </w:pPr>
            <w:r>
              <w:t>5,7</w:t>
            </w:r>
          </w:p>
        </w:tc>
        <w:tc>
          <w:tcPr>
            <w:tcW w:w="1077" w:type="dxa"/>
          </w:tcPr>
          <w:p w:rsidR="00947B69" w:rsidRDefault="00947B69">
            <w:pPr>
              <w:pStyle w:val="ConsPlusNormal"/>
              <w:jc w:val="center"/>
            </w:pPr>
            <w:r>
              <w:t>5,5</w:t>
            </w:r>
          </w:p>
        </w:tc>
        <w:tc>
          <w:tcPr>
            <w:tcW w:w="1077" w:type="dxa"/>
          </w:tcPr>
          <w:p w:rsidR="00947B69" w:rsidRDefault="00947B69">
            <w:pPr>
              <w:pStyle w:val="ConsPlusNormal"/>
              <w:jc w:val="center"/>
            </w:pPr>
            <w:r>
              <w:t>5,3</w:t>
            </w:r>
          </w:p>
        </w:tc>
        <w:tc>
          <w:tcPr>
            <w:tcW w:w="1247" w:type="dxa"/>
          </w:tcPr>
          <w:p w:rsidR="00947B69" w:rsidRDefault="00947B69">
            <w:pPr>
              <w:pStyle w:val="ConsPlusNormal"/>
              <w:jc w:val="center"/>
            </w:pPr>
            <w:r>
              <w:t>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9,2</w:t>
            </w:r>
          </w:p>
        </w:tc>
        <w:tc>
          <w:tcPr>
            <w:tcW w:w="1020" w:type="dxa"/>
          </w:tcPr>
          <w:p w:rsidR="00947B69" w:rsidRDefault="00947B69">
            <w:pPr>
              <w:pStyle w:val="ConsPlusNormal"/>
              <w:jc w:val="center"/>
            </w:pPr>
            <w:r>
              <w:t>8,6</w:t>
            </w:r>
          </w:p>
        </w:tc>
        <w:tc>
          <w:tcPr>
            <w:tcW w:w="964" w:type="dxa"/>
          </w:tcPr>
          <w:p w:rsidR="00947B69" w:rsidRDefault="00947B69">
            <w:pPr>
              <w:pStyle w:val="ConsPlusNormal"/>
              <w:jc w:val="center"/>
            </w:pPr>
            <w:r>
              <w:t>8,3</w:t>
            </w:r>
          </w:p>
        </w:tc>
        <w:tc>
          <w:tcPr>
            <w:tcW w:w="1077" w:type="dxa"/>
          </w:tcPr>
          <w:p w:rsidR="00947B69" w:rsidRDefault="00947B69">
            <w:pPr>
              <w:pStyle w:val="ConsPlusNormal"/>
              <w:jc w:val="center"/>
            </w:pPr>
            <w:r>
              <w:t>7,6</w:t>
            </w:r>
          </w:p>
        </w:tc>
        <w:tc>
          <w:tcPr>
            <w:tcW w:w="1077" w:type="dxa"/>
          </w:tcPr>
          <w:p w:rsidR="00947B69" w:rsidRDefault="00947B69">
            <w:pPr>
              <w:pStyle w:val="ConsPlusNormal"/>
              <w:jc w:val="center"/>
            </w:pPr>
            <w:r>
              <w:t>7,0</w:t>
            </w:r>
          </w:p>
        </w:tc>
        <w:tc>
          <w:tcPr>
            <w:tcW w:w="1191" w:type="dxa"/>
          </w:tcPr>
          <w:p w:rsidR="00947B69" w:rsidRDefault="00947B69">
            <w:pPr>
              <w:pStyle w:val="ConsPlusNormal"/>
              <w:jc w:val="center"/>
            </w:pPr>
            <w:r>
              <w:t>6,1</w:t>
            </w:r>
          </w:p>
        </w:tc>
        <w:tc>
          <w:tcPr>
            <w:tcW w:w="1020" w:type="dxa"/>
          </w:tcPr>
          <w:p w:rsidR="00947B69" w:rsidRDefault="00947B69">
            <w:pPr>
              <w:pStyle w:val="ConsPlusNormal"/>
              <w:jc w:val="center"/>
            </w:pPr>
            <w:r>
              <w:t>5,2</w:t>
            </w:r>
          </w:p>
        </w:tc>
        <w:tc>
          <w:tcPr>
            <w:tcW w:w="1020" w:type="dxa"/>
          </w:tcPr>
          <w:p w:rsidR="00947B69" w:rsidRDefault="00947B69">
            <w:pPr>
              <w:pStyle w:val="ConsPlusNormal"/>
              <w:jc w:val="center"/>
            </w:pPr>
            <w:r>
              <w:t>5,0</w:t>
            </w:r>
          </w:p>
        </w:tc>
        <w:tc>
          <w:tcPr>
            <w:tcW w:w="1020" w:type="dxa"/>
          </w:tcPr>
          <w:p w:rsidR="00947B69" w:rsidRDefault="00947B69">
            <w:pPr>
              <w:pStyle w:val="ConsPlusNormal"/>
              <w:jc w:val="center"/>
            </w:pPr>
            <w:r>
              <w:t>4,9</w:t>
            </w:r>
          </w:p>
        </w:tc>
        <w:tc>
          <w:tcPr>
            <w:tcW w:w="964" w:type="dxa"/>
          </w:tcPr>
          <w:p w:rsidR="00947B69" w:rsidRDefault="00947B69">
            <w:pPr>
              <w:pStyle w:val="ConsPlusNormal"/>
              <w:jc w:val="center"/>
            </w:pPr>
            <w:r>
              <w:t>4,8</w:t>
            </w:r>
          </w:p>
        </w:tc>
        <w:tc>
          <w:tcPr>
            <w:tcW w:w="850" w:type="dxa"/>
          </w:tcPr>
          <w:p w:rsidR="00947B69" w:rsidRDefault="00947B69">
            <w:pPr>
              <w:pStyle w:val="ConsPlusNormal"/>
              <w:jc w:val="center"/>
            </w:pPr>
            <w:r>
              <w:t>4,6</w:t>
            </w:r>
          </w:p>
        </w:tc>
        <w:tc>
          <w:tcPr>
            <w:tcW w:w="964" w:type="dxa"/>
          </w:tcPr>
          <w:p w:rsidR="00947B69" w:rsidRDefault="00947B69">
            <w:pPr>
              <w:pStyle w:val="ConsPlusNormal"/>
              <w:jc w:val="center"/>
            </w:pPr>
            <w:r>
              <w:t>4,5</w:t>
            </w:r>
          </w:p>
        </w:tc>
        <w:tc>
          <w:tcPr>
            <w:tcW w:w="1077" w:type="dxa"/>
          </w:tcPr>
          <w:p w:rsidR="00947B69" w:rsidRDefault="00947B69">
            <w:pPr>
              <w:pStyle w:val="ConsPlusNormal"/>
              <w:jc w:val="center"/>
            </w:pPr>
            <w:r>
              <w:t>4,3</w:t>
            </w:r>
          </w:p>
        </w:tc>
        <w:tc>
          <w:tcPr>
            <w:tcW w:w="1077" w:type="dxa"/>
          </w:tcPr>
          <w:p w:rsidR="00947B69" w:rsidRDefault="00947B69">
            <w:pPr>
              <w:pStyle w:val="ConsPlusNormal"/>
              <w:jc w:val="center"/>
            </w:pPr>
            <w:r>
              <w:t>4,1</w:t>
            </w:r>
          </w:p>
        </w:tc>
        <w:tc>
          <w:tcPr>
            <w:tcW w:w="1247" w:type="dxa"/>
          </w:tcPr>
          <w:p w:rsidR="00947B69" w:rsidRDefault="00947B69">
            <w:pPr>
              <w:pStyle w:val="ConsPlusNormal"/>
              <w:jc w:val="center"/>
            </w:pPr>
            <w:r>
              <w:t>3,8</w:t>
            </w:r>
          </w:p>
        </w:tc>
      </w:tr>
      <w:tr w:rsidR="00947B69">
        <w:tc>
          <w:tcPr>
            <w:tcW w:w="794" w:type="dxa"/>
            <w:vMerge w:val="restart"/>
          </w:tcPr>
          <w:p w:rsidR="00947B69" w:rsidRDefault="00947B69">
            <w:pPr>
              <w:pStyle w:val="ConsPlusNormal"/>
              <w:jc w:val="center"/>
            </w:pPr>
            <w:r>
              <w:t>6.12.</w:t>
            </w:r>
          </w:p>
        </w:tc>
        <w:tc>
          <w:tcPr>
            <w:tcW w:w="3175" w:type="dxa"/>
            <w:vMerge w:val="restart"/>
          </w:tcPr>
          <w:p w:rsidR="00947B69" w:rsidRDefault="00947B69">
            <w:pPr>
              <w:pStyle w:val="ConsPlusNormal"/>
            </w:pPr>
            <w:r>
              <w:t>Количество мест в дошкольных образовательных организациях на 1000 детей, единиц</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815</w:t>
            </w:r>
          </w:p>
        </w:tc>
        <w:tc>
          <w:tcPr>
            <w:tcW w:w="1020" w:type="dxa"/>
          </w:tcPr>
          <w:p w:rsidR="00947B69" w:rsidRDefault="00947B69">
            <w:pPr>
              <w:pStyle w:val="ConsPlusNormal"/>
              <w:jc w:val="center"/>
            </w:pPr>
            <w:r>
              <w:t>815</w:t>
            </w:r>
          </w:p>
        </w:tc>
        <w:tc>
          <w:tcPr>
            <w:tcW w:w="964" w:type="dxa"/>
          </w:tcPr>
          <w:p w:rsidR="00947B69" w:rsidRDefault="00947B69">
            <w:pPr>
              <w:pStyle w:val="ConsPlusNormal"/>
              <w:jc w:val="center"/>
            </w:pPr>
            <w:r>
              <w:t>815</w:t>
            </w:r>
          </w:p>
        </w:tc>
        <w:tc>
          <w:tcPr>
            <w:tcW w:w="1077" w:type="dxa"/>
          </w:tcPr>
          <w:p w:rsidR="00947B69" w:rsidRDefault="00947B69">
            <w:pPr>
              <w:pStyle w:val="ConsPlusNormal"/>
              <w:jc w:val="center"/>
            </w:pPr>
            <w:r>
              <w:t>817</w:t>
            </w:r>
          </w:p>
        </w:tc>
        <w:tc>
          <w:tcPr>
            <w:tcW w:w="1077" w:type="dxa"/>
          </w:tcPr>
          <w:p w:rsidR="00947B69" w:rsidRDefault="00947B69">
            <w:pPr>
              <w:pStyle w:val="ConsPlusNormal"/>
              <w:jc w:val="center"/>
            </w:pPr>
            <w:r>
              <w:t>818</w:t>
            </w:r>
          </w:p>
        </w:tc>
        <w:tc>
          <w:tcPr>
            <w:tcW w:w="1191" w:type="dxa"/>
          </w:tcPr>
          <w:p w:rsidR="00947B69" w:rsidRDefault="00947B69">
            <w:pPr>
              <w:pStyle w:val="ConsPlusNormal"/>
              <w:jc w:val="center"/>
            </w:pPr>
            <w:r>
              <w:t>819</w:t>
            </w:r>
          </w:p>
        </w:tc>
        <w:tc>
          <w:tcPr>
            <w:tcW w:w="1020" w:type="dxa"/>
          </w:tcPr>
          <w:p w:rsidR="00947B69" w:rsidRDefault="00947B69">
            <w:pPr>
              <w:pStyle w:val="ConsPlusNormal"/>
              <w:jc w:val="center"/>
            </w:pPr>
            <w:r>
              <w:t>819</w:t>
            </w:r>
          </w:p>
        </w:tc>
        <w:tc>
          <w:tcPr>
            <w:tcW w:w="1020" w:type="dxa"/>
          </w:tcPr>
          <w:p w:rsidR="00947B69" w:rsidRDefault="00947B69">
            <w:pPr>
              <w:pStyle w:val="ConsPlusNormal"/>
              <w:jc w:val="center"/>
            </w:pPr>
            <w:r>
              <w:t>820</w:t>
            </w:r>
          </w:p>
        </w:tc>
        <w:tc>
          <w:tcPr>
            <w:tcW w:w="1020" w:type="dxa"/>
          </w:tcPr>
          <w:p w:rsidR="00947B69" w:rsidRDefault="00947B69">
            <w:pPr>
              <w:pStyle w:val="ConsPlusNormal"/>
              <w:jc w:val="center"/>
            </w:pPr>
            <w:r>
              <w:t>821</w:t>
            </w:r>
          </w:p>
        </w:tc>
        <w:tc>
          <w:tcPr>
            <w:tcW w:w="964" w:type="dxa"/>
          </w:tcPr>
          <w:p w:rsidR="00947B69" w:rsidRDefault="00947B69">
            <w:pPr>
              <w:pStyle w:val="ConsPlusNormal"/>
              <w:jc w:val="center"/>
            </w:pPr>
            <w:r>
              <w:t>822</w:t>
            </w:r>
          </w:p>
        </w:tc>
        <w:tc>
          <w:tcPr>
            <w:tcW w:w="850" w:type="dxa"/>
          </w:tcPr>
          <w:p w:rsidR="00947B69" w:rsidRDefault="00947B69">
            <w:pPr>
              <w:pStyle w:val="ConsPlusNormal"/>
              <w:jc w:val="center"/>
            </w:pPr>
            <w:r>
              <w:t>822</w:t>
            </w:r>
          </w:p>
        </w:tc>
        <w:tc>
          <w:tcPr>
            <w:tcW w:w="964" w:type="dxa"/>
          </w:tcPr>
          <w:p w:rsidR="00947B69" w:rsidRDefault="00947B69">
            <w:pPr>
              <w:pStyle w:val="ConsPlusNormal"/>
              <w:jc w:val="center"/>
            </w:pPr>
            <w:r>
              <w:t>823</w:t>
            </w:r>
          </w:p>
        </w:tc>
        <w:tc>
          <w:tcPr>
            <w:tcW w:w="1077" w:type="dxa"/>
          </w:tcPr>
          <w:p w:rsidR="00947B69" w:rsidRDefault="00947B69">
            <w:pPr>
              <w:pStyle w:val="ConsPlusNormal"/>
              <w:jc w:val="center"/>
            </w:pPr>
            <w:r>
              <w:t>824</w:t>
            </w:r>
          </w:p>
        </w:tc>
        <w:tc>
          <w:tcPr>
            <w:tcW w:w="1077" w:type="dxa"/>
          </w:tcPr>
          <w:p w:rsidR="00947B69" w:rsidRDefault="00947B69">
            <w:pPr>
              <w:pStyle w:val="ConsPlusNormal"/>
              <w:jc w:val="center"/>
            </w:pPr>
            <w:r>
              <w:t>824</w:t>
            </w:r>
          </w:p>
        </w:tc>
        <w:tc>
          <w:tcPr>
            <w:tcW w:w="1247" w:type="dxa"/>
          </w:tcPr>
          <w:p w:rsidR="00947B69" w:rsidRDefault="00947B69">
            <w:pPr>
              <w:pStyle w:val="ConsPlusNormal"/>
              <w:jc w:val="center"/>
            </w:pPr>
            <w:r>
              <w:t>825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815</w:t>
            </w:r>
          </w:p>
        </w:tc>
        <w:tc>
          <w:tcPr>
            <w:tcW w:w="1020" w:type="dxa"/>
          </w:tcPr>
          <w:p w:rsidR="00947B69" w:rsidRDefault="00947B69">
            <w:pPr>
              <w:pStyle w:val="ConsPlusNormal"/>
              <w:jc w:val="center"/>
            </w:pPr>
            <w:r>
              <w:t>815</w:t>
            </w:r>
          </w:p>
        </w:tc>
        <w:tc>
          <w:tcPr>
            <w:tcW w:w="964" w:type="dxa"/>
          </w:tcPr>
          <w:p w:rsidR="00947B69" w:rsidRDefault="00947B69">
            <w:pPr>
              <w:pStyle w:val="ConsPlusNormal"/>
              <w:jc w:val="center"/>
            </w:pPr>
            <w:r>
              <w:t>815</w:t>
            </w:r>
          </w:p>
        </w:tc>
        <w:tc>
          <w:tcPr>
            <w:tcW w:w="1077" w:type="dxa"/>
          </w:tcPr>
          <w:p w:rsidR="00947B69" w:rsidRDefault="00947B69">
            <w:pPr>
              <w:pStyle w:val="ConsPlusNormal"/>
              <w:jc w:val="center"/>
            </w:pPr>
            <w:r>
              <w:t>817</w:t>
            </w:r>
          </w:p>
        </w:tc>
        <w:tc>
          <w:tcPr>
            <w:tcW w:w="1077" w:type="dxa"/>
          </w:tcPr>
          <w:p w:rsidR="00947B69" w:rsidRDefault="00947B69">
            <w:pPr>
              <w:pStyle w:val="ConsPlusNormal"/>
              <w:jc w:val="center"/>
            </w:pPr>
            <w:r>
              <w:t>823</w:t>
            </w:r>
          </w:p>
        </w:tc>
        <w:tc>
          <w:tcPr>
            <w:tcW w:w="1191" w:type="dxa"/>
          </w:tcPr>
          <w:p w:rsidR="00947B69" w:rsidRDefault="00947B69">
            <w:pPr>
              <w:pStyle w:val="ConsPlusNormal"/>
              <w:jc w:val="center"/>
            </w:pPr>
            <w:r>
              <w:t>823</w:t>
            </w:r>
          </w:p>
        </w:tc>
        <w:tc>
          <w:tcPr>
            <w:tcW w:w="1020" w:type="dxa"/>
          </w:tcPr>
          <w:p w:rsidR="00947B69" w:rsidRDefault="00947B69">
            <w:pPr>
              <w:pStyle w:val="ConsPlusNormal"/>
              <w:jc w:val="center"/>
            </w:pPr>
            <w:r>
              <w:t>824</w:t>
            </w:r>
          </w:p>
        </w:tc>
        <w:tc>
          <w:tcPr>
            <w:tcW w:w="1020" w:type="dxa"/>
          </w:tcPr>
          <w:p w:rsidR="00947B69" w:rsidRDefault="00947B69">
            <w:pPr>
              <w:pStyle w:val="ConsPlusNormal"/>
              <w:jc w:val="center"/>
            </w:pPr>
            <w:r>
              <w:t>825</w:t>
            </w:r>
          </w:p>
        </w:tc>
        <w:tc>
          <w:tcPr>
            <w:tcW w:w="1020" w:type="dxa"/>
          </w:tcPr>
          <w:p w:rsidR="00947B69" w:rsidRDefault="00947B69">
            <w:pPr>
              <w:pStyle w:val="ConsPlusNormal"/>
              <w:jc w:val="center"/>
            </w:pPr>
            <w:r>
              <w:t>827</w:t>
            </w:r>
          </w:p>
        </w:tc>
        <w:tc>
          <w:tcPr>
            <w:tcW w:w="964" w:type="dxa"/>
          </w:tcPr>
          <w:p w:rsidR="00947B69" w:rsidRDefault="00947B69">
            <w:pPr>
              <w:pStyle w:val="ConsPlusNormal"/>
              <w:jc w:val="center"/>
            </w:pPr>
            <w:r>
              <w:t>828</w:t>
            </w:r>
          </w:p>
        </w:tc>
        <w:tc>
          <w:tcPr>
            <w:tcW w:w="850" w:type="dxa"/>
          </w:tcPr>
          <w:p w:rsidR="00947B69" w:rsidRDefault="00947B69">
            <w:pPr>
              <w:pStyle w:val="ConsPlusNormal"/>
              <w:jc w:val="center"/>
            </w:pPr>
            <w:r>
              <w:t>829</w:t>
            </w:r>
          </w:p>
        </w:tc>
        <w:tc>
          <w:tcPr>
            <w:tcW w:w="964" w:type="dxa"/>
          </w:tcPr>
          <w:p w:rsidR="00947B69" w:rsidRDefault="00947B69">
            <w:pPr>
              <w:pStyle w:val="ConsPlusNormal"/>
              <w:jc w:val="center"/>
            </w:pPr>
            <w:r>
              <w:t>830</w:t>
            </w:r>
          </w:p>
        </w:tc>
        <w:tc>
          <w:tcPr>
            <w:tcW w:w="1077" w:type="dxa"/>
          </w:tcPr>
          <w:p w:rsidR="00947B69" w:rsidRDefault="00947B69">
            <w:pPr>
              <w:pStyle w:val="ConsPlusNormal"/>
              <w:jc w:val="center"/>
            </w:pPr>
            <w:r>
              <w:t>831</w:t>
            </w:r>
          </w:p>
        </w:tc>
        <w:tc>
          <w:tcPr>
            <w:tcW w:w="1077" w:type="dxa"/>
          </w:tcPr>
          <w:p w:rsidR="00947B69" w:rsidRDefault="00947B69">
            <w:pPr>
              <w:pStyle w:val="ConsPlusNormal"/>
              <w:jc w:val="center"/>
            </w:pPr>
            <w:r>
              <w:t>833</w:t>
            </w:r>
          </w:p>
        </w:tc>
        <w:tc>
          <w:tcPr>
            <w:tcW w:w="1247" w:type="dxa"/>
          </w:tcPr>
          <w:p w:rsidR="00947B69" w:rsidRDefault="00947B69">
            <w:pPr>
              <w:pStyle w:val="ConsPlusNormal"/>
              <w:jc w:val="center"/>
            </w:pPr>
            <w:r>
              <w:t>835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815</w:t>
            </w:r>
          </w:p>
        </w:tc>
        <w:tc>
          <w:tcPr>
            <w:tcW w:w="1020" w:type="dxa"/>
          </w:tcPr>
          <w:p w:rsidR="00947B69" w:rsidRDefault="00947B69">
            <w:pPr>
              <w:pStyle w:val="ConsPlusNormal"/>
              <w:jc w:val="center"/>
            </w:pPr>
            <w:r>
              <w:t>815</w:t>
            </w:r>
          </w:p>
        </w:tc>
        <w:tc>
          <w:tcPr>
            <w:tcW w:w="964" w:type="dxa"/>
          </w:tcPr>
          <w:p w:rsidR="00947B69" w:rsidRDefault="00947B69">
            <w:pPr>
              <w:pStyle w:val="ConsPlusNormal"/>
              <w:jc w:val="center"/>
            </w:pPr>
            <w:r>
              <w:t>817</w:t>
            </w:r>
          </w:p>
        </w:tc>
        <w:tc>
          <w:tcPr>
            <w:tcW w:w="1077" w:type="dxa"/>
          </w:tcPr>
          <w:p w:rsidR="00947B69" w:rsidRDefault="00947B69">
            <w:pPr>
              <w:pStyle w:val="ConsPlusNormal"/>
              <w:jc w:val="center"/>
            </w:pPr>
            <w:r>
              <w:t>818</w:t>
            </w:r>
          </w:p>
        </w:tc>
        <w:tc>
          <w:tcPr>
            <w:tcW w:w="1077" w:type="dxa"/>
          </w:tcPr>
          <w:p w:rsidR="00947B69" w:rsidRDefault="00947B69">
            <w:pPr>
              <w:pStyle w:val="ConsPlusNormal"/>
              <w:jc w:val="center"/>
            </w:pPr>
            <w:r>
              <w:t>823</w:t>
            </w:r>
          </w:p>
        </w:tc>
        <w:tc>
          <w:tcPr>
            <w:tcW w:w="1191" w:type="dxa"/>
          </w:tcPr>
          <w:p w:rsidR="00947B69" w:rsidRDefault="00947B69">
            <w:pPr>
              <w:pStyle w:val="ConsPlusNormal"/>
              <w:jc w:val="center"/>
            </w:pPr>
            <w:r>
              <w:t>824</w:t>
            </w:r>
          </w:p>
        </w:tc>
        <w:tc>
          <w:tcPr>
            <w:tcW w:w="1020" w:type="dxa"/>
          </w:tcPr>
          <w:p w:rsidR="00947B69" w:rsidRDefault="00947B69">
            <w:pPr>
              <w:pStyle w:val="ConsPlusNormal"/>
              <w:jc w:val="center"/>
            </w:pPr>
            <w:r>
              <w:t>827</w:t>
            </w:r>
          </w:p>
        </w:tc>
        <w:tc>
          <w:tcPr>
            <w:tcW w:w="1020" w:type="dxa"/>
          </w:tcPr>
          <w:p w:rsidR="00947B69" w:rsidRDefault="00947B69">
            <w:pPr>
              <w:pStyle w:val="ConsPlusNormal"/>
              <w:jc w:val="center"/>
            </w:pPr>
            <w:r>
              <w:t>830</w:t>
            </w:r>
          </w:p>
        </w:tc>
        <w:tc>
          <w:tcPr>
            <w:tcW w:w="1020" w:type="dxa"/>
          </w:tcPr>
          <w:p w:rsidR="00947B69" w:rsidRDefault="00947B69">
            <w:pPr>
              <w:pStyle w:val="ConsPlusNormal"/>
              <w:jc w:val="center"/>
            </w:pPr>
            <w:r>
              <w:t>832</w:t>
            </w:r>
          </w:p>
        </w:tc>
        <w:tc>
          <w:tcPr>
            <w:tcW w:w="964" w:type="dxa"/>
          </w:tcPr>
          <w:p w:rsidR="00947B69" w:rsidRDefault="00947B69">
            <w:pPr>
              <w:pStyle w:val="ConsPlusNormal"/>
              <w:jc w:val="center"/>
            </w:pPr>
            <w:r>
              <w:t>835</w:t>
            </w:r>
          </w:p>
        </w:tc>
        <w:tc>
          <w:tcPr>
            <w:tcW w:w="850" w:type="dxa"/>
          </w:tcPr>
          <w:p w:rsidR="00947B69" w:rsidRDefault="00947B69">
            <w:pPr>
              <w:pStyle w:val="ConsPlusNormal"/>
              <w:jc w:val="center"/>
            </w:pPr>
            <w:r>
              <w:t>837</w:t>
            </w:r>
          </w:p>
        </w:tc>
        <w:tc>
          <w:tcPr>
            <w:tcW w:w="964" w:type="dxa"/>
          </w:tcPr>
          <w:p w:rsidR="00947B69" w:rsidRDefault="00947B69">
            <w:pPr>
              <w:pStyle w:val="ConsPlusNormal"/>
              <w:jc w:val="center"/>
            </w:pPr>
            <w:r>
              <w:t>840</w:t>
            </w:r>
          </w:p>
        </w:tc>
        <w:tc>
          <w:tcPr>
            <w:tcW w:w="1077" w:type="dxa"/>
          </w:tcPr>
          <w:p w:rsidR="00947B69" w:rsidRDefault="00947B69">
            <w:pPr>
              <w:pStyle w:val="ConsPlusNormal"/>
              <w:jc w:val="center"/>
            </w:pPr>
            <w:r>
              <w:t>843</w:t>
            </w:r>
          </w:p>
        </w:tc>
        <w:tc>
          <w:tcPr>
            <w:tcW w:w="1077" w:type="dxa"/>
          </w:tcPr>
          <w:p w:rsidR="00947B69" w:rsidRDefault="00947B69">
            <w:pPr>
              <w:pStyle w:val="ConsPlusNormal"/>
              <w:jc w:val="center"/>
            </w:pPr>
            <w:r>
              <w:t>845</w:t>
            </w:r>
          </w:p>
        </w:tc>
        <w:tc>
          <w:tcPr>
            <w:tcW w:w="1247" w:type="dxa"/>
          </w:tcPr>
          <w:p w:rsidR="00947B69" w:rsidRDefault="00947B69">
            <w:pPr>
              <w:pStyle w:val="ConsPlusNormal"/>
              <w:jc w:val="center"/>
            </w:pPr>
            <w:r>
              <w:t>850</w:t>
            </w:r>
          </w:p>
        </w:tc>
      </w:tr>
      <w:tr w:rsidR="00947B69">
        <w:tc>
          <w:tcPr>
            <w:tcW w:w="794" w:type="dxa"/>
            <w:vMerge w:val="restart"/>
          </w:tcPr>
          <w:p w:rsidR="00947B69" w:rsidRDefault="00947B69">
            <w:pPr>
              <w:pStyle w:val="ConsPlusNormal"/>
              <w:jc w:val="center"/>
            </w:pPr>
            <w:r>
              <w:t>6.13.</w:t>
            </w:r>
          </w:p>
        </w:tc>
        <w:tc>
          <w:tcPr>
            <w:tcW w:w="3175" w:type="dxa"/>
            <w:vMerge w:val="restart"/>
          </w:tcPr>
          <w:p w:rsidR="00947B69" w:rsidRDefault="00947B69">
            <w:pPr>
              <w:pStyle w:val="ConsPlusNormal"/>
            </w:pPr>
            <w:r>
              <w:t>Охват детей в возрасте от 5 до 18 лет дополнительными общеобразовательными программами,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75,4</w:t>
            </w:r>
          </w:p>
        </w:tc>
        <w:tc>
          <w:tcPr>
            <w:tcW w:w="1020" w:type="dxa"/>
          </w:tcPr>
          <w:p w:rsidR="00947B69" w:rsidRDefault="00947B69">
            <w:pPr>
              <w:pStyle w:val="ConsPlusNormal"/>
              <w:jc w:val="center"/>
            </w:pPr>
            <w:r>
              <w:t>75,0</w:t>
            </w:r>
          </w:p>
        </w:tc>
        <w:tc>
          <w:tcPr>
            <w:tcW w:w="964" w:type="dxa"/>
          </w:tcPr>
          <w:p w:rsidR="00947B69" w:rsidRDefault="00947B69">
            <w:pPr>
              <w:pStyle w:val="ConsPlusNormal"/>
              <w:jc w:val="center"/>
            </w:pPr>
            <w:r>
              <w:t>75,0</w:t>
            </w:r>
          </w:p>
        </w:tc>
        <w:tc>
          <w:tcPr>
            <w:tcW w:w="1077" w:type="dxa"/>
          </w:tcPr>
          <w:p w:rsidR="00947B69" w:rsidRDefault="00947B69">
            <w:pPr>
              <w:pStyle w:val="ConsPlusNormal"/>
              <w:jc w:val="center"/>
            </w:pPr>
            <w:r>
              <w:t>75,0</w:t>
            </w:r>
          </w:p>
        </w:tc>
        <w:tc>
          <w:tcPr>
            <w:tcW w:w="1077" w:type="dxa"/>
          </w:tcPr>
          <w:p w:rsidR="00947B69" w:rsidRDefault="00947B69">
            <w:pPr>
              <w:pStyle w:val="ConsPlusNormal"/>
              <w:jc w:val="center"/>
            </w:pPr>
            <w:r>
              <w:t>75,0</w:t>
            </w:r>
          </w:p>
        </w:tc>
        <w:tc>
          <w:tcPr>
            <w:tcW w:w="1191" w:type="dxa"/>
          </w:tcPr>
          <w:p w:rsidR="00947B69" w:rsidRDefault="00947B69">
            <w:pPr>
              <w:pStyle w:val="ConsPlusNormal"/>
              <w:jc w:val="center"/>
            </w:pPr>
            <w:r>
              <w:t>75,5</w:t>
            </w:r>
          </w:p>
        </w:tc>
        <w:tc>
          <w:tcPr>
            <w:tcW w:w="1020" w:type="dxa"/>
          </w:tcPr>
          <w:p w:rsidR="00947B69" w:rsidRDefault="00947B69">
            <w:pPr>
              <w:pStyle w:val="ConsPlusNormal"/>
              <w:jc w:val="center"/>
            </w:pPr>
            <w:r>
              <w:t>76,0</w:t>
            </w:r>
          </w:p>
        </w:tc>
        <w:tc>
          <w:tcPr>
            <w:tcW w:w="1020" w:type="dxa"/>
          </w:tcPr>
          <w:p w:rsidR="00947B69" w:rsidRDefault="00947B69">
            <w:pPr>
              <w:pStyle w:val="ConsPlusNormal"/>
              <w:jc w:val="center"/>
            </w:pPr>
            <w:r>
              <w:t>76,5</w:t>
            </w:r>
          </w:p>
        </w:tc>
        <w:tc>
          <w:tcPr>
            <w:tcW w:w="1020" w:type="dxa"/>
          </w:tcPr>
          <w:p w:rsidR="00947B69" w:rsidRDefault="00947B69">
            <w:pPr>
              <w:pStyle w:val="ConsPlusNormal"/>
              <w:jc w:val="center"/>
            </w:pPr>
            <w:r>
              <w:t>77,0</w:t>
            </w:r>
          </w:p>
        </w:tc>
        <w:tc>
          <w:tcPr>
            <w:tcW w:w="964" w:type="dxa"/>
          </w:tcPr>
          <w:p w:rsidR="00947B69" w:rsidRDefault="00947B69">
            <w:pPr>
              <w:pStyle w:val="ConsPlusNormal"/>
              <w:jc w:val="center"/>
            </w:pPr>
            <w:r>
              <w:t>77,5</w:t>
            </w:r>
          </w:p>
        </w:tc>
        <w:tc>
          <w:tcPr>
            <w:tcW w:w="850" w:type="dxa"/>
          </w:tcPr>
          <w:p w:rsidR="00947B69" w:rsidRDefault="00947B69">
            <w:pPr>
              <w:pStyle w:val="ConsPlusNormal"/>
              <w:jc w:val="center"/>
            </w:pPr>
            <w:r>
              <w:t>78,0</w:t>
            </w:r>
          </w:p>
        </w:tc>
        <w:tc>
          <w:tcPr>
            <w:tcW w:w="964" w:type="dxa"/>
          </w:tcPr>
          <w:p w:rsidR="00947B69" w:rsidRDefault="00947B69">
            <w:pPr>
              <w:pStyle w:val="ConsPlusNormal"/>
              <w:jc w:val="center"/>
            </w:pPr>
            <w:r>
              <w:t>78,5</w:t>
            </w:r>
          </w:p>
        </w:tc>
        <w:tc>
          <w:tcPr>
            <w:tcW w:w="1077" w:type="dxa"/>
          </w:tcPr>
          <w:p w:rsidR="00947B69" w:rsidRDefault="00947B69">
            <w:pPr>
              <w:pStyle w:val="ConsPlusNormal"/>
              <w:jc w:val="center"/>
            </w:pPr>
            <w:r>
              <w:t>79,0</w:t>
            </w:r>
          </w:p>
        </w:tc>
        <w:tc>
          <w:tcPr>
            <w:tcW w:w="1077" w:type="dxa"/>
          </w:tcPr>
          <w:p w:rsidR="00947B69" w:rsidRDefault="00947B69">
            <w:pPr>
              <w:pStyle w:val="ConsPlusNormal"/>
              <w:jc w:val="center"/>
            </w:pPr>
            <w:r>
              <w:t>79,5</w:t>
            </w:r>
          </w:p>
        </w:tc>
        <w:tc>
          <w:tcPr>
            <w:tcW w:w="1247" w:type="dxa"/>
          </w:tcPr>
          <w:p w:rsidR="00947B69" w:rsidRDefault="00947B69">
            <w:pPr>
              <w:pStyle w:val="ConsPlusNormal"/>
              <w:jc w:val="center"/>
            </w:pPr>
            <w:r>
              <w:t>80,0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75,4</w:t>
            </w:r>
          </w:p>
        </w:tc>
        <w:tc>
          <w:tcPr>
            <w:tcW w:w="1020" w:type="dxa"/>
          </w:tcPr>
          <w:p w:rsidR="00947B69" w:rsidRDefault="00947B69">
            <w:pPr>
              <w:pStyle w:val="ConsPlusNormal"/>
              <w:jc w:val="center"/>
            </w:pPr>
            <w:r>
              <w:t>75,0</w:t>
            </w:r>
          </w:p>
        </w:tc>
        <w:tc>
          <w:tcPr>
            <w:tcW w:w="964" w:type="dxa"/>
          </w:tcPr>
          <w:p w:rsidR="00947B69" w:rsidRDefault="00947B69">
            <w:pPr>
              <w:pStyle w:val="ConsPlusNormal"/>
              <w:jc w:val="center"/>
            </w:pPr>
            <w:r>
              <w:t>75,0</w:t>
            </w:r>
          </w:p>
        </w:tc>
        <w:tc>
          <w:tcPr>
            <w:tcW w:w="1077" w:type="dxa"/>
          </w:tcPr>
          <w:p w:rsidR="00947B69" w:rsidRDefault="00947B69">
            <w:pPr>
              <w:pStyle w:val="ConsPlusNormal"/>
              <w:jc w:val="center"/>
            </w:pPr>
            <w:r>
              <w:t>75,0</w:t>
            </w:r>
          </w:p>
        </w:tc>
        <w:tc>
          <w:tcPr>
            <w:tcW w:w="1077" w:type="dxa"/>
          </w:tcPr>
          <w:p w:rsidR="00947B69" w:rsidRDefault="00947B69">
            <w:pPr>
              <w:pStyle w:val="ConsPlusNormal"/>
              <w:jc w:val="center"/>
            </w:pPr>
            <w:r>
              <w:t>75,0</w:t>
            </w:r>
          </w:p>
        </w:tc>
        <w:tc>
          <w:tcPr>
            <w:tcW w:w="1191" w:type="dxa"/>
          </w:tcPr>
          <w:p w:rsidR="00947B69" w:rsidRDefault="00947B69">
            <w:pPr>
              <w:pStyle w:val="ConsPlusNormal"/>
              <w:jc w:val="center"/>
            </w:pPr>
            <w:r>
              <w:t>75,5</w:t>
            </w:r>
          </w:p>
        </w:tc>
        <w:tc>
          <w:tcPr>
            <w:tcW w:w="1020" w:type="dxa"/>
          </w:tcPr>
          <w:p w:rsidR="00947B69" w:rsidRDefault="00947B69">
            <w:pPr>
              <w:pStyle w:val="ConsPlusNormal"/>
              <w:jc w:val="center"/>
            </w:pPr>
            <w:r>
              <w:t>76,5</w:t>
            </w:r>
          </w:p>
        </w:tc>
        <w:tc>
          <w:tcPr>
            <w:tcW w:w="1020" w:type="dxa"/>
          </w:tcPr>
          <w:p w:rsidR="00947B69" w:rsidRDefault="00947B69">
            <w:pPr>
              <w:pStyle w:val="ConsPlusNormal"/>
              <w:jc w:val="center"/>
            </w:pPr>
            <w:r>
              <w:t>77,5</w:t>
            </w:r>
          </w:p>
        </w:tc>
        <w:tc>
          <w:tcPr>
            <w:tcW w:w="1020" w:type="dxa"/>
          </w:tcPr>
          <w:p w:rsidR="00947B69" w:rsidRDefault="00947B69">
            <w:pPr>
              <w:pStyle w:val="ConsPlusNormal"/>
              <w:jc w:val="center"/>
            </w:pPr>
            <w:r>
              <w:t>78,5</w:t>
            </w:r>
          </w:p>
        </w:tc>
        <w:tc>
          <w:tcPr>
            <w:tcW w:w="964" w:type="dxa"/>
          </w:tcPr>
          <w:p w:rsidR="00947B69" w:rsidRDefault="00947B69">
            <w:pPr>
              <w:pStyle w:val="ConsPlusNormal"/>
              <w:jc w:val="center"/>
            </w:pPr>
            <w:r>
              <w:t>79,5</w:t>
            </w:r>
          </w:p>
        </w:tc>
        <w:tc>
          <w:tcPr>
            <w:tcW w:w="850" w:type="dxa"/>
          </w:tcPr>
          <w:p w:rsidR="00947B69" w:rsidRDefault="00947B69">
            <w:pPr>
              <w:pStyle w:val="ConsPlusNormal"/>
              <w:jc w:val="center"/>
            </w:pPr>
            <w:r>
              <w:t>80,5</w:t>
            </w:r>
          </w:p>
        </w:tc>
        <w:tc>
          <w:tcPr>
            <w:tcW w:w="964" w:type="dxa"/>
          </w:tcPr>
          <w:p w:rsidR="00947B69" w:rsidRDefault="00947B69">
            <w:pPr>
              <w:pStyle w:val="ConsPlusNormal"/>
              <w:jc w:val="center"/>
            </w:pPr>
            <w:r>
              <w:t>81,5</w:t>
            </w:r>
          </w:p>
        </w:tc>
        <w:tc>
          <w:tcPr>
            <w:tcW w:w="1077" w:type="dxa"/>
          </w:tcPr>
          <w:p w:rsidR="00947B69" w:rsidRDefault="00947B69">
            <w:pPr>
              <w:pStyle w:val="ConsPlusNormal"/>
              <w:jc w:val="center"/>
            </w:pPr>
            <w:r>
              <w:t>82,5</w:t>
            </w:r>
          </w:p>
        </w:tc>
        <w:tc>
          <w:tcPr>
            <w:tcW w:w="1077" w:type="dxa"/>
          </w:tcPr>
          <w:p w:rsidR="00947B69" w:rsidRDefault="00947B69">
            <w:pPr>
              <w:pStyle w:val="ConsPlusNormal"/>
              <w:jc w:val="center"/>
            </w:pPr>
            <w:r>
              <w:t>83,5</w:t>
            </w:r>
          </w:p>
        </w:tc>
        <w:tc>
          <w:tcPr>
            <w:tcW w:w="1247" w:type="dxa"/>
          </w:tcPr>
          <w:p w:rsidR="00947B69" w:rsidRDefault="00947B69">
            <w:pPr>
              <w:pStyle w:val="ConsPlusNormal"/>
              <w:jc w:val="center"/>
            </w:pPr>
            <w:r>
              <w:t>84,5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75,4</w:t>
            </w:r>
          </w:p>
        </w:tc>
        <w:tc>
          <w:tcPr>
            <w:tcW w:w="1020" w:type="dxa"/>
          </w:tcPr>
          <w:p w:rsidR="00947B69" w:rsidRDefault="00947B69">
            <w:pPr>
              <w:pStyle w:val="ConsPlusNormal"/>
              <w:jc w:val="center"/>
            </w:pPr>
            <w:r>
              <w:t>75,0</w:t>
            </w:r>
          </w:p>
        </w:tc>
        <w:tc>
          <w:tcPr>
            <w:tcW w:w="964" w:type="dxa"/>
          </w:tcPr>
          <w:p w:rsidR="00947B69" w:rsidRDefault="00947B69">
            <w:pPr>
              <w:pStyle w:val="ConsPlusNormal"/>
              <w:jc w:val="center"/>
            </w:pPr>
            <w:r>
              <w:t>75,0</w:t>
            </w:r>
          </w:p>
        </w:tc>
        <w:tc>
          <w:tcPr>
            <w:tcW w:w="1077" w:type="dxa"/>
          </w:tcPr>
          <w:p w:rsidR="00947B69" w:rsidRDefault="00947B69">
            <w:pPr>
              <w:pStyle w:val="ConsPlusNormal"/>
              <w:jc w:val="center"/>
            </w:pPr>
            <w:r>
              <w:t>75,5</w:t>
            </w:r>
          </w:p>
        </w:tc>
        <w:tc>
          <w:tcPr>
            <w:tcW w:w="1077" w:type="dxa"/>
          </w:tcPr>
          <w:p w:rsidR="00947B69" w:rsidRDefault="00947B69">
            <w:pPr>
              <w:pStyle w:val="ConsPlusNormal"/>
              <w:jc w:val="center"/>
            </w:pPr>
            <w:r>
              <w:t>75,5</w:t>
            </w:r>
          </w:p>
        </w:tc>
        <w:tc>
          <w:tcPr>
            <w:tcW w:w="1191" w:type="dxa"/>
          </w:tcPr>
          <w:p w:rsidR="00947B69" w:rsidRDefault="00947B69">
            <w:pPr>
              <w:pStyle w:val="ConsPlusNormal"/>
              <w:jc w:val="center"/>
            </w:pPr>
            <w:r>
              <w:t>77,5</w:t>
            </w:r>
          </w:p>
        </w:tc>
        <w:tc>
          <w:tcPr>
            <w:tcW w:w="1020" w:type="dxa"/>
          </w:tcPr>
          <w:p w:rsidR="00947B69" w:rsidRDefault="00947B69">
            <w:pPr>
              <w:pStyle w:val="ConsPlusNormal"/>
              <w:jc w:val="center"/>
            </w:pPr>
            <w:r>
              <w:t>79,0</w:t>
            </w:r>
          </w:p>
        </w:tc>
        <w:tc>
          <w:tcPr>
            <w:tcW w:w="1020" w:type="dxa"/>
          </w:tcPr>
          <w:p w:rsidR="00947B69" w:rsidRDefault="00947B69">
            <w:pPr>
              <w:pStyle w:val="ConsPlusNormal"/>
              <w:jc w:val="center"/>
            </w:pPr>
            <w:r>
              <w:t>81,0</w:t>
            </w:r>
          </w:p>
        </w:tc>
        <w:tc>
          <w:tcPr>
            <w:tcW w:w="1020" w:type="dxa"/>
          </w:tcPr>
          <w:p w:rsidR="00947B69" w:rsidRDefault="00947B69">
            <w:pPr>
              <w:pStyle w:val="ConsPlusNormal"/>
              <w:jc w:val="center"/>
            </w:pPr>
            <w:r>
              <w:t>82,5</w:t>
            </w:r>
          </w:p>
        </w:tc>
        <w:tc>
          <w:tcPr>
            <w:tcW w:w="964" w:type="dxa"/>
          </w:tcPr>
          <w:p w:rsidR="00947B69" w:rsidRDefault="00947B69">
            <w:pPr>
              <w:pStyle w:val="ConsPlusNormal"/>
              <w:jc w:val="center"/>
            </w:pPr>
            <w:r>
              <w:t>83,0</w:t>
            </w:r>
          </w:p>
        </w:tc>
        <w:tc>
          <w:tcPr>
            <w:tcW w:w="850" w:type="dxa"/>
          </w:tcPr>
          <w:p w:rsidR="00947B69" w:rsidRDefault="00947B69">
            <w:pPr>
              <w:pStyle w:val="ConsPlusNormal"/>
              <w:jc w:val="center"/>
            </w:pPr>
            <w:r>
              <w:t>84,0</w:t>
            </w:r>
          </w:p>
        </w:tc>
        <w:tc>
          <w:tcPr>
            <w:tcW w:w="964" w:type="dxa"/>
          </w:tcPr>
          <w:p w:rsidR="00947B69" w:rsidRDefault="00947B69">
            <w:pPr>
              <w:pStyle w:val="ConsPlusNormal"/>
              <w:jc w:val="center"/>
            </w:pPr>
            <w:r>
              <w:t>85,0</w:t>
            </w:r>
          </w:p>
        </w:tc>
        <w:tc>
          <w:tcPr>
            <w:tcW w:w="1077" w:type="dxa"/>
          </w:tcPr>
          <w:p w:rsidR="00947B69" w:rsidRDefault="00947B69">
            <w:pPr>
              <w:pStyle w:val="ConsPlusNormal"/>
              <w:jc w:val="center"/>
            </w:pPr>
            <w:r>
              <w:t>86,0</w:t>
            </w:r>
          </w:p>
        </w:tc>
        <w:tc>
          <w:tcPr>
            <w:tcW w:w="1077" w:type="dxa"/>
          </w:tcPr>
          <w:p w:rsidR="00947B69" w:rsidRDefault="00947B69">
            <w:pPr>
              <w:pStyle w:val="ConsPlusNormal"/>
              <w:jc w:val="center"/>
            </w:pPr>
            <w:r>
              <w:t>87,0</w:t>
            </w:r>
          </w:p>
        </w:tc>
        <w:tc>
          <w:tcPr>
            <w:tcW w:w="1247" w:type="dxa"/>
          </w:tcPr>
          <w:p w:rsidR="00947B69" w:rsidRDefault="00947B69">
            <w:pPr>
              <w:pStyle w:val="ConsPlusNormal"/>
              <w:jc w:val="center"/>
            </w:pPr>
            <w:r>
              <w:t>88,0</w:t>
            </w:r>
          </w:p>
        </w:tc>
      </w:tr>
      <w:tr w:rsidR="00947B69">
        <w:tc>
          <w:tcPr>
            <w:tcW w:w="794" w:type="dxa"/>
            <w:vMerge w:val="restart"/>
          </w:tcPr>
          <w:p w:rsidR="00947B69" w:rsidRDefault="00947B69">
            <w:pPr>
              <w:pStyle w:val="ConsPlusNormal"/>
              <w:jc w:val="center"/>
            </w:pPr>
            <w:r>
              <w:t>6.14.</w:t>
            </w:r>
          </w:p>
        </w:tc>
        <w:tc>
          <w:tcPr>
            <w:tcW w:w="3175" w:type="dxa"/>
            <w:vMerge w:val="restart"/>
          </w:tcPr>
          <w:p w:rsidR="00947B69" w:rsidRDefault="00947B69">
            <w:pPr>
              <w:pStyle w:val="ConsPlusNormal"/>
            </w:pPr>
            <w:r>
              <w:t>Охват детей в возрасте от 5 до 18 лет дополнительными общеобразовательными программами естественно-научной и технической направленности, процентов</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5,1</w:t>
            </w:r>
          </w:p>
        </w:tc>
        <w:tc>
          <w:tcPr>
            <w:tcW w:w="1020" w:type="dxa"/>
          </w:tcPr>
          <w:p w:rsidR="00947B69" w:rsidRDefault="00947B69">
            <w:pPr>
              <w:pStyle w:val="ConsPlusNormal"/>
              <w:jc w:val="center"/>
            </w:pPr>
            <w:r>
              <w:t>4,8</w:t>
            </w:r>
          </w:p>
        </w:tc>
        <w:tc>
          <w:tcPr>
            <w:tcW w:w="964" w:type="dxa"/>
          </w:tcPr>
          <w:p w:rsidR="00947B69" w:rsidRDefault="00947B69">
            <w:pPr>
              <w:pStyle w:val="ConsPlusNormal"/>
              <w:jc w:val="center"/>
            </w:pPr>
            <w:r>
              <w:t>5,1</w:t>
            </w:r>
          </w:p>
        </w:tc>
        <w:tc>
          <w:tcPr>
            <w:tcW w:w="1077" w:type="dxa"/>
          </w:tcPr>
          <w:p w:rsidR="00947B69" w:rsidRDefault="00947B69">
            <w:pPr>
              <w:pStyle w:val="ConsPlusNormal"/>
              <w:jc w:val="center"/>
            </w:pPr>
            <w:r>
              <w:t>5,4</w:t>
            </w:r>
          </w:p>
        </w:tc>
        <w:tc>
          <w:tcPr>
            <w:tcW w:w="1077" w:type="dxa"/>
          </w:tcPr>
          <w:p w:rsidR="00947B69" w:rsidRDefault="00947B69">
            <w:pPr>
              <w:pStyle w:val="ConsPlusNormal"/>
              <w:jc w:val="center"/>
            </w:pPr>
            <w:r>
              <w:t>5,7</w:t>
            </w:r>
          </w:p>
        </w:tc>
        <w:tc>
          <w:tcPr>
            <w:tcW w:w="1191" w:type="dxa"/>
          </w:tcPr>
          <w:p w:rsidR="00947B69" w:rsidRDefault="00947B69">
            <w:pPr>
              <w:pStyle w:val="ConsPlusNormal"/>
              <w:jc w:val="center"/>
            </w:pPr>
            <w:r>
              <w:t>6,0</w:t>
            </w:r>
          </w:p>
        </w:tc>
        <w:tc>
          <w:tcPr>
            <w:tcW w:w="1020" w:type="dxa"/>
          </w:tcPr>
          <w:p w:rsidR="00947B69" w:rsidRDefault="00947B69">
            <w:pPr>
              <w:pStyle w:val="ConsPlusNormal"/>
              <w:jc w:val="center"/>
            </w:pPr>
            <w:r>
              <w:t>6,4</w:t>
            </w:r>
          </w:p>
        </w:tc>
        <w:tc>
          <w:tcPr>
            <w:tcW w:w="1020" w:type="dxa"/>
          </w:tcPr>
          <w:p w:rsidR="00947B69" w:rsidRDefault="00947B69">
            <w:pPr>
              <w:pStyle w:val="ConsPlusNormal"/>
              <w:jc w:val="center"/>
            </w:pPr>
            <w:r>
              <w:t>6,7</w:t>
            </w:r>
          </w:p>
        </w:tc>
        <w:tc>
          <w:tcPr>
            <w:tcW w:w="1020" w:type="dxa"/>
          </w:tcPr>
          <w:p w:rsidR="00947B69" w:rsidRDefault="00947B69">
            <w:pPr>
              <w:pStyle w:val="ConsPlusNormal"/>
              <w:jc w:val="center"/>
            </w:pPr>
            <w:r>
              <w:t>7,1</w:t>
            </w:r>
          </w:p>
        </w:tc>
        <w:tc>
          <w:tcPr>
            <w:tcW w:w="964" w:type="dxa"/>
          </w:tcPr>
          <w:p w:rsidR="00947B69" w:rsidRDefault="00947B69">
            <w:pPr>
              <w:pStyle w:val="ConsPlusNormal"/>
              <w:jc w:val="center"/>
            </w:pPr>
            <w:r>
              <w:t>7,5</w:t>
            </w:r>
          </w:p>
        </w:tc>
        <w:tc>
          <w:tcPr>
            <w:tcW w:w="850" w:type="dxa"/>
          </w:tcPr>
          <w:p w:rsidR="00947B69" w:rsidRDefault="00947B69">
            <w:pPr>
              <w:pStyle w:val="ConsPlusNormal"/>
              <w:jc w:val="center"/>
            </w:pPr>
            <w:r>
              <w:t>8,0</w:t>
            </w:r>
          </w:p>
        </w:tc>
        <w:tc>
          <w:tcPr>
            <w:tcW w:w="964" w:type="dxa"/>
          </w:tcPr>
          <w:p w:rsidR="00947B69" w:rsidRDefault="00947B69">
            <w:pPr>
              <w:pStyle w:val="ConsPlusNormal"/>
              <w:jc w:val="center"/>
            </w:pPr>
            <w:r>
              <w:t>8,4</w:t>
            </w:r>
          </w:p>
        </w:tc>
        <w:tc>
          <w:tcPr>
            <w:tcW w:w="1077" w:type="dxa"/>
          </w:tcPr>
          <w:p w:rsidR="00947B69" w:rsidRDefault="00947B69">
            <w:pPr>
              <w:pStyle w:val="ConsPlusNormal"/>
              <w:jc w:val="center"/>
            </w:pPr>
            <w:r>
              <w:t>8,9</w:t>
            </w:r>
          </w:p>
        </w:tc>
        <w:tc>
          <w:tcPr>
            <w:tcW w:w="1077" w:type="dxa"/>
          </w:tcPr>
          <w:p w:rsidR="00947B69" w:rsidRDefault="00947B69">
            <w:pPr>
              <w:pStyle w:val="ConsPlusNormal"/>
              <w:jc w:val="center"/>
            </w:pPr>
            <w:r>
              <w:t>9,5</w:t>
            </w:r>
          </w:p>
        </w:tc>
        <w:tc>
          <w:tcPr>
            <w:tcW w:w="1247" w:type="dxa"/>
          </w:tcPr>
          <w:p w:rsidR="00947B69" w:rsidRDefault="00947B69">
            <w:pPr>
              <w:pStyle w:val="ConsPlusNormal"/>
              <w:jc w:val="center"/>
            </w:pPr>
            <w:r>
              <w:t>10,0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5,1</w:t>
            </w:r>
          </w:p>
        </w:tc>
        <w:tc>
          <w:tcPr>
            <w:tcW w:w="1020" w:type="dxa"/>
          </w:tcPr>
          <w:p w:rsidR="00947B69" w:rsidRDefault="00947B69">
            <w:pPr>
              <w:pStyle w:val="ConsPlusNormal"/>
              <w:jc w:val="center"/>
            </w:pPr>
            <w:r>
              <w:t>4,8</w:t>
            </w:r>
          </w:p>
        </w:tc>
        <w:tc>
          <w:tcPr>
            <w:tcW w:w="964" w:type="dxa"/>
          </w:tcPr>
          <w:p w:rsidR="00947B69" w:rsidRDefault="00947B69">
            <w:pPr>
              <w:pStyle w:val="ConsPlusNormal"/>
              <w:jc w:val="center"/>
            </w:pPr>
            <w:r>
              <w:t>5,1</w:t>
            </w:r>
          </w:p>
        </w:tc>
        <w:tc>
          <w:tcPr>
            <w:tcW w:w="1077" w:type="dxa"/>
          </w:tcPr>
          <w:p w:rsidR="00947B69" w:rsidRDefault="00947B69">
            <w:pPr>
              <w:pStyle w:val="ConsPlusNormal"/>
              <w:jc w:val="center"/>
            </w:pPr>
            <w:r>
              <w:t>5,5</w:t>
            </w:r>
          </w:p>
        </w:tc>
        <w:tc>
          <w:tcPr>
            <w:tcW w:w="1077" w:type="dxa"/>
          </w:tcPr>
          <w:p w:rsidR="00947B69" w:rsidRDefault="00947B69">
            <w:pPr>
              <w:pStyle w:val="ConsPlusNormal"/>
              <w:jc w:val="center"/>
            </w:pPr>
            <w:r>
              <w:t>6,1</w:t>
            </w:r>
          </w:p>
        </w:tc>
        <w:tc>
          <w:tcPr>
            <w:tcW w:w="1191" w:type="dxa"/>
          </w:tcPr>
          <w:p w:rsidR="00947B69" w:rsidRDefault="00947B69">
            <w:pPr>
              <w:pStyle w:val="ConsPlusNormal"/>
              <w:jc w:val="center"/>
            </w:pPr>
            <w:r>
              <w:t>6,6</w:t>
            </w:r>
          </w:p>
        </w:tc>
        <w:tc>
          <w:tcPr>
            <w:tcW w:w="1020" w:type="dxa"/>
          </w:tcPr>
          <w:p w:rsidR="00947B69" w:rsidRDefault="00947B69">
            <w:pPr>
              <w:pStyle w:val="ConsPlusNormal"/>
              <w:jc w:val="center"/>
            </w:pPr>
            <w:r>
              <w:t>7,2</w:t>
            </w:r>
          </w:p>
        </w:tc>
        <w:tc>
          <w:tcPr>
            <w:tcW w:w="1020" w:type="dxa"/>
          </w:tcPr>
          <w:p w:rsidR="00947B69" w:rsidRDefault="00947B69">
            <w:pPr>
              <w:pStyle w:val="ConsPlusNormal"/>
              <w:jc w:val="center"/>
            </w:pPr>
            <w:r>
              <w:t>7,9</w:t>
            </w:r>
          </w:p>
        </w:tc>
        <w:tc>
          <w:tcPr>
            <w:tcW w:w="1020" w:type="dxa"/>
          </w:tcPr>
          <w:p w:rsidR="00947B69" w:rsidRDefault="00947B69">
            <w:pPr>
              <w:pStyle w:val="ConsPlusNormal"/>
              <w:jc w:val="center"/>
            </w:pPr>
            <w:r>
              <w:t>8,6</w:t>
            </w:r>
          </w:p>
        </w:tc>
        <w:tc>
          <w:tcPr>
            <w:tcW w:w="964" w:type="dxa"/>
          </w:tcPr>
          <w:p w:rsidR="00947B69" w:rsidRDefault="00947B69">
            <w:pPr>
              <w:pStyle w:val="ConsPlusNormal"/>
              <w:jc w:val="center"/>
            </w:pPr>
            <w:r>
              <w:t>9,4</w:t>
            </w:r>
          </w:p>
        </w:tc>
        <w:tc>
          <w:tcPr>
            <w:tcW w:w="850" w:type="dxa"/>
          </w:tcPr>
          <w:p w:rsidR="00947B69" w:rsidRDefault="00947B69">
            <w:pPr>
              <w:pStyle w:val="ConsPlusNormal"/>
              <w:jc w:val="center"/>
            </w:pPr>
            <w:r>
              <w:t>10,2</w:t>
            </w:r>
          </w:p>
        </w:tc>
        <w:tc>
          <w:tcPr>
            <w:tcW w:w="964" w:type="dxa"/>
          </w:tcPr>
          <w:p w:rsidR="00947B69" w:rsidRDefault="00947B69">
            <w:pPr>
              <w:pStyle w:val="ConsPlusNormal"/>
              <w:jc w:val="center"/>
            </w:pPr>
            <w:r>
              <w:t>11,2</w:t>
            </w:r>
          </w:p>
        </w:tc>
        <w:tc>
          <w:tcPr>
            <w:tcW w:w="1077" w:type="dxa"/>
          </w:tcPr>
          <w:p w:rsidR="00947B69" w:rsidRDefault="00947B69">
            <w:pPr>
              <w:pStyle w:val="ConsPlusNormal"/>
              <w:jc w:val="center"/>
            </w:pPr>
            <w:r>
              <w:t>12,2</w:t>
            </w:r>
          </w:p>
        </w:tc>
        <w:tc>
          <w:tcPr>
            <w:tcW w:w="1077" w:type="dxa"/>
          </w:tcPr>
          <w:p w:rsidR="00947B69" w:rsidRDefault="00947B69">
            <w:pPr>
              <w:pStyle w:val="ConsPlusNormal"/>
              <w:jc w:val="center"/>
            </w:pPr>
            <w:r>
              <w:t>13,3</w:t>
            </w:r>
          </w:p>
        </w:tc>
        <w:tc>
          <w:tcPr>
            <w:tcW w:w="1247" w:type="dxa"/>
          </w:tcPr>
          <w:p w:rsidR="00947B69" w:rsidRDefault="00947B69">
            <w:pPr>
              <w:pStyle w:val="ConsPlusNormal"/>
              <w:jc w:val="center"/>
            </w:pPr>
            <w:r>
              <w:t>15,0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5,1</w:t>
            </w:r>
          </w:p>
        </w:tc>
        <w:tc>
          <w:tcPr>
            <w:tcW w:w="1020" w:type="dxa"/>
          </w:tcPr>
          <w:p w:rsidR="00947B69" w:rsidRDefault="00947B69">
            <w:pPr>
              <w:pStyle w:val="ConsPlusNormal"/>
              <w:jc w:val="center"/>
            </w:pPr>
            <w:r>
              <w:t>4,8</w:t>
            </w:r>
          </w:p>
        </w:tc>
        <w:tc>
          <w:tcPr>
            <w:tcW w:w="964" w:type="dxa"/>
          </w:tcPr>
          <w:p w:rsidR="00947B69" w:rsidRDefault="00947B69">
            <w:pPr>
              <w:pStyle w:val="ConsPlusNormal"/>
              <w:jc w:val="center"/>
            </w:pPr>
            <w:r>
              <w:t>5,1</w:t>
            </w:r>
          </w:p>
        </w:tc>
        <w:tc>
          <w:tcPr>
            <w:tcW w:w="1077" w:type="dxa"/>
          </w:tcPr>
          <w:p w:rsidR="00947B69" w:rsidRDefault="00947B69">
            <w:pPr>
              <w:pStyle w:val="ConsPlusNormal"/>
              <w:jc w:val="center"/>
            </w:pPr>
            <w:r>
              <w:t>5,7</w:t>
            </w:r>
          </w:p>
        </w:tc>
        <w:tc>
          <w:tcPr>
            <w:tcW w:w="1077" w:type="dxa"/>
          </w:tcPr>
          <w:p w:rsidR="00947B69" w:rsidRDefault="00947B69">
            <w:pPr>
              <w:pStyle w:val="ConsPlusNormal"/>
              <w:jc w:val="center"/>
            </w:pPr>
            <w:r>
              <w:t>6,3</w:t>
            </w:r>
          </w:p>
        </w:tc>
        <w:tc>
          <w:tcPr>
            <w:tcW w:w="1191" w:type="dxa"/>
          </w:tcPr>
          <w:p w:rsidR="00947B69" w:rsidRDefault="00947B69">
            <w:pPr>
              <w:pStyle w:val="ConsPlusNormal"/>
              <w:jc w:val="center"/>
            </w:pPr>
            <w:r>
              <w:t>7,1</w:t>
            </w:r>
          </w:p>
        </w:tc>
        <w:tc>
          <w:tcPr>
            <w:tcW w:w="1020" w:type="dxa"/>
          </w:tcPr>
          <w:p w:rsidR="00947B69" w:rsidRDefault="00947B69">
            <w:pPr>
              <w:pStyle w:val="ConsPlusNormal"/>
              <w:jc w:val="center"/>
            </w:pPr>
            <w:r>
              <w:t>7,9</w:t>
            </w:r>
          </w:p>
        </w:tc>
        <w:tc>
          <w:tcPr>
            <w:tcW w:w="1020" w:type="dxa"/>
          </w:tcPr>
          <w:p w:rsidR="00947B69" w:rsidRDefault="00947B69">
            <w:pPr>
              <w:pStyle w:val="ConsPlusNormal"/>
              <w:jc w:val="center"/>
            </w:pPr>
            <w:r>
              <w:t>8,8</w:t>
            </w:r>
          </w:p>
        </w:tc>
        <w:tc>
          <w:tcPr>
            <w:tcW w:w="1020" w:type="dxa"/>
          </w:tcPr>
          <w:p w:rsidR="00947B69" w:rsidRDefault="00947B69">
            <w:pPr>
              <w:pStyle w:val="ConsPlusNormal"/>
              <w:jc w:val="center"/>
            </w:pPr>
            <w:r>
              <w:t>9,8</w:t>
            </w:r>
          </w:p>
        </w:tc>
        <w:tc>
          <w:tcPr>
            <w:tcW w:w="964" w:type="dxa"/>
          </w:tcPr>
          <w:p w:rsidR="00947B69" w:rsidRDefault="00947B69">
            <w:pPr>
              <w:pStyle w:val="ConsPlusNormal"/>
              <w:jc w:val="center"/>
            </w:pPr>
            <w:r>
              <w:t>11,0</w:t>
            </w:r>
          </w:p>
        </w:tc>
        <w:tc>
          <w:tcPr>
            <w:tcW w:w="850" w:type="dxa"/>
          </w:tcPr>
          <w:p w:rsidR="00947B69" w:rsidRDefault="00947B69">
            <w:pPr>
              <w:pStyle w:val="ConsPlusNormal"/>
              <w:jc w:val="center"/>
            </w:pPr>
            <w:r>
              <w:t>12,2</w:t>
            </w:r>
          </w:p>
        </w:tc>
        <w:tc>
          <w:tcPr>
            <w:tcW w:w="964" w:type="dxa"/>
          </w:tcPr>
          <w:p w:rsidR="00947B69" w:rsidRDefault="00947B69">
            <w:pPr>
              <w:pStyle w:val="ConsPlusNormal"/>
              <w:jc w:val="center"/>
            </w:pPr>
            <w:r>
              <w:t>13,6</w:t>
            </w:r>
          </w:p>
        </w:tc>
        <w:tc>
          <w:tcPr>
            <w:tcW w:w="1077" w:type="dxa"/>
          </w:tcPr>
          <w:p w:rsidR="00947B69" w:rsidRDefault="00947B69">
            <w:pPr>
              <w:pStyle w:val="ConsPlusNormal"/>
              <w:jc w:val="center"/>
            </w:pPr>
            <w:r>
              <w:t>15,2</w:t>
            </w:r>
          </w:p>
        </w:tc>
        <w:tc>
          <w:tcPr>
            <w:tcW w:w="1077" w:type="dxa"/>
          </w:tcPr>
          <w:p w:rsidR="00947B69" w:rsidRDefault="00947B69">
            <w:pPr>
              <w:pStyle w:val="ConsPlusNormal"/>
              <w:jc w:val="center"/>
            </w:pPr>
            <w:r>
              <w:t>17,0</w:t>
            </w:r>
          </w:p>
        </w:tc>
        <w:tc>
          <w:tcPr>
            <w:tcW w:w="1247" w:type="dxa"/>
          </w:tcPr>
          <w:p w:rsidR="00947B69" w:rsidRDefault="00947B69">
            <w:pPr>
              <w:pStyle w:val="ConsPlusNormal"/>
              <w:jc w:val="center"/>
            </w:pPr>
            <w:r>
              <w:t>20,0</w:t>
            </w:r>
          </w:p>
        </w:tc>
      </w:tr>
      <w:tr w:rsidR="00947B69">
        <w:tc>
          <w:tcPr>
            <w:tcW w:w="794" w:type="dxa"/>
            <w:vMerge w:val="restart"/>
          </w:tcPr>
          <w:p w:rsidR="00947B69" w:rsidRDefault="00947B69">
            <w:pPr>
              <w:pStyle w:val="ConsPlusNormal"/>
              <w:jc w:val="center"/>
            </w:pPr>
            <w:r>
              <w:t>6.15.</w:t>
            </w:r>
          </w:p>
        </w:tc>
        <w:tc>
          <w:tcPr>
            <w:tcW w:w="3175" w:type="dxa"/>
            <w:vMerge w:val="restart"/>
          </w:tcPr>
          <w:p w:rsidR="00947B69" w:rsidRDefault="00947B69">
            <w:pPr>
              <w:pStyle w:val="ConsPlusNormal"/>
            </w:pPr>
            <w:r>
              <w:t>Прирост посещаемости учреждений культуры, процентов по отношению к уровню 2017 года</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1,3</w:t>
            </w:r>
          </w:p>
        </w:tc>
        <w:tc>
          <w:tcPr>
            <w:tcW w:w="1077" w:type="dxa"/>
          </w:tcPr>
          <w:p w:rsidR="00947B69" w:rsidRDefault="00947B69">
            <w:pPr>
              <w:pStyle w:val="ConsPlusNormal"/>
              <w:jc w:val="center"/>
            </w:pPr>
            <w:r>
              <w:t>1,5</w:t>
            </w:r>
          </w:p>
        </w:tc>
        <w:tc>
          <w:tcPr>
            <w:tcW w:w="1077" w:type="dxa"/>
          </w:tcPr>
          <w:p w:rsidR="00947B69" w:rsidRDefault="00947B69">
            <w:pPr>
              <w:pStyle w:val="ConsPlusNormal"/>
              <w:jc w:val="center"/>
            </w:pPr>
            <w:r>
              <w:t>2,0</w:t>
            </w:r>
          </w:p>
        </w:tc>
        <w:tc>
          <w:tcPr>
            <w:tcW w:w="1191" w:type="dxa"/>
          </w:tcPr>
          <w:p w:rsidR="00947B69" w:rsidRDefault="00947B69">
            <w:pPr>
              <w:pStyle w:val="ConsPlusNormal"/>
              <w:jc w:val="center"/>
            </w:pPr>
            <w:r>
              <w:t>3,0</w:t>
            </w:r>
          </w:p>
        </w:tc>
        <w:tc>
          <w:tcPr>
            <w:tcW w:w="1020" w:type="dxa"/>
          </w:tcPr>
          <w:p w:rsidR="00947B69" w:rsidRDefault="00947B69">
            <w:pPr>
              <w:pStyle w:val="ConsPlusNormal"/>
              <w:jc w:val="center"/>
            </w:pPr>
            <w:r>
              <w:t>5,0</w:t>
            </w:r>
          </w:p>
        </w:tc>
        <w:tc>
          <w:tcPr>
            <w:tcW w:w="1020" w:type="dxa"/>
          </w:tcPr>
          <w:p w:rsidR="00947B69" w:rsidRDefault="00947B69">
            <w:pPr>
              <w:pStyle w:val="ConsPlusNormal"/>
              <w:jc w:val="center"/>
            </w:pPr>
            <w:r>
              <w:t>6,0</w:t>
            </w:r>
          </w:p>
        </w:tc>
        <w:tc>
          <w:tcPr>
            <w:tcW w:w="1020" w:type="dxa"/>
          </w:tcPr>
          <w:p w:rsidR="00947B69" w:rsidRDefault="00947B69">
            <w:pPr>
              <w:pStyle w:val="ConsPlusNormal"/>
              <w:jc w:val="center"/>
            </w:pPr>
            <w:r>
              <w:t>7,0</w:t>
            </w:r>
          </w:p>
        </w:tc>
        <w:tc>
          <w:tcPr>
            <w:tcW w:w="964" w:type="dxa"/>
          </w:tcPr>
          <w:p w:rsidR="00947B69" w:rsidRDefault="00947B69">
            <w:pPr>
              <w:pStyle w:val="ConsPlusNormal"/>
              <w:jc w:val="center"/>
            </w:pPr>
            <w:r>
              <w:t>8,0</w:t>
            </w:r>
          </w:p>
        </w:tc>
        <w:tc>
          <w:tcPr>
            <w:tcW w:w="850" w:type="dxa"/>
          </w:tcPr>
          <w:p w:rsidR="00947B69" w:rsidRDefault="00947B69">
            <w:pPr>
              <w:pStyle w:val="ConsPlusNormal"/>
              <w:jc w:val="center"/>
            </w:pPr>
            <w:r>
              <w:t>8,5</w:t>
            </w:r>
          </w:p>
        </w:tc>
        <w:tc>
          <w:tcPr>
            <w:tcW w:w="964" w:type="dxa"/>
          </w:tcPr>
          <w:p w:rsidR="00947B69" w:rsidRDefault="00947B69">
            <w:pPr>
              <w:pStyle w:val="ConsPlusNormal"/>
              <w:jc w:val="center"/>
            </w:pPr>
            <w:r>
              <w:t>9,0</w:t>
            </w:r>
          </w:p>
        </w:tc>
        <w:tc>
          <w:tcPr>
            <w:tcW w:w="1077" w:type="dxa"/>
          </w:tcPr>
          <w:p w:rsidR="00947B69" w:rsidRDefault="00947B69">
            <w:pPr>
              <w:pStyle w:val="ConsPlusNormal"/>
              <w:jc w:val="center"/>
            </w:pPr>
            <w:r>
              <w:t>9,5</w:t>
            </w:r>
          </w:p>
        </w:tc>
        <w:tc>
          <w:tcPr>
            <w:tcW w:w="1077" w:type="dxa"/>
          </w:tcPr>
          <w:p w:rsidR="00947B69" w:rsidRDefault="00947B69">
            <w:pPr>
              <w:pStyle w:val="ConsPlusNormal"/>
              <w:jc w:val="center"/>
            </w:pPr>
            <w:r>
              <w:t>10,0</w:t>
            </w:r>
          </w:p>
        </w:tc>
        <w:tc>
          <w:tcPr>
            <w:tcW w:w="1247" w:type="dxa"/>
          </w:tcPr>
          <w:p w:rsidR="00947B69" w:rsidRDefault="00947B69">
            <w:pPr>
              <w:pStyle w:val="ConsPlusNormal"/>
              <w:jc w:val="center"/>
            </w:pPr>
            <w:r>
              <w:t>10,5</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1,3</w:t>
            </w:r>
          </w:p>
        </w:tc>
        <w:tc>
          <w:tcPr>
            <w:tcW w:w="1077" w:type="dxa"/>
          </w:tcPr>
          <w:p w:rsidR="00947B69" w:rsidRDefault="00947B69">
            <w:pPr>
              <w:pStyle w:val="ConsPlusNormal"/>
              <w:jc w:val="center"/>
            </w:pPr>
            <w:r>
              <w:t>1,9</w:t>
            </w:r>
          </w:p>
        </w:tc>
        <w:tc>
          <w:tcPr>
            <w:tcW w:w="1077" w:type="dxa"/>
          </w:tcPr>
          <w:p w:rsidR="00947B69" w:rsidRDefault="00947B69">
            <w:pPr>
              <w:pStyle w:val="ConsPlusNormal"/>
              <w:jc w:val="center"/>
            </w:pPr>
            <w:r>
              <w:t>3,7</w:t>
            </w:r>
          </w:p>
        </w:tc>
        <w:tc>
          <w:tcPr>
            <w:tcW w:w="1191" w:type="dxa"/>
          </w:tcPr>
          <w:p w:rsidR="00947B69" w:rsidRDefault="00947B69">
            <w:pPr>
              <w:pStyle w:val="ConsPlusNormal"/>
              <w:jc w:val="center"/>
            </w:pPr>
            <w:r>
              <w:t>7,0</w:t>
            </w:r>
          </w:p>
        </w:tc>
        <w:tc>
          <w:tcPr>
            <w:tcW w:w="1020" w:type="dxa"/>
          </w:tcPr>
          <w:p w:rsidR="00947B69" w:rsidRDefault="00947B69">
            <w:pPr>
              <w:pStyle w:val="ConsPlusNormal"/>
              <w:jc w:val="center"/>
            </w:pPr>
            <w:r>
              <w:t>10,0</w:t>
            </w:r>
          </w:p>
        </w:tc>
        <w:tc>
          <w:tcPr>
            <w:tcW w:w="1020" w:type="dxa"/>
          </w:tcPr>
          <w:p w:rsidR="00947B69" w:rsidRDefault="00947B69">
            <w:pPr>
              <w:pStyle w:val="ConsPlusNormal"/>
              <w:jc w:val="center"/>
            </w:pPr>
            <w:r>
              <w:t>12,0</w:t>
            </w:r>
          </w:p>
        </w:tc>
        <w:tc>
          <w:tcPr>
            <w:tcW w:w="1020" w:type="dxa"/>
          </w:tcPr>
          <w:p w:rsidR="00947B69" w:rsidRDefault="00947B69">
            <w:pPr>
              <w:pStyle w:val="ConsPlusNormal"/>
              <w:jc w:val="center"/>
            </w:pPr>
            <w:r>
              <w:t>15,0</w:t>
            </w:r>
          </w:p>
        </w:tc>
        <w:tc>
          <w:tcPr>
            <w:tcW w:w="964" w:type="dxa"/>
          </w:tcPr>
          <w:p w:rsidR="00947B69" w:rsidRDefault="00947B69">
            <w:pPr>
              <w:pStyle w:val="ConsPlusNormal"/>
              <w:jc w:val="center"/>
            </w:pPr>
            <w:r>
              <w:t>15,3</w:t>
            </w:r>
          </w:p>
        </w:tc>
        <w:tc>
          <w:tcPr>
            <w:tcW w:w="850" w:type="dxa"/>
          </w:tcPr>
          <w:p w:rsidR="00947B69" w:rsidRDefault="00947B69">
            <w:pPr>
              <w:pStyle w:val="ConsPlusNormal"/>
              <w:jc w:val="center"/>
            </w:pPr>
            <w:r>
              <w:t>15,6</w:t>
            </w:r>
          </w:p>
        </w:tc>
        <w:tc>
          <w:tcPr>
            <w:tcW w:w="964" w:type="dxa"/>
          </w:tcPr>
          <w:p w:rsidR="00947B69" w:rsidRDefault="00947B69">
            <w:pPr>
              <w:pStyle w:val="ConsPlusNormal"/>
              <w:jc w:val="center"/>
            </w:pPr>
            <w:r>
              <w:t>16,0</w:t>
            </w:r>
          </w:p>
        </w:tc>
        <w:tc>
          <w:tcPr>
            <w:tcW w:w="1077" w:type="dxa"/>
          </w:tcPr>
          <w:p w:rsidR="00947B69" w:rsidRDefault="00947B69">
            <w:pPr>
              <w:pStyle w:val="ConsPlusNormal"/>
              <w:jc w:val="center"/>
            </w:pPr>
            <w:r>
              <w:t>16,2</w:t>
            </w:r>
          </w:p>
        </w:tc>
        <w:tc>
          <w:tcPr>
            <w:tcW w:w="1077" w:type="dxa"/>
          </w:tcPr>
          <w:p w:rsidR="00947B69" w:rsidRDefault="00947B69">
            <w:pPr>
              <w:pStyle w:val="ConsPlusNormal"/>
              <w:jc w:val="center"/>
            </w:pPr>
            <w:r>
              <w:t>16,4</w:t>
            </w:r>
          </w:p>
        </w:tc>
        <w:tc>
          <w:tcPr>
            <w:tcW w:w="1247" w:type="dxa"/>
          </w:tcPr>
          <w:p w:rsidR="00947B69" w:rsidRDefault="00947B69">
            <w:pPr>
              <w:pStyle w:val="ConsPlusNormal"/>
              <w:jc w:val="center"/>
            </w:pPr>
            <w:r>
              <w:t>16,6</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w:t>
            </w:r>
          </w:p>
        </w:tc>
        <w:tc>
          <w:tcPr>
            <w:tcW w:w="964" w:type="dxa"/>
          </w:tcPr>
          <w:p w:rsidR="00947B69" w:rsidRDefault="00947B69">
            <w:pPr>
              <w:pStyle w:val="ConsPlusNormal"/>
              <w:jc w:val="center"/>
            </w:pPr>
            <w:r>
              <w:t>1,3</w:t>
            </w:r>
          </w:p>
        </w:tc>
        <w:tc>
          <w:tcPr>
            <w:tcW w:w="1077" w:type="dxa"/>
          </w:tcPr>
          <w:p w:rsidR="00947B69" w:rsidRDefault="00947B69">
            <w:pPr>
              <w:pStyle w:val="ConsPlusNormal"/>
              <w:jc w:val="center"/>
            </w:pPr>
            <w:r>
              <w:t>2,0</w:t>
            </w:r>
          </w:p>
        </w:tc>
        <w:tc>
          <w:tcPr>
            <w:tcW w:w="1077" w:type="dxa"/>
          </w:tcPr>
          <w:p w:rsidR="00947B69" w:rsidRDefault="00947B69">
            <w:pPr>
              <w:pStyle w:val="ConsPlusNormal"/>
              <w:jc w:val="center"/>
            </w:pPr>
            <w:r>
              <w:t>3,8</w:t>
            </w:r>
          </w:p>
        </w:tc>
        <w:tc>
          <w:tcPr>
            <w:tcW w:w="1191" w:type="dxa"/>
          </w:tcPr>
          <w:p w:rsidR="00947B69" w:rsidRDefault="00947B69">
            <w:pPr>
              <w:pStyle w:val="ConsPlusNormal"/>
              <w:jc w:val="center"/>
            </w:pPr>
            <w:r>
              <w:t>7,1</w:t>
            </w:r>
          </w:p>
        </w:tc>
        <w:tc>
          <w:tcPr>
            <w:tcW w:w="1020" w:type="dxa"/>
          </w:tcPr>
          <w:p w:rsidR="00947B69" w:rsidRDefault="00947B69">
            <w:pPr>
              <w:pStyle w:val="ConsPlusNormal"/>
              <w:jc w:val="center"/>
            </w:pPr>
            <w:r>
              <w:t>11,0</w:t>
            </w:r>
          </w:p>
        </w:tc>
        <w:tc>
          <w:tcPr>
            <w:tcW w:w="1020" w:type="dxa"/>
          </w:tcPr>
          <w:p w:rsidR="00947B69" w:rsidRDefault="00947B69">
            <w:pPr>
              <w:pStyle w:val="ConsPlusNormal"/>
              <w:jc w:val="center"/>
            </w:pPr>
            <w:r>
              <w:t>13,0</w:t>
            </w:r>
          </w:p>
        </w:tc>
        <w:tc>
          <w:tcPr>
            <w:tcW w:w="1020" w:type="dxa"/>
          </w:tcPr>
          <w:p w:rsidR="00947B69" w:rsidRDefault="00947B69">
            <w:pPr>
              <w:pStyle w:val="ConsPlusNormal"/>
              <w:jc w:val="center"/>
            </w:pPr>
            <w:r>
              <w:t>15,5</w:t>
            </w:r>
          </w:p>
        </w:tc>
        <w:tc>
          <w:tcPr>
            <w:tcW w:w="964" w:type="dxa"/>
          </w:tcPr>
          <w:p w:rsidR="00947B69" w:rsidRDefault="00947B69">
            <w:pPr>
              <w:pStyle w:val="ConsPlusNormal"/>
              <w:jc w:val="center"/>
            </w:pPr>
            <w:r>
              <w:t>16,0</w:t>
            </w:r>
          </w:p>
        </w:tc>
        <w:tc>
          <w:tcPr>
            <w:tcW w:w="850" w:type="dxa"/>
          </w:tcPr>
          <w:p w:rsidR="00947B69" w:rsidRDefault="00947B69">
            <w:pPr>
              <w:pStyle w:val="ConsPlusNormal"/>
              <w:jc w:val="center"/>
            </w:pPr>
            <w:r>
              <w:t>16,5</w:t>
            </w:r>
          </w:p>
        </w:tc>
        <w:tc>
          <w:tcPr>
            <w:tcW w:w="964" w:type="dxa"/>
          </w:tcPr>
          <w:p w:rsidR="00947B69" w:rsidRDefault="00947B69">
            <w:pPr>
              <w:pStyle w:val="ConsPlusNormal"/>
              <w:jc w:val="center"/>
            </w:pPr>
            <w:r>
              <w:t>17,0</w:t>
            </w:r>
          </w:p>
        </w:tc>
        <w:tc>
          <w:tcPr>
            <w:tcW w:w="1077" w:type="dxa"/>
          </w:tcPr>
          <w:p w:rsidR="00947B69" w:rsidRDefault="00947B69">
            <w:pPr>
              <w:pStyle w:val="ConsPlusNormal"/>
              <w:jc w:val="center"/>
            </w:pPr>
            <w:r>
              <w:t>17,0</w:t>
            </w:r>
          </w:p>
        </w:tc>
        <w:tc>
          <w:tcPr>
            <w:tcW w:w="1077" w:type="dxa"/>
          </w:tcPr>
          <w:p w:rsidR="00947B69" w:rsidRDefault="00947B69">
            <w:pPr>
              <w:pStyle w:val="ConsPlusNormal"/>
              <w:jc w:val="center"/>
            </w:pPr>
            <w:r>
              <w:t>18,0</w:t>
            </w:r>
          </w:p>
        </w:tc>
        <w:tc>
          <w:tcPr>
            <w:tcW w:w="1247" w:type="dxa"/>
          </w:tcPr>
          <w:p w:rsidR="00947B69" w:rsidRDefault="00947B69">
            <w:pPr>
              <w:pStyle w:val="ConsPlusNormal"/>
              <w:jc w:val="center"/>
            </w:pPr>
            <w:r>
              <w:t>18,5</w:t>
            </w:r>
          </w:p>
        </w:tc>
      </w:tr>
      <w:tr w:rsidR="00947B69">
        <w:tc>
          <w:tcPr>
            <w:tcW w:w="794" w:type="dxa"/>
          </w:tcPr>
          <w:p w:rsidR="00947B69" w:rsidRDefault="00947B69">
            <w:pPr>
              <w:pStyle w:val="ConsPlusNormal"/>
              <w:jc w:val="center"/>
              <w:outlineLvl w:val="3"/>
            </w:pPr>
            <w:r>
              <w:t>7.</w:t>
            </w:r>
          </w:p>
        </w:tc>
        <w:tc>
          <w:tcPr>
            <w:tcW w:w="3175" w:type="dxa"/>
          </w:tcPr>
          <w:p w:rsidR="00947B69" w:rsidRDefault="00947B69">
            <w:pPr>
              <w:pStyle w:val="ConsPlusNormal"/>
            </w:pPr>
            <w:r>
              <w:t>Эффективное управление: инструменты реализации</w:t>
            </w:r>
          </w:p>
        </w:tc>
        <w:tc>
          <w:tcPr>
            <w:tcW w:w="187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191"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1020" w:type="dxa"/>
          </w:tcPr>
          <w:p w:rsidR="00947B69" w:rsidRDefault="00947B69">
            <w:pPr>
              <w:pStyle w:val="ConsPlusNormal"/>
            </w:pPr>
          </w:p>
        </w:tc>
        <w:tc>
          <w:tcPr>
            <w:tcW w:w="964" w:type="dxa"/>
          </w:tcPr>
          <w:p w:rsidR="00947B69" w:rsidRDefault="00947B69">
            <w:pPr>
              <w:pStyle w:val="ConsPlusNormal"/>
            </w:pPr>
          </w:p>
        </w:tc>
        <w:tc>
          <w:tcPr>
            <w:tcW w:w="850" w:type="dxa"/>
          </w:tcPr>
          <w:p w:rsidR="00947B69" w:rsidRDefault="00947B69">
            <w:pPr>
              <w:pStyle w:val="ConsPlusNormal"/>
            </w:pPr>
          </w:p>
        </w:tc>
        <w:tc>
          <w:tcPr>
            <w:tcW w:w="964" w:type="dxa"/>
          </w:tcPr>
          <w:p w:rsidR="00947B69" w:rsidRDefault="00947B69">
            <w:pPr>
              <w:pStyle w:val="ConsPlusNormal"/>
            </w:pPr>
          </w:p>
        </w:tc>
        <w:tc>
          <w:tcPr>
            <w:tcW w:w="1077" w:type="dxa"/>
          </w:tcPr>
          <w:p w:rsidR="00947B69" w:rsidRDefault="00947B69">
            <w:pPr>
              <w:pStyle w:val="ConsPlusNormal"/>
            </w:pPr>
          </w:p>
        </w:tc>
        <w:tc>
          <w:tcPr>
            <w:tcW w:w="1077" w:type="dxa"/>
          </w:tcPr>
          <w:p w:rsidR="00947B69" w:rsidRDefault="00947B69">
            <w:pPr>
              <w:pStyle w:val="ConsPlusNormal"/>
            </w:pPr>
          </w:p>
        </w:tc>
        <w:tc>
          <w:tcPr>
            <w:tcW w:w="1247" w:type="dxa"/>
          </w:tcPr>
          <w:p w:rsidR="00947B69" w:rsidRDefault="00947B69">
            <w:pPr>
              <w:pStyle w:val="ConsPlusNormal"/>
            </w:pPr>
          </w:p>
        </w:tc>
      </w:tr>
      <w:tr w:rsidR="00947B69">
        <w:tc>
          <w:tcPr>
            <w:tcW w:w="794" w:type="dxa"/>
            <w:vMerge w:val="restart"/>
          </w:tcPr>
          <w:p w:rsidR="00947B69" w:rsidRDefault="00947B69">
            <w:pPr>
              <w:pStyle w:val="ConsPlusNormal"/>
              <w:jc w:val="center"/>
            </w:pPr>
            <w:r>
              <w:t>7.1.</w:t>
            </w:r>
          </w:p>
        </w:tc>
        <w:tc>
          <w:tcPr>
            <w:tcW w:w="3175" w:type="dxa"/>
            <w:vMerge w:val="restart"/>
          </w:tcPr>
          <w:p w:rsidR="00947B69" w:rsidRDefault="00947B69">
            <w:pPr>
              <w:pStyle w:val="ConsPlusNormal"/>
            </w:pPr>
            <w:r>
              <w:t xml:space="preserve">Уровень бюджетной обеспеченности после </w:t>
            </w:r>
            <w:r>
              <w:lastRenderedPageBreak/>
              <w:t>выравнивания</w:t>
            </w:r>
          </w:p>
        </w:tc>
        <w:tc>
          <w:tcPr>
            <w:tcW w:w="1871" w:type="dxa"/>
          </w:tcPr>
          <w:p w:rsidR="00947B69" w:rsidRDefault="00947B69">
            <w:pPr>
              <w:pStyle w:val="ConsPlusNormal"/>
              <w:jc w:val="center"/>
            </w:pPr>
            <w:r>
              <w:lastRenderedPageBreak/>
              <w:t>инерционный</w:t>
            </w:r>
          </w:p>
        </w:tc>
        <w:tc>
          <w:tcPr>
            <w:tcW w:w="1020" w:type="dxa"/>
          </w:tcPr>
          <w:p w:rsidR="00947B69" w:rsidRDefault="00947B69">
            <w:pPr>
              <w:pStyle w:val="ConsPlusNormal"/>
              <w:jc w:val="center"/>
            </w:pPr>
            <w:r>
              <w:t>0,673</w:t>
            </w:r>
          </w:p>
        </w:tc>
        <w:tc>
          <w:tcPr>
            <w:tcW w:w="1020" w:type="dxa"/>
          </w:tcPr>
          <w:p w:rsidR="00947B69" w:rsidRDefault="00947B69">
            <w:pPr>
              <w:pStyle w:val="ConsPlusNormal"/>
              <w:jc w:val="center"/>
            </w:pPr>
            <w:r>
              <w:t>0,695</w:t>
            </w:r>
          </w:p>
        </w:tc>
        <w:tc>
          <w:tcPr>
            <w:tcW w:w="964" w:type="dxa"/>
          </w:tcPr>
          <w:p w:rsidR="00947B69" w:rsidRDefault="00947B69">
            <w:pPr>
              <w:pStyle w:val="ConsPlusNormal"/>
              <w:jc w:val="center"/>
            </w:pPr>
            <w:r>
              <w:t>0,699</w:t>
            </w:r>
          </w:p>
        </w:tc>
        <w:tc>
          <w:tcPr>
            <w:tcW w:w="1077" w:type="dxa"/>
          </w:tcPr>
          <w:p w:rsidR="00947B69" w:rsidRDefault="00947B69">
            <w:pPr>
              <w:pStyle w:val="ConsPlusNormal"/>
              <w:jc w:val="center"/>
            </w:pPr>
            <w:r>
              <w:t>0,703</w:t>
            </w:r>
          </w:p>
        </w:tc>
        <w:tc>
          <w:tcPr>
            <w:tcW w:w="1077" w:type="dxa"/>
          </w:tcPr>
          <w:p w:rsidR="00947B69" w:rsidRDefault="00947B69">
            <w:pPr>
              <w:pStyle w:val="ConsPlusNormal"/>
              <w:jc w:val="center"/>
            </w:pPr>
            <w:r>
              <w:t>0,707</w:t>
            </w:r>
          </w:p>
        </w:tc>
        <w:tc>
          <w:tcPr>
            <w:tcW w:w="1191" w:type="dxa"/>
          </w:tcPr>
          <w:p w:rsidR="00947B69" w:rsidRDefault="00947B69">
            <w:pPr>
              <w:pStyle w:val="ConsPlusNormal"/>
              <w:jc w:val="center"/>
            </w:pPr>
            <w:r>
              <w:t>0,711</w:t>
            </w:r>
          </w:p>
        </w:tc>
        <w:tc>
          <w:tcPr>
            <w:tcW w:w="1020" w:type="dxa"/>
          </w:tcPr>
          <w:p w:rsidR="00947B69" w:rsidRDefault="00947B69">
            <w:pPr>
              <w:pStyle w:val="ConsPlusNormal"/>
              <w:jc w:val="center"/>
            </w:pPr>
            <w:r>
              <w:t>0,715</w:t>
            </w:r>
          </w:p>
        </w:tc>
        <w:tc>
          <w:tcPr>
            <w:tcW w:w="1020" w:type="dxa"/>
          </w:tcPr>
          <w:p w:rsidR="00947B69" w:rsidRDefault="00947B69">
            <w:pPr>
              <w:pStyle w:val="ConsPlusNormal"/>
              <w:jc w:val="center"/>
            </w:pPr>
            <w:r>
              <w:t>0,719</w:t>
            </w:r>
          </w:p>
        </w:tc>
        <w:tc>
          <w:tcPr>
            <w:tcW w:w="1020" w:type="dxa"/>
          </w:tcPr>
          <w:p w:rsidR="00947B69" w:rsidRDefault="00947B69">
            <w:pPr>
              <w:pStyle w:val="ConsPlusNormal"/>
              <w:jc w:val="center"/>
            </w:pPr>
            <w:r>
              <w:t>0,724</w:t>
            </w:r>
          </w:p>
        </w:tc>
        <w:tc>
          <w:tcPr>
            <w:tcW w:w="964" w:type="dxa"/>
          </w:tcPr>
          <w:p w:rsidR="00947B69" w:rsidRDefault="00947B69">
            <w:pPr>
              <w:pStyle w:val="ConsPlusNormal"/>
              <w:jc w:val="center"/>
            </w:pPr>
            <w:r>
              <w:t>0,728</w:t>
            </w:r>
          </w:p>
        </w:tc>
        <w:tc>
          <w:tcPr>
            <w:tcW w:w="850" w:type="dxa"/>
          </w:tcPr>
          <w:p w:rsidR="00947B69" w:rsidRDefault="00947B69">
            <w:pPr>
              <w:pStyle w:val="ConsPlusNormal"/>
              <w:jc w:val="center"/>
            </w:pPr>
            <w:r>
              <w:t>0,732</w:t>
            </w:r>
          </w:p>
        </w:tc>
        <w:tc>
          <w:tcPr>
            <w:tcW w:w="964" w:type="dxa"/>
          </w:tcPr>
          <w:p w:rsidR="00947B69" w:rsidRDefault="00947B69">
            <w:pPr>
              <w:pStyle w:val="ConsPlusNormal"/>
              <w:jc w:val="center"/>
            </w:pPr>
            <w:r>
              <w:t>0,737</w:t>
            </w:r>
          </w:p>
        </w:tc>
        <w:tc>
          <w:tcPr>
            <w:tcW w:w="1077" w:type="dxa"/>
          </w:tcPr>
          <w:p w:rsidR="00947B69" w:rsidRDefault="00947B69">
            <w:pPr>
              <w:pStyle w:val="ConsPlusNormal"/>
              <w:jc w:val="center"/>
            </w:pPr>
            <w:r>
              <w:t>0,741</w:t>
            </w:r>
          </w:p>
        </w:tc>
        <w:tc>
          <w:tcPr>
            <w:tcW w:w="1077" w:type="dxa"/>
          </w:tcPr>
          <w:p w:rsidR="00947B69" w:rsidRDefault="00947B69">
            <w:pPr>
              <w:pStyle w:val="ConsPlusNormal"/>
              <w:jc w:val="center"/>
            </w:pPr>
            <w:r>
              <w:t>0,746</w:t>
            </w:r>
          </w:p>
        </w:tc>
        <w:tc>
          <w:tcPr>
            <w:tcW w:w="1247" w:type="dxa"/>
          </w:tcPr>
          <w:p w:rsidR="00947B69" w:rsidRDefault="00947B69">
            <w:pPr>
              <w:pStyle w:val="ConsPlusNormal"/>
              <w:jc w:val="center"/>
            </w:pPr>
            <w:r>
              <w:t>0,750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0,673</w:t>
            </w:r>
          </w:p>
        </w:tc>
        <w:tc>
          <w:tcPr>
            <w:tcW w:w="1020" w:type="dxa"/>
          </w:tcPr>
          <w:p w:rsidR="00947B69" w:rsidRDefault="00947B69">
            <w:pPr>
              <w:pStyle w:val="ConsPlusNormal"/>
              <w:jc w:val="center"/>
            </w:pPr>
            <w:r>
              <w:t>0,695</w:t>
            </w:r>
          </w:p>
        </w:tc>
        <w:tc>
          <w:tcPr>
            <w:tcW w:w="964" w:type="dxa"/>
          </w:tcPr>
          <w:p w:rsidR="00947B69" w:rsidRDefault="00947B69">
            <w:pPr>
              <w:pStyle w:val="ConsPlusNormal"/>
              <w:jc w:val="center"/>
            </w:pPr>
            <w:r>
              <w:t>0,699</w:t>
            </w:r>
          </w:p>
        </w:tc>
        <w:tc>
          <w:tcPr>
            <w:tcW w:w="1077" w:type="dxa"/>
          </w:tcPr>
          <w:p w:rsidR="00947B69" w:rsidRDefault="00947B69">
            <w:pPr>
              <w:pStyle w:val="ConsPlusNormal"/>
              <w:jc w:val="center"/>
            </w:pPr>
            <w:r>
              <w:t>0,706</w:t>
            </w:r>
          </w:p>
        </w:tc>
        <w:tc>
          <w:tcPr>
            <w:tcW w:w="1077" w:type="dxa"/>
          </w:tcPr>
          <w:p w:rsidR="00947B69" w:rsidRDefault="00947B69">
            <w:pPr>
              <w:pStyle w:val="ConsPlusNormal"/>
              <w:jc w:val="center"/>
            </w:pPr>
            <w:r>
              <w:t>0,713</w:t>
            </w:r>
          </w:p>
        </w:tc>
        <w:tc>
          <w:tcPr>
            <w:tcW w:w="1191" w:type="dxa"/>
          </w:tcPr>
          <w:p w:rsidR="00947B69" w:rsidRDefault="00947B69">
            <w:pPr>
              <w:pStyle w:val="ConsPlusNormal"/>
              <w:jc w:val="center"/>
            </w:pPr>
            <w:r>
              <w:t>0,720</w:t>
            </w:r>
          </w:p>
        </w:tc>
        <w:tc>
          <w:tcPr>
            <w:tcW w:w="1020" w:type="dxa"/>
          </w:tcPr>
          <w:p w:rsidR="00947B69" w:rsidRDefault="00947B69">
            <w:pPr>
              <w:pStyle w:val="ConsPlusNormal"/>
              <w:jc w:val="center"/>
            </w:pPr>
            <w:r>
              <w:t>0,730</w:t>
            </w:r>
          </w:p>
        </w:tc>
        <w:tc>
          <w:tcPr>
            <w:tcW w:w="1020" w:type="dxa"/>
          </w:tcPr>
          <w:p w:rsidR="00947B69" w:rsidRDefault="00947B69">
            <w:pPr>
              <w:pStyle w:val="ConsPlusNormal"/>
              <w:jc w:val="center"/>
            </w:pPr>
            <w:r>
              <w:t>0,738</w:t>
            </w:r>
          </w:p>
        </w:tc>
        <w:tc>
          <w:tcPr>
            <w:tcW w:w="1020" w:type="dxa"/>
          </w:tcPr>
          <w:p w:rsidR="00947B69" w:rsidRDefault="00947B69">
            <w:pPr>
              <w:pStyle w:val="ConsPlusNormal"/>
              <w:jc w:val="center"/>
            </w:pPr>
            <w:r>
              <w:t>0,747</w:t>
            </w:r>
          </w:p>
        </w:tc>
        <w:tc>
          <w:tcPr>
            <w:tcW w:w="964" w:type="dxa"/>
          </w:tcPr>
          <w:p w:rsidR="00947B69" w:rsidRDefault="00947B69">
            <w:pPr>
              <w:pStyle w:val="ConsPlusNormal"/>
              <w:jc w:val="center"/>
            </w:pPr>
            <w:r>
              <w:t>0,756</w:t>
            </w:r>
          </w:p>
        </w:tc>
        <w:tc>
          <w:tcPr>
            <w:tcW w:w="850" w:type="dxa"/>
          </w:tcPr>
          <w:p w:rsidR="00947B69" w:rsidRDefault="00947B69">
            <w:pPr>
              <w:pStyle w:val="ConsPlusNormal"/>
              <w:jc w:val="center"/>
            </w:pPr>
            <w:r>
              <w:t>0,764</w:t>
            </w:r>
          </w:p>
        </w:tc>
        <w:tc>
          <w:tcPr>
            <w:tcW w:w="964" w:type="dxa"/>
          </w:tcPr>
          <w:p w:rsidR="00947B69" w:rsidRDefault="00947B69">
            <w:pPr>
              <w:pStyle w:val="ConsPlusNormal"/>
              <w:jc w:val="center"/>
            </w:pPr>
            <w:r>
              <w:t>0,773</w:t>
            </w:r>
          </w:p>
        </w:tc>
        <w:tc>
          <w:tcPr>
            <w:tcW w:w="1077" w:type="dxa"/>
          </w:tcPr>
          <w:p w:rsidR="00947B69" w:rsidRDefault="00947B69">
            <w:pPr>
              <w:pStyle w:val="ConsPlusNormal"/>
              <w:jc w:val="center"/>
            </w:pPr>
            <w:r>
              <w:t>0,782</w:t>
            </w:r>
          </w:p>
        </w:tc>
        <w:tc>
          <w:tcPr>
            <w:tcW w:w="1077" w:type="dxa"/>
          </w:tcPr>
          <w:p w:rsidR="00947B69" w:rsidRDefault="00947B69">
            <w:pPr>
              <w:pStyle w:val="ConsPlusNormal"/>
              <w:jc w:val="center"/>
            </w:pPr>
            <w:r>
              <w:t>0,791</w:t>
            </w:r>
          </w:p>
        </w:tc>
        <w:tc>
          <w:tcPr>
            <w:tcW w:w="1247" w:type="dxa"/>
          </w:tcPr>
          <w:p w:rsidR="00947B69" w:rsidRDefault="00947B69">
            <w:pPr>
              <w:pStyle w:val="ConsPlusNormal"/>
              <w:jc w:val="center"/>
            </w:pPr>
            <w:r>
              <w:t>0,800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0,673</w:t>
            </w:r>
          </w:p>
        </w:tc>
        <w:tc>
          <w:tcPr>
            <w:tcW w:w="1020" w:type="dxa"/>
          </w:tcPr>
          <w:p w:rsidR="00947B69" w:rsidRDefault="00947B69">
            <w:pPr>
              <w:pStyle w:val="ConsPlusNormal"/>
              <w:jc w:val="center"/>
            </w:pPr>
            <w:r>
              <w:t>0,695</w:t>
            </w:r>
          </w:p>
        </w:tc>
        <w:tc>
          <w:tcPr>
            <w:tcW w:w="964" w:type="dxa"/>
          </w:tcPr>
          <w:p w:rsidR="00947B69" w:rsidRDefault="00947B69">
            <w:pPr>
              <w:pStyle w:val="ConsPlusNormal"/>
              <w:jc w:val="center"/>
            </w:pPr>
            <w:r>
              <w:t>0,699</w:t>
            </w:r>
          </w:p>
        </w:tc>
        <w:tc>
          <w:tcPr>
            <w:tcW w:w="1077" w:type="dxa"/>
          </w:tcPr>
          <w:p w:rsidR="00947B69" w:rsidRDefault="00947B69">
            <w:pPr>
              <w:pStyle w:val="ConsPlusNormal"/>
              <w:jc w:val="center"/>
            </w:pPr>
            <w:r>
              <w:t>0,710</w:t>
            </w:r>
          </w:p>
        </w:tc>
        <w:tc>
          <w:tcPr>
            <w:tcW w:w="1077" w:type="dxa"/>
          </w:tcPr>
          <w:p w:rsidR="00947B69" w:rsidRDefault="00947B69">
            <w:pPr>
              <w:pStyle w:val="ConsPlusNormal"/>
              <w:jc w:val="center"/>
            </w:pPr>
            <w:r>
              <w:t>0,721</w:t>
            </w:r>
          </w:p>
        </w:tc>
        <w:tc>
          <w:tcPr>
            <w:tcW w:w="1191" w:type="dxa"/>
          </w:tcPr>
          <w:p w:rsidR="00947B69" w:rsidRDefault="00947B69">
            <w:pPr>
              <w:pStyle w:val="ConsPlusNormal"/>
              <w:jc w:val="center"/>
            </w:pPr>
            <w:r>
              <w:t>0,732</w:t>
            </w:r>
          </w:p>
        </w:tc>
        <w:tc>
          <w:tcPr>
            <w:tcW w:w="1020" w:type="dxa"/>
          </w:tcPr>
          <w:p w:rsidR="00947B69" w:rsidRDefault="00947B69">
            <w:pPr>
              <w:pStyle w:val="ConsPlusNormal"/>
              <w:jc w:val="center"/>
            </w:pPr>
            <w:r>
              <w:t>0,750</w:t>
            </w:r>
          </w:p>
        </w:tc>
        <w:tc>
          <w:tcPr>
            <w:tcW w:w="1020" w:type="dxa"/>
          </w:tcPr>
          <w:p w:rsidR="00947B69" w:rsidRDefault="00947B69">
            <w:pPr>
              <w:pStyle w:val="ConsPlusNormal"/>
              <w:jc w:val="center"/>
            </w:pPr>
            <w:r>
              <w:t>0,762</w:t>
            </w:r>
          </w:p>
        </w:tc>
        <w:tc>
          <w:tcPr>
            <w:tcW w:w="1020" w:type="dxa"/>
          </w:tcPr>
          <w:p w:rsidR="00947B69" w:rsidRDefault="00947B69">
            <w:pPr>
              <w:pStyle w:val="ConsPlusNormal"/>
              <w:jc w:val="center"/>
            </w:pPr>
            <w:r>
              <w:t>0,774</w:t>
            </w:r>
          </w:p>
        </w:tc>
        <w:tc>
          <w:tcPr>
            <w:tcW w:w="964" w:type="dxa"/>
          </w:tcPr>
          <w:p w:rsidR="00947B69" w:rsidRDefault="00947B69">
            <w:pPr>
              <w:pStyle w:val="ConsPlusNormal"/>
              <w:jc w:val="center"/>
            </w:pPr>
            <w:r>
              <w:t>0,786</w:t>
            </w:r>
          </w:p>
        </w:tc>
        <w:tc>
          <w:tcPr>
            <w:tcW w:w="850" w:type="dxa"/>
          </w:tcPr>
          <w:p w:rsidR="00947B69" w:rsidRDefault="00947B69">
            <w:pPr>
              <w:pStyle w:val="ConsPlusNormal"/>
              <w:jc w:val="center"/>
            </w:pPr>
            <w:r>
              <w:t>0,798</w:t>
            </w:r>
          </w:p>
        </w:tc>
        <w:tc>
          <w:tcPr>
            <w:tcW w:w="964" w:type="dxa"/>
          </w:tcPr>
          <w:p w:rsidR="00947B69" w:rsidRDefault="00947B69">
            <w:pPr>
              <w:pStyle w:val="ConsPlusNormal"/>
              <w:jc w:val="center"/>
            </w:pPr>
            <w:r>
              <w:t>0,811</w:t>
            </w:r>
          </w:p>
        </w:tc>
        <w:tc>
          <w:tcPr>
            <w:tcW w:w="1077" w:type="dxa"/>
          </w:tcPr>
          <w:p w:rsidR="00947B69" w:rsidRDefault="00947B69">
            <w:pPr>
              <w:pStyle w:val="ConsPlusNormal"/>
              <w:jc w:val="center"/>
            </w:pPr>
            <w:r>
              <w:t>0,824</w:t>
            </w:r>
          </w:p>
        </w:tc>
        <w:tc>
          <w:tcPr>
            <w:tcW w:w="1077" w:type="dxa"/>
          </w:tcPr>
          <w:p w:rsidR="00947B69" w:rsidRDefault="00947B69">
            <w:pPr>
              <w:pStyle w:val="ConsPlusNormal"/>
              <w:jc w:val="center"/>
            </w:pPr>
            <w:r>
              <w:t>0,837</w:t>
            </w:r>
          </w:p>
        </w:tc>
        <w:tc>
          <w:tcPr>
            <w:tcW w:w="1247" w:type="dxa"/>
          </w:tcPr>
          <w:p w:rsidR="00947B69" w:rsidRDefault="00947B69">
            <w:pPr>
              <w:pStyle w:val="ConsPlusNormal"/>
              <w:jc w:val="center"/>
            </w:pPr>
            <w:r>
              <w:t>0,850</w:t>
            </w:r>
          </w:p>
        </w:tc>
      </w:tr>
      <w:tr w:rsidR="00947B69">
        <w:tc>
          <w:tcPr>
            <w:tcW w:w="794" w:type="dxa"/>
            <w:vMerge w:val="restart"/>
          </w:tcPr>
          <w:p w:rsidR="00947B69" w:rsidRDefault="00947B69">
            <w:pPr>
              <w:pStyle w:val="ConsPlusNormal"/>
              <w:jc w:val="center"/>
            </w:pPr>
            <w:r>
              <w:lastRenderedPageBreak/>
              <w:t>7.2.</w:t>
            </w:r>
          </w:p>
        </w:tc>
        <w:tc>
          <w:tcPr>
            <w:tcW w:w="3175" w:type="dxa"/>
            <w:vMerge w:val="restart"/>
          </w:tcPr>
          <w:p w:rsidR="00947B69" w:rsidRDefault="00947B69">
            <w:pPr>
              <w:pStyle w:val="ConsPlusNormal"/>
            </w:pPr>
            <w:r>
              <w:t>Кредитный рейтинг Республики Карелия</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ru B+</w:t>
            </w:r>
          </w:p>
        </w:tc>
        <w:tc>
          <w:tcPr>
            <w:tcW w:w="1020" w:type="dxa"/>
          </w:tcPr>
          <w:p w:rsidR="00947B69" w:rsidRDefault="00947B69">
            <w:pPr>
              <w:pStyle w:val="ConsPlusNormal"/>
              <w:jc w:val="center"/>
            </w:pPr>
            <w:r>
              <w:t>ru BB+</w:t>
            </w:r>
          </w:p>
        </w:tc>
        <w:tc>
          <w:tcPr>
            <w:tcW w:w="964" w:type="dxa"/>
          </w:tcPr>
          <w:p w:rsidR="00947B69" w:rsidRDefault="00947B69">
            <w:pPr>
              <w:pStyle w:val="ConsPlusNormal"/>
              <w:jc w:val="center"/>
            </w:pPr>
            <w:r>
              <w:t>ru BB+</w:t>
            </w:r>
          </w:p>
        </w:tc>
        <w:tc>
          <w:tcPr>
            <w:tcW w:w="1077" w:type="dxa"/>
          </w:tcPr>
          <w:p w:rsidR="00947B69" w:rsidRDefault="00947B69">
            <w:pPr>
              <w:pStyle w:val="ConsPlusNormal"/>
              <w:jc w:val="center"/>
            </w:pPr>
            <w:r>
              <w:t>ru BB+</w:t>
            </w:r>
          </w:p>
        </w:tc>
        <w:tc>
          <w:tcPr>
            <w:tcW w:w="1077" w:type="dxa"/>
          </w:tcPr>
          <w:p w:rsidR="00947B69" w:rsidRDefault="00947B69">
            <w:pPr>
              <w:pStyle w:val="ConsPlusNormal"/>
              <w:jc w:val="center"/>
            </w:pPr>
            <w:r>
              <w:t>ru BB+</w:t>
            </w:r>
          </w:p>
        </w:tc>
        <w:tc>
          <w:tcPr>
            <w:tcW w:w="1191" w:type="dxa"/>
          </w:tcPr>
          <w:p w:rsidR="00947B69" w:rsidRDefault="00947B69">
            <w:pPr>
              <w:pStyle w:val="ConsPlusNormal"/>
              <w:jc w:val="center"/>
            </w:pPr>
            <w:r>
              <w:t>ru BBB</w:t>
            </w:r>
          </w:p>
        </w:tc>
        <w:tc>
          <w:tcPr>
            <w:tcW w:w="1020" w:type="dxa"/>
          </w:tcPr>
          <w:p w:rsidR="00947B69" w:rsidRDefault="00947B69">
            <w:pPr>
              <w:pStyle w:val="ConsPlusNormal"/>
              <w:jc w:val="center"/>
            </w:pPr>
            <w:r>
              <w:t>ru BBB</w:t>
            </w:r>
          </w:p>
        </w:tc>
        <w:tc>
          <w:tcPr>
            <w:tcW w:w="1020" w:type="dxa"/>
          </w:tcPr>
          <w:p w:rsidR="00947B69" w:rsidRDefault="00947B69">
            <w:pPr>
              <w:pStyle w:val="ConsPlusNormal"/>
              <w:jc w:val="center"/>
            </w:pPr>
            <w:r>
              <w:t>ru BBB</w:t>
            </w:r>
          </w:p>
        </w:tc>
        <w:tc>
          <w:tcPr>
            <w:tcW w:w="1020" w:type="dxa"/>
          </w:tcPr>
          <w:p w:rsidR="00947B69" w:rsidRDefault="00947B69">
            <w:pPr>
              <w:pStyle w:val="ConsPlusNormal"/>
              <w:jc w:val="center"/>
            </w:pPr>
            <w:r>
              <w:t>ru BBB</w:t>
            </w:r>
          </w:p>
        </w:tc>
        <w:tc>
          <w:tcPr>
            <w:tcW w:w="964" w:type="dxa"/>
          </w:tcPr>
          <w:p w:rsidR="00947B69" w:rsidRDefault="00947B69">
            <w:pPr>
              <w:pStyle w:val="ConsPlusNormal"/>
              <w:jc w:val="center"/>
            </w:pPr>
            <w:r>
              <w:t>ru BBB</w:t>
            </w:r>
          </w:p>
        </w:tc>
        <w:tc>
          <w:tcPr>
            <w:tcW w:w="850" w:type="dxa"/>
          </w:tcPr>
          <w:p w:rsidR="00947B69" w:rsidRDefault="00947B69">
            <w:pPr>
              <w:pStyle w:val="ConsPlusNormal"/>
              <w:jc w:val="center"/>
            </w:pPr>
            <w:r>
              <w:t>ru BBB</w:t>
            </w:r>
          </w:p>
        </w:tc>
        <w:tc>
          <w:tcPr>
            <w:tcW w:w="964" w:type="dxa"/>
          </w:tcPr>
          <w:p w:rsidR="00947B69" w:rsidRDefault="00947B69">
            <w:pPr>
              <w:pStyle w:val="ConsPlusNormal"/>
              <w:jc w:val="center"/>
            </w:pPr>
            <w:r>
              <w:t>ru A</w:t>
            </w:r>
          </w:p>
        </w:tc>
        <w:tc>
          <w:tcPr>
            <w:tcW w:w="1077" w:type="dxa"/>
          </w:tcPr>
          <w:p w:rsidR="00947B69" w:rsidRDefault="00947B69">
            <w:pPr>
              <w:pStyle w:val="ConsPlusNormal"/>
              <w:jc w:val="center"/>
            </w:pPr>
            <w:r>
              <w:t>ru A</w:t>
            </w:r>
          </w:p>
        </w:tc>
        <w:tc>
          <w:tcPr>
            <w:tcW w:w="1077" w:type="dxa"/>
          </w:tcPr>
          <w:p w:rsidR="00947B69" w:rsidRDefault="00947B69">
            <w:pPr>
              <w:pStyle w:val="ConsPlusNormal"/>
              <w:jc w:val="center"/>
            </w:pPr>
            <w:r>
              <w:t>ru A</w:t>
            </w:r>
          </w:p>
        </w:tc>
        <w:tc>
          <w:tcPr>
            <w:tcW w:w="1247" w:type="dxa"/>
          </w:tcPr>
          <w:p w:rsidR="00947B69" w:rsidRDefault="00947B69">
            <w:pPr>
              <w:pStyle w:val="ConsPlusNormal"/>
              <w:jc w:val="center"/>
            </w:pPr>
            <w:r>
              <w:t>ru A</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ru B+</w:t>
            </w:r>
          </w:p>
        </w:tc>
        <w:tc>
          <w:tcPr>
            <w:tcW w:w="1020" w:type="dxa"/>
          </w:tcPr>
          <w:p w:rsidR="00947B69" w:rsidRDefault="00947B69">
            <w:pPr>
              <w:pStyle w:val="ConsPlusNormal"/>
              <w:jc w:val="center"/>
            </w:pPr>
            <w:r>
              <w:t>ru BB+</w:t>
            </w:r>
          </w:p>
        </w:tc>
        <w:tc>
          <w:tcPr>
            <w:tcW w:w="964" w:type="dxa"/>
          </w:tcPr>
          <w:p w:rsidR="00947B69" w:rsidRDefault="00947B69">
            <w:pPr>
              <w:pStyle w:val="ConsPlusNormal"/>
              <w:jc w:val="center"/>
            </w:pPr>
            <w:r>
              <w:t>ru BB+</w:t>
            </w:r>
          </w:p>
        </w:tc>
        <w:tc>
          <w:tcPr>
            <w:tcW w:w="1077" w:type="dxa"/>
          </w:tcPr>
          <w:p w:rsidR="00947B69" w:rsidRDefault="00947B69">
            <w:pPr>
              <w:pStyle w:val="ConsPlusNormal"/>
              <w:jc w:val="center"/>
            </w:pPr>
            <w:r>
              <w:t>ru BB+</w:t>
            </w:r>
          </w:p>
        </w:tc>
        <w:tc>
          <w:tcPr>
            <w:tcW w:w="1077" w:type="dxa"/>
          </w:tcPr>
          <w:p w:rsidR="00947B69" w:rsidRDefault="00947B69">
            <w:pPr>
              <w:pStyle w:val="ConsPlusNormal"/>
              <w:jc w:val="center"/>
            </w:pPr>
            <w:r>
              <w:t>ru BBB</w:t>
            </w:r>
          </w:p>
        </w:tc>
        <w:tc>
          <w:tcPr>
            <w:tcW w:w="1191" w:type="dxa"/>
          </w:tcPr>
          <w:p w:rsidR="00947B69" w:rsidRDefault="00947B69">
            <w:pPr>
              <w:pStyle w:val="ConsPlusNormal"/>
              <w:jc w:val="center"/>
            </w:pPr>
            <w:r>
              <w:t>ru BBB</w:t>
            </w:r>
          </w:p>
        </w:tc>
        <w:tc>
          <w:tcPr>
            <w:tcW w:w="1020" w:type="dxa"/>
          </w:tcPr>
          <w:p w:rsidR="00947B69" w:rsidRDefault="00947B69">
            <w:pPr>
              <w:pStyle w:val="ConsPlusNormal"/>
              <w:jc w:val="center"/>
            </w:pPr>
            <w:r>
              <w:t>ru A</w:t>
            </w:r>
          </w:p>
        </w:tc>
        <w:tc>
          <w:tcPr>
            <w:tcW w:w="1020" w:type="dxa"/>
          </w:tcPr>
          <w:p w:rsidR="00947B69" w:rsidRDefault="00947B69">
            <w:pPr>
              <w:pStyle w:val="ConsPlusNormal"/>
              <w:jc w:val="center"/>
            </w:pPr>
            <w:r>
              <w:t>ru A</w:t>
            </w:r>
          </w:p>
        </w:tc>
        <w:tc>
          <w:tcPr>
            <w:tcW w:w="1020" w:type="dxa"/>
          </w:tcPr>
          <w:p w:rsidR="00947B69" w:rsidRDefault="00947B69">
            <w:pPr>
              <w:pStyle w:val="ConsPlusNormal"/>
              <w:jc w:val="center"/>
            </w:pPr>
            <w:r>
              <w:t>ru A</w:t>
            </w:r>
          </w:p>
        </w:tc>
        <w:tc>
          <w:tcPr>
            <w:tcW w:w="964" w:type="dxa"/>
          </w:tcPr>
          <w:p w:rsidR="00947B69" w:rsidRDefault="00947B69">
            <w:pPr>
              <w:pStyle w:val="ConsPlusNormal"/>
              <w:jc w:val="center"/>
            </w:pPr>
            <w:r>
              <w:t>ru A</w:t>
            </w:r>
          </w:p>
        </w:tc>
        <w:tc>
          <w:tcPr>
            <w:tcW w:w="850" w:type="dxa"/>
          </w:tcPr>
          <w:p w:rsidR="00947B69" w:rsidRDefault="00947B69">
            <w:pPr>
              <w:pStyle w:val="ConsPlusNormal"/>
              <w:jc w:val="center"/>
            </w:pPr>
            <w:r>
              <w:t>ru A</w:t>
            </w:r>
          </w:p>
        </w:tc>
        <w:tc>
          <w:tcPr>
            <w:tcW w:w="964" w:type="dxa"/>
          </w:tcPr>
          <w:p w:rsidR="00947B69" w:rsidRDefault="00947B69">
            <w:pPr>
              <w:pStyle w:val="ConsPlusNormal"/>
              <w:jc w:val="center"/>
            </w:pPr>
            <w:r>
              <w:t>ru AA</w:t>
            </w:r>
          </w:p>
        </w:tc>
        <w:tc>
          <w:tcPr>
            <w:tcW w:w="1077" w:type="dxa"/>
          </w:tcPr>
          <w:p w:rsidR="00947B69" w:rsidRDefault="00947B69">
            <w:pPr>
              <w:pStyle w:val="ConsPlusNormal"/>
              <w:jc w:val="center"/>
            </w:pPr>
            <w:r>
              <w:t>ru AA</w:t>
            </w:r>
          </w:p>
        </w:tc>
        <w:tc>
          <w:tcPr>
            <w:tcW w:w="1077" w:type="dxa"/>
          </w:tcPr>
          <w:p w:rsidR="00947B69" w:rsidRDefault="00947B69">
            <w:pPr>
              <w:pStyle w:val="ConsPlusNormal"/>
              <w:jc w:val="center"/>
            </w:pPr>
            <w:r>
              <w:t>ru AA</w:t>
            </w:r>
          </w:p>
        </w:tc>
        <w:tc>
          <w:tcPr>
            <w:tcW w:w="1247" w:type="dxa"/>
          </w:tcPr>
          <w:p w:rsidR="00947B69" w:rsidRDefault="00947B69">
            <w:pPr>
              <w:pStyle w:val="ConsPlusNormal"/>
              <w:jc w:val="center"/>
            </w:pPr>
            <w:r>
              <w:t>ru AA</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ru B+</w:t>
            </w:r>
          </w:p>
        </w:tc>
        <w:tc>
          <w:tcPr>
            <w:tcW w:w="1020" w:type="dxa"/>
          </w:tcPr>
          <w:p w:rsidR="00947B69" w:rsidRDefault="00947B69">
            <w:pPr>
              <w:pStyle w:val="ConsPlusNormal"/>
              <w:jc w:val="center"/>
            </w:pPr>
            <w:r>
              <w:t>ru BB+</w:t>
            </w:r>
          </w:p>
        </w:tc>
        <w:tc>
          <w:tcPr>
            <w:tcW w:w="964" w:type="dxa"/>
          </w:tcPr>
          <w:p w:rsidR="00947B69" w:rsidRDefault="00947B69">
            <w:pPr>
              <w:pStyle w:val="ConsPlusNormal"/>
              <w:jc w:val="center"/>
            </w:pPr>
            <w:r>
              <w:t>ru BB+</w:t>
            </w:r>
          </w:p>
        </w:tc>
        <w:tc>
          <w:tcPr>
            <w:tcW w:w="1077" w:type="dxa"/>
          </w:tcPr>
          <w:p w:rsidR="00947B69" w:rsidRDefault="00947B69">
            <w:pPr>
              <w:pStyle w:val="ConsPlusNormal"/>
              <w:jc w:val="center"/>
            </w:pPr>
            <w:r>
              <w:t>ru BBB</w:t>
            </w:r>
          </w:p>
        </w:tc>
        <w:tc>
          <w:tcPr>
            <w:tcW w:w="1077" w:type="dxa"/>
          </w:tcPr>
          <w:p w:rsidR="00947B69" w:rsidRDefault="00947B69">
            <w:pPr>
              <w:pStyle w:val="ConsPlusNormal"/>
              <w:jc w:val="center"/>
            </w:pPr>
            <w:r>
              <w:t>ru BBB</w:t>
            </w:r>
          </w:p>
        </w:tc>
        <w:tc>
          <w:tcPr>
            <w:tcW w:w="1191" w:type="dxa"/>
          </w:tcPr>
          <w:p w:rsidR="00947B69" w:rsidRDefault="00947B69">
            <w:pPr>
              <w:pStyle w:val="ConsPlusNormal"/>
              <w:jc w:val="center"/>
            </w:pPr>
            <w:r>
              <w:t>ru A</w:t>
            </w:r>
          </w:p>
        </w:tc>
        <w:tc>
          <w:tcPr>
            <w:tcW w:w="1020" w:type="dxa"/>
          </w:tcPr>
          <w:p w:rsidR="00947B69" w:rsidRDefault="00947B69">
            <w:pPr>
              <w:pStyle w:val="ConsPlusNormal"/>
              <w:jc w:val="center"/>
            </w:pPr>
            <w:r>
              <w:t>ru A+</w:t>
            </w:r>
          </w:p>
        </w:tc>
        <w:tc>
          <w:tcPr>
            <w:tcW w:w="1020" w:type="dxa"/>
          </w:tcPr>
          <w:p w:rsidR="00947B69" w:rsidRDefault="00947B69">
            <w:pPr>
              <w:pStyle w:val="ConsPlusNormal"/>
              <w:jc w:val="center"/>
            </w:pPr>
            <w:r>
              <w:t>ru A+</w:t>
            </w:r>
          </w:p>
        </w:tc>
        <w:tc>
          <w:tcPr>
            <w:tcW w:w="1020" w:type="dxa"/>
          </w:tcPr>
          <w:p w:rsidR="00947B69" w:rsidRDefault="00947B69">
            <w:pPr>
              <w:pStyle w:val="ConsPlusNormal"/>
              <w:jc w:val="center"/>
            </w:pPr>
            <w:r>
              <w:t>ru A+</w:t>
            </w:r>
          </w:p>
        </w:tc>
        <w:tc>
          <w:tcPr>
            <w:tcW w:w="964" w:type="dxa"/>
          </w:tcPr>
          <w:p w:rsidR="00947B69" w:rsidRDefault="00947B69">
            <w:pPr>
              <w:pStyle w:val="ConsPlusNormal"/>
              <w:jc w:val="center"/>
            </w:pPr>
            <w:r>
              <w:t>ru AA</w:t>
            </w:r>
          </w:p>
        </w:tc>
        <w:tc>
          <w:tcPr>
            <w:tcW w:w="850" w:type="dxa"/>
          </w:tcPr>
          <w:p w:rsidR="00947B69" w:rsidRDefault="00947B69">
            <w:pPr>
              <w:pStyle w:val="ConsPlusNormal"/>
              <w:jc w:val="center"/>
            </w:pPr>
            <w:r>
              <w:t>ru AA</w:t>
            </w:r>
          </w:p>
        </w:tc>
        <w:tc>
          <w:tcPr>
            <w:tcW w:w="964" w:type="dxa"/>
          </w:tcPr>
          <w:p w:rsidR="00947B69" w:rsidRDefault="00947B69">
            <w:pPr>
              <w:pStyle w:val="ConsPlusNormal"/>
              <w:jc w:val="center"/>
            </w:pPr>
            <w:r>
              <w:t>ru AA</w:t>
            </w:r>
          </w:p>
        </w:tc>
        <w:tc>
          <w:tcPr>
            <w:tcW w:w="1077" w:type="dxa"/>
          </w:tcPr>
          <w:p w:rsidR="00947B69" w:rsidRDefault="00947B69">
            <w:pPr>
              <w:pStyle w:val="ConsPlusNormal"/>
              <w:jc w:val="center"/>
            </w:pPr>
            <w:r>
              <w:t>ru AA</w:t>
            </w:r>
          </w:p>
        </w:tc>
        <w:tc>
          <w:tcPr>
            <w:tcW w:w="1077" w:type="dxa"/>
          </w:tcPr>
          <w:p w:rsidR="00947B69" w:rsidRDefault="00947B69">
            <w:pPr>
              <w:pStyle w:val="ConsPlusNormal"/>
              <w:jc w:val="center"/>
            </w:pPr>
            <w:r>
              <w:t>ru AAA</w:t>
            </w:r>
          </w:p>
        </w:tc>
        <w:tc>
          <w:tcPr>
            <w:tcW w:w="1247" w:type="dxa"/>
          </w:tcPr>
          <w:p w:rsidR="00947B69" w:rsidRDefault="00947B69">
            <w:pPr>
              <w:pStyle w:val="ConsPlusNormal"/>
              <w:jc w:val="center"/>
            </w:pPr>
            <w:r>
              <w:t>ru AAA</w:t>
            </w:r>
          </w:p>
        </w:tc>
      </w:tr>
      <w:tr w:rsidR="00947B69">
        <w:tc>
          <w:tcPr>
            <w:tcW w:w="794" w:type="dxa"/>
            <w:vMerge w:val="restart"/>
          </w:tcPr>
          <w:p w:rsidR="00947B69" w:rsidRDefault="00947B69">
            <w:pPr>
              <w:pStyle w:val="ConsPlusNormal"/>
              <w:jc w:val="center"/>
            </w:pPr>
            <w:r>
              <w:t>7.3.</w:t>
            </w:r>
          </w:p>
        </w:tc>
        <w:tc>
          <w:tcPr>
            <w:tcW w:w="3175" w:type="dxa"/>
            <w:vMerge w:val="restart"/>
          </w:tcPr>
          <w:p w:rsidR="00947B69" w:rsidRDefault="00947B69">
            <w:pPr>
              <w:pStyle w:val="ConsPlusNormal"/>
            </w:pPr>
            <w:r>
              <w:t>Доля граждан, принимающих участие в решении вопросов развития городской среды, в общей численности граждан, процентов &lt;*&gt;</w:t>
            </w:r>
          </w:p>
        </w:tc>
        <w:tc>
          <w:tcPr>
            <w:tcW w:w="1871" w:type="dxa"/>
          </w:tcPr>
          <w:p w:rsidR="00947B69" w:rsidRDefault="00947B69">
            <w:pPr>
              <w:pStyle w:val="ConsPlusNormal"/>
              <w:jc w:val="center"/>
            </w:pPr>
            <w:r>
              <w:t>инерционный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17,0</w:t>
            </w:r>
          </w:p>
        </w:tc>
        <w:tc>
          <w:tcPr>
            <w:tcW w:w="1077" w:type="dxa"/>
          </w:tcPr>
          <w:p w:rsidR="00947B69" w:rsidRDefault="00947B69">
            <w:pPr>
              <w:pStyle w:val="ConsPlusNormal"/>
              <w:jc w:val="center"/>
            </w:pPr>
            <w:r>
              <w:t>17,5</w:t>
            </w:r>
          </w:p>
        </w:tc>
        <w:tc>
          <w:tcPr>
            <w:tcW w:w="1191" w:type="dxa"/>
          </w:tcPr>
          <w:p w:rsidR="00947B69" w:rsidRDefault="00947B69">
            <w:pPr>
              <w:pStyle w:val="ConsPlusNormal"/>
              <w:jc w:val="center"/>
            </w:pPr>
            <w:r>
              <w:t>18,0</w:t>
            </w:r>
          </w:p>
        </w:tc>
        <w:tc>
          <w:tcPr>
            <w:tcW w:w="1020" w:type="dxa"/>
          </w:tcPr>
          <w:p w:rsidR="00947B69" w:rsidRDefault="00947B69">
            <w:pPr>
              <w:pStyle w:val="ConsPlusNormal"/>
              <w:jc w:val="center"/>
            </w:pPr>
            <w:r>
              <w:t>21,0</w:t>
            </w:r>
          </w:p>
        </w:tc>
        <w:tc>
          <w:tcPr>
            <w:tcW w:w="1020" w:type="dxa"/>
          </w:tcPr>
          <w:p w:rsidR="00947B69" w:rsidRDefault="00947B69">
            <w:pPr>
              <w:pStyle w:val="ConsPlusNormal"/>
              <w:jc w:val="center"/>
            </w:pPr>
            <w:r>
              <w:t>23,0</w:t>
            </w:r>
          </w:p>
        </w:tc>
        <w:tc>
          <w:tcPr>
            <w:tcW w:w="1020" w:type="dxa"/>
          </w:tcPr>
          <w:p w:rsidR="00947B69" w:rsidRDefault="00947B69">
            <w:pPr>
              <w:pStyle w:val="ConsPlusNormal"/>
              <w:jc w:val="center"/>
            </w:pPr>
            <w:r>
              <w:t>25,0</w:t>
            </w:r>
          </w:p>
        </w:tc>
        <w:tc>
          <w:tcPr>
            <w:tcW w:w="964" w:type="dxa"/>
          </w:tcPr>
          <w:p w:rsidR="00947B69" w:rsidRDefault="00947B69">
            <w:pPr>
              <w:pStyle w:val="ConsPlusNormal"/>
              <w:jc w:val="center"/>
            </w:pPr>
            <w:r>
              <w:t>27,0</w:t>
            </w:r>
          </w:p>
        </w:tc>
        <w:tc>
          <w:tcPr>
            <w:tcW w:w="850" w:type="dxa"/>
          </w:tcPr>
          <w:p w:rsidR="00947B69" w:rsidRDefault="00947B69">
            <w:pPr>
              <w:pStyle w:val="ConsPlusNormal"/>
              <w:jc w:val="center"/>
            </w:pPr>
            <w:r>
              <w:t>29,2</w:t>
            </w:r>
          </w:p>
        </w:tc>
        <w:tc>
          <w:tcPr>
            <w:tcW w:w="964" w:type="dxa"/>
          </w:tcPr>
          <w:p w:rsidR="00947B69" w:rsidRDefault="00947B69">
            <w:pPr>
              <w:pStyle w:val="ConsPlusNormal"/>
              <w:jc w:val="center"/>
            </w:pPr>
            <w:r>
              <w:t>31,6</w:t>
            </w:r>
          </w:p>
        </w:tc>
        <w:tc>
          <w:tcPr>
            <w:tcW w:w="1077" w:type="dxa"/>
          </w:tcPr>
          <w:p w:rsidR="00947B69" w:rsidRDefault="00947B69">
            <w:pPr>
              <w:pStyle w:val="ConsPlusNormal"/>
              <w:jc w:val="center"/>
            </w:pPr>
            <w:r>
              <w:t>34,2</w:t>
            </w:r>
          </w:p>
        </w:tc>
        <w:tc>
          <w:tcPr>
            <w:tcW w:w="1077" w:type="dxa"/>
          </w:tcPr>
          <w:p w:rsidR="00947B69" w:rsidRDefault="00947B69">
            <w:pPr>
              <w:pStyle w:val="ConsPlusNormal"/>
              <w:jc w:val="center"/>
            </w:pPr>
            <w:r>
              <w:t>37,0</w:t>
            </w:r>
          </w:p>
        </w:tc>
        <w:tc>
          <w:tcPr>
            <w:tcW w:w="1247" w:type="dxa"/>
          </w:tcPr>
          <w:p w:rsidR="00947B69" w:rsidRDefault="00947B69">
            <w:pPr>
              <w:pStyle w:val="ConsPlusNormal"/>
              <w:jc w:val="center"/>
            </w:pPr>
            <w:r>
              <w:t>40,0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целевой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17,5</w:t>
            </w:r>
          </w:p>
        </w:tc>
        <w:tc>
          <w:tcPr>
            <w:tcW w:w="1077" w:type="dxa"/>
          </w:tcPr>
          <w:p w:rsidR="00947B69" w:rsidRDefault="00947B69">
            <w:pPr>
              <w:pStyle w:val="ConsPlusNormal"/>
              <w:jc w:val="center"/>
            </w:pPr>
            <w:r>
              <w:t>18,0</w:t>
            </w:r>
          </w:p>
        </w:tc>
        <w:tc>
          <w:tcPr>
            <w:tcW w:w="1191" w:type="dxa"/>
          </w:tcPr>
          <w:p w:rsidR="00947B69" w:rsidRDefault="00947B69">
            <w:pPr>
              <w:pStyle w:val="ConsPlusNormal"/>
              <w:jc w:val="center"/>
            </w:pPr>
            <w:r>
              <w:t>20,0</w:t>
            </w:r>
          </w:p>
        </w:tc>
        <w:tc>
          <w:tcPr>
            <w:tcW w:w="1020" w:type="dxa"/>
          </w:tcPr>
          <w:p w:rsidR="00947B69" w:rsidRDefault="00947B69">
            <w:pPr>
              <w:pStyle w:val="ConsPlusNormal"/>
              <w:jc w:val="center"/>
            </w:pPr>
            <w:r>
              <w:t>23,0</w:t>
            </w:r>
          </w:p>
        </w:tc>
        <w:tc>
          <w:tcPr>
            <w:tcW w:w="1020" w:type="dxa"/>
          </w:tcPr>
          <w:p w:rsidR="00947B69" w:rsidRDefault="00947B69">
            <w:pPr>
              <w:pStyle w:val="ConsPlusNormal"/>
              <w:jc w:val="center"/>
            </w:pPr>
            <w:r>
              <w:t>25,0</w:t>
            </w:r>
          </w:p>
        </w:tc>
        <w:tc>
          <w:tcPr>
            <w:tcW w:w="1020" w:type="dxa"/>
          </w:tcPr>
          <w:p w:rsidR="00947B69" w:rsidRDefault="00947B69">
            <w:pPr>
              <w:pStyle w:val="ConsPlusNormal"/>
              <w:jc w:val="center"/>
            </w:pPr>
            <w:r>
              <w:t>27,0</w:t>
            </w:r>
          </w:p>
        </w:tc>
        <w:tc>
          <w:tcPr>
            <w:tcW w:w="964" w:type="dxa"/>
          </w:tcPr>
          <w:p w:rsidR="00947B69" w:rsidRDefault="00947B69">
            <w:pPr>
              <w:pStyle w:val="ConsPlusNormal"/>
              <w:jc w:val="center"/>
            </w:pPr>
            <w:r>
              <w:t>29,9</w:t>
            </w:r>
          </w:p>
        </w:tc>
        <w:tc>
          <w:tcPr>
            <w:tcW w:w="850" w:type="dxa"/>
          </w:tcPr>
          <w:p w:rsidR="00947B69" w:rsidRDefault="00947B69">
            <w:pPr>
              <w:pStyle w:val="ConsPlusNormal"/>
              <w:jc w:val="center"/>
            </w:pPr>
            <w:r>
              <w:t>33,2</w:t>
            </w:r>
          </w:p>
        </w:tc>
        <w:tc>
          <w:tcPr>
            <w:tcW w:w="964" w:type="dxa"/>
          </w:tcPr>
          <w:p w:rsidR="00947B69" w:rsidRDefault="00947B69">
            <w:pPr>
              <w:pStyle w:val="ConsPlusNormal"/>
              <w:jc w:val="center"/>
            </w:pPr>
            <w:r>
              <w:t>36,7</w:t>
            </w:r>
          </w:p>
        </w:tc>
        <w:tc>
          <w:tcPr>
            <w:tcW w:w="1077" w:type="dxa"/>
          </w:tcPr>
          <w:p w:rsidR="00947B69" w:rsidRDefault="00947B69">
            <w:pPr>
              <w:pStyle w:val="ConsPlusNormal"/>
              <w:jc w:val="center"/>
            </w:pPr>
            <w:r>
              <w:t>40,7</w:t>
            </w:r>
          </w:p>
        </w:tc>
        <w:tc>
          <w:tcPr>
            <w:tcW w:w="1077" w:type="dxa"/>
          </w:tcPr>
          <w:p w:rsidR="00947B69" w:rsidRDefault="00947B69">
            <w:pPr>
              <w:pStyle w:val="ConsPlusNormal"/>
              <w:jc w:val="center"/>
            </w:pPr>
            <w:r>
              <w:t>45,1</w:t>
            </w:r>
          </w:p>
        </w:tc>
        <w:tc>
          <w:tcPr>
            <w:tcW w:w="1247" w:type="dxa"/>
          </w:tcPr>
          <w:p w:rsidR="00947B69" w:rsidRDefault="00947B69">
            <w:pPr>
              <w:pStyle w:val="ConsPlusNormal"/>
              <w:jc w:val="center"/>
            </w:pPr>
            <w:r>
              <w:t>50,0</w:t>
            </w:r>
          </w:p>
        </w:tc>
      </w:tr>
      <w:tr w:rsidR="00947B69">
        <w:tc>
          <w:tcPr>
            <w:tcW w:w="794" w:type="dxa"/>
            <w:vMerge/>
          </w:tcPr>
          <w:p w:rsidR="00947B69" w:rsidRDefault="00947B69">
            <w:pPr>
              <w:pStyle w:val="ConsPlusNormal"/>
            </w:pPr>
          </w:p>
        </w:tc>
        <w:tc>
          <w:tcPr>
            <w:tcW w:w="3175" w:type="dxa"/>
            <w:vMerge/>
          </w:tcPr>
          <w:p w:rsidR="00947B69" w:rsidRDefault="00947B69">
            <w:pPr>
              <w:pStyle w:val="ConsPlusNormal"/>
            </w:pPr>
          </w:p>
        </w:tc>
        <w:tc>
          <w:tcPr>
            <w:tcW w:w="1871" w:type="dxa"/>
          </w:tcPr>
          <w:p w:rsidR="00947B69" w:rsidRDefault="00947B69">
            <w:pPr>
              <w:pStyle w:val="ConsPlusNormal"/>
              <w:jc w:val="center"/>
            </w:pPr>
            <w:r>
              <w:t>форсированный</w:t>
            </w:r>
          </w:p>
        </w:tc>
        <w:tc>
          <w:tcPr>
            <w:tcW w:w="1020" w:type="dxa"/>
          </w:tcPr>
          <w:p w:rsidR="00947B69" w:rsidRDefault="00947B69">
            <w:pPr>
              <w:pStyle w:val="ConsPlusNormal"/>
              <w:jc w:val="center"/>
            </w:pPr>
            <w:r>
              <w:t>-</w:t>
            </w:r>
          </w:p>
        </w:tc>
        <w:tc>
          <w:tcPr>
            <w:tcW w:w="1020" w:type="dxa"/>
          </w:tcPr>
          <w:p w:rsidR="00947B69" w:rsidRDefault="00947B69">
            <w:pPr>
              <w:pStyle w:val="ConsPlusNormal"/>
              <w:jc w:val="center"/>
            </w:pPr>
            <w:r>
              <w:t>2,4</w:t>
            </w:r>
          </w:p>
        </w:tc>
        <w:tc>
          <w:tcPr>
            <w:tcW w:w="964" w:type="dxa"/>
          </w:tcPr>
          <w:p w:rsidR="00947B69" w:rsidRDefault="00947B69">
            <w:pPr>
              <w:pStyle w:val="ConsPlusNormal"/>
              <w:jc w:val="center"/>
            </w:pPr>
            <w:r>
              <w:t>16,6</w:t>
            </w:r>
          </w:p>
        </w:tc>
        <w:tc>
          <w:tcPr>
            <w:tcW w:w="1077" w:type="dxa"/>
          </w:tcPr>
          <w:p w:rsidR="00947B69" w:rsidRDefault="00947B69">
            <w:pPr>
              <w:pStyle w:val="ConsPlusNormal"/>
              <w:jc w:val="center"/>
            </w:pPr>
            <w:r>
              <w:t>18,3</w:t>
            </w:r>
          </w:p>
        </w:tc>
        <w:tc>
          <w:tcPr>
            <w:tcW w:w="1077" w:type="dxa"/>
          </w:tcPr>
          <w:p w:rsidR="00947B69" w:rsidRDefault="00947B69">
            <w:pPr>
              <w:pStyle w:val="ConsPlusNormal"/>
              <w:jc w:val="center"/>
            </w:pPr>
            <w:r>
              <w:t>20,0</w:t>
            </w:r>
          </w:p>
        </w:tc>
        <w:tc>
          <w:tcPr>
            <w:tcW w:w="1191" w:type="dxa"/>
          </w:tcPr>
          <w:p w:rsidR="00947B69" w:rsidRDefault="00947B69">
            <w:pPr>
              <w:pStyle w:val="ConsPlusNormal"/>
              <w:jc w:val="center"/>
            </w:pPr>
            <w:r>
              <w:t>22,5</w:t>
            </w:r>
          </w:p>
        </w:tc>
        <w:tc>
          <w:tcPr>
            <w:tcW w:w="1020" w:type="dxa"/>
          </w:tcPr>
          <w:p w:rsidR="00947B69" w:rsidRDefault="00947B69">
            <w:pPr>
              <w:pStyle w:val="ConsPlusNormal"/>
              <w:jc w:val="center"/>
            </w:pPr>
            <w:r>
              <w:t>25,0</w:t>
            </w:r>
          </w:p>
        </w:tc>
        <w:tc>
          <w:tcPr>
            <w:tcW w:w="1020" w:type="dxa"/>
          </w:tcPr>
          <w:p w:rsidR="00947B69" w:rsidRDefault="00947B69">
            <w:pPr>
              <w:pStyle w:val="ConsPlusNormal"/>
              <w:jc w:val="center"/>
            </w:pPr>
            <w:r>
              <w:t>27,5</w:t>
            </w:r>
          </w:p>
        </w:tc>
        <w:tc>
          <w:tcPr>
            <w:tcW w:w="1020" w:type="dxa"/>
          </w:tcPr>
          <w:p w:rsidR="00947B69" w:rsidRDefault="00947B69">
            <w:pPr>
              <w:pStyle w:val="ConsPlusNormal"/>
              <w:jc w:val="center"/>
            </w:pPr>
            <w:r>
              <w:t>30,0</w:t>
            </w:r>
          </w:p>
        </w:tc>
        <w:tc>
          <w:tcPr>
            <w:tcW w:w="964" w:type="dxa"/>
          </w:tcPr>
          <w:p w:rsidR="00947B69" w:rsidRDefault="00947B69">
            <w:pPr>
              <w:pStyle w:val="ConsPlusNormal"/>
              <w:jc w:val="center"/>
            </w:pPr>
            <w:r>
              <w:t>33,7</w:t>
            </w:r>
          </w:p>
        </w:tc>
        <w:tc>
          <w:tcPr>
            <w:tcW w:w="850" w:type="dxa"/>
          </w:tcPr>
          <w:p w:rsidR="00947B69" w:rsidRDefault="00947B69">
            <w:pPr>
              <w:pStyle w:val="ConsPlusNormal"/>
              <w:jc w:val="center"/>
            </w:pPr>
            <w:r>
              <w:t>37,8</w:t>
            </w:r>
          </w:p>
        </w:tc>
        <w:tc>
          <w:tcPr>
            <w:tcW w:w="964" w:type="dxa"/>
          </w:tcPr>
          <w:p w:rsidR="00947B69" w:rsidRDefault="00947B69">
            <w:pPr>
              <w:pStyle w:val="ConsPlusNormal"/>
              <w:jc w:val="center"/>
            </w:pPr>
            <w:r>
              <w:t>42,4</w:t>
            </w:r>
          </w:p>
        </w:tc>
        <w:tc>
          <w:tcPr>
            <w:tcW w:w="1077" w:type="dxa"/>
          </w:tcPr>
          <w:p w:rsidR="00947B69" w:rsidRDefault="00947B69">
            <w:pPr>
              <w:pStyle w:val="ConsPlusNormal"/>
              <w:jc w:val="center"/>
            </w:pPr>
            <w:r>
              <w:t>47,6</w:t>
            </w:r>
          </w:p>
        </w:tc>
        <w:tc>
          <w:tcPr>
            <w:tcW w:w="1077" w:type="dxa"/>
          </w:tcPr>
          <w:p w:rsidR="00947B69" w:rsidRDefault="00947B69">
            <w:pPr>
              <w:pStyle w:val="ConsPlusNormal"/>
              <w:jc w:val="center"/>
            </w:pPr>
            <w:r>
              <w:t>53,5</w:t>
            </w:r>
          </w:p>
        </w:tc>
        <w:tc>
          <w:tcPr>
            <w:tcW w:w="1247" w:type="dxa"/>
          </w:tcPr>
          <w:p w:rsidR="00947B69" w:rsidRDefault="00947B69">
            <w:pPr>
              <w:pStyle w:val="ConsPlusNormal"/>
              <w:jc w:val="center"/>
            </w:pPr>
            <w:r>
              <w:t>60,0</w:t>
            </w:r>
          </w:p>
        </w:tc>
      </w:tr>
    </w:tbl>
    <w:p w:rsidR="00947B69" w:rsidRDefault="00947B69">
      <w:pPr>
        <w:pStyle w:val="ConsPlusNormal"/>
        <w:sectPr w:rsidR="00947B69">
          <w:pgSz w:w="16838" w:h="11905" w:orient="landscape"/>
          <w:pgMar w:top="1701" w:right="1134" w:bottom="850" w:left="1134" w:header="0" w:footer="0" w:gutter="0"/>
          <w:cols w:space="720"/>
          <w:titlePg/>
        </w:sectPr>
      </w:pPr>
    </w:p>
    <w:p w:rsidR="00947B69" w:rsidRDefault="00947B69">
      <w:pPr>
        <w:pStyle w:val="ConsPlusNormal"/>
        <w:jc w:val="both"/>
      </w:pPr>
    </w:p>
    <w:p w:rsidR="00947B69" w:rsidRDefault="00947B69">
      <w:pPr>
        <w:pStyle w:val="ConsPlusNormal"/>
        <w:ind w:firstLine="540"/>
        <w:jc w:val="both"/>
      </w:pPr>
      <w:r>
        <w:t>--------------------------------</w:t>
      </w:r>
    </w:p>
    <w:p w:rsidR="00947B69" w:rsidRDefault="00947B69">
      <w:pPr>
        <w:pStyle w:val="ConsPlusNormal"/>
        <w:spacing w:before="220"/>
        <w:ind w:firstLine="540"/>
        <w:jc w:val="both"/>
      </w:pPr>
      <w:bookmarkStart w:id="13" w:name="P4936"/>
      <w:bookmarkEnd w:id="13"/>
      <w:r>
        <w:t xml:space="preserve">&lt;*&gt; Показатели в рамках форсированного сценария в 2018-2024 годах заданы в соответствии с </w:t>
      </w:r>
      <w:hyperlink r:id="rId217">
        <w:r>
          <w:rPr>
            <w:color w:val="0000FF"/>
          </w:rPr>
          <w:t>распоряжением</w:t>
        </w:r>
      </w:hyperlink>
      <w:r>
        <w:t xml:space="preserve"> Главы Республики Карелия от 24 июля 2018 года N 421-р, которым утверждены показатели, характеризующие реализацию </w:t>
      </w:r>
      <w:hyperlink r:id="rId218">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Республике Карелия.</w:t>
      </w:r>
    </w:p>
    <w:p w:rsidR="00947B69" w:rsidRDefault="00947B69">
      <w:pPr>
        <w:pStyle w:val="ConsPlusNormal"/>
        <w:jc w:val="both"/>
      </w:pPr>
    </w:p>
    <w:p w:rsidR="00947B69" w:rsidRDefault="00947B69">
      <w:pPr>
        <w:pStyle w:val="ConsPlusTitle"/>
        <w:jc w:val="center"/>
        <w:outlineLvl w:val="1"/>
      </w:pPr>
      <w:r>
        <w:t>VII. Финансовые ресурсы, необходимые для реализации</w:t>
      </w:r>
    </w:p>
    <w:p w:rsidR="00947B69" w:rsidRDefault="00947B69">
      <w:pPr>
        <w:pStyle w:val="ConsPlusTitle"/>
        <w:jc w:val="center"/>
      </w:pPr>
      <w:r>
        <w:t>Стратегии, инструменты реализации Стратегии</w:t>
      </w:r>
    </w:p>
    <w:p w:rsidR="00947B69" w:rsidRDefault="00947B69">
      <w:pPr>
        <w:pStyle w:val="ConsPlusNormal"/>
        <w:jc w:val="center"/>
      </w:pPr>
      <w:r>
        <w:t xml:space="preserve">(в ред. </w:t>
      </w:r>
      <w:hyperlink r:id="rId219">
        <w:r>
          <w:rPr>
            <w:color w:val="0000FF"/>
          </w:rPr>
          <w:t>Распоряжения</w:t>
        </w:r>
      </w:hyperlink>
      <w:r>
        <w:t xml:space="preserve"> Правительства РК от 30.12.2022 N 1399р-П)</w:t>
      </w:r>
    </w:p>
    <w:p w:rsidR="00947B69" w:rsidRDefault="00947B69">
      <w:pPr>
        <w:pStyle w:val="ConsPlusNormal"/>
        <w:jc w:val="both"/>
      </w:pPr>
    </w:p>
    <w:p w:rsidR="00947B69" w:rsidRDefault="00947B69">
      <w:pPr>
        <w:pStyle w:val="ConsPlusNormal"/>
        <w:ind w:firstLine="540"/>
        <w:jc w:val="both"/>
      </w:pPr>
      <w: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rsidR="00947B69" w:rsidRDefault="00947B69">
      <w:pPr>
        <w:pStyle w:val="ConsPlusNormal"/>
        <w:spacing w:before="220"/>
        <w:ind w:firstLine="540"/>
        <w:jc w:val="both"/>
      </w:pPr>
      <w:r>
        <w:t>Основными источниками финансового обеспечения инвестиционных проектов являются:</w:t>
      </w:r>
    </w:p>
    <w:p w:rsidR="00947B69" w:rsidRDefault="00947B69">
      <w:pPr>
        <w:pStyle w:val="ConsPlusNormal"/>
        <w:spacing w:before="220"/>
        <w:ind w:firstLine="540"/>
        <w:jc w:val="both"/>
      </w:pPr>
      <w:r>
        <w:t>средства федерального бюджета;</w:t>
      </w:r>
    </w:p>
    <w:p w:rsidR="00947B69" w:rsidRDefault="00947B69">
      <w:pPr>
        <w:pStyle w:val="ConsPlusNormal"/>
        <w:spacing w:before="220"/>
        <w:ind w:firstLine="540"/>
        <w:jc w:val="both"/>
      </w:pPr>
      <w:r>
        <w:t>средства бюджета Республики Карелия;</w:t>
      </w:r>
    </w:p>
    <w:p w:rsidR="00947B69" w:rsidRDefault="00947B69">
      <w:pPr>
        <w:pStyle w:val="ConsPlusNormal"/>
        <w:spacing w:before="220"/>
        <w:ind w:firstLine="540"/>
        <w:jc w:val="both"/>
      </w:pPr>
      <w:r>
        <w:t>средства бюджетов муниципальных образований в Республике Карелия;</w:t>
      </w:r>
    </w:p>
    <w:p w:rsidR="00947B69" w:rsidRDefault="00947B69">
      <w:pPr>
        <w:pStyle w:val="ConsPlusNormal"/>
        <w:spacing w:before="220"/>
        <w:ind w:firstLine="540"/>
        <w:jc w:val="both"/>
      </w:pPr>
      <w:r>
        <w:t>средства институтов развития;</w:t>
      </w:r>
    </w:p>
    <w:p w:rsidR="00947B69" w:rsidRDefault="00947B69">
      <w:pPr>
        <w:pStyle w:val="ConsPlusNormal"/>
        <w:spacing w:before="220"/>
        <w:ind w:firstLine="540"/>
        <w:jc w:val="both"/>
      </w:pPr>
      <w:r>
        <w:t>средства внебюджетных фондов;</w:t>
      </w:r>
    </w:p>
    <w:p w:rsidR="00947B69" w:rsidRDefault="00947B69">
      <w:pPr>
        <w:pStyle w:val="ConsPlusNormal"/>
        <w:spacing w:before="220"/>
        <w:ind w:firstLine="540"/>
        <w:jc w:val="both"/>
      </w:pPr>
      <w:r>
        <w:t>внебюджетные средства, в том числе в виде государственно-частного, муниципально-частного партнерства.</w:t>
      </w:r>
    </w:p>
    <w:p w:rsidR="00947B69" w:rsidRDefault="00947B69">
      <w:pPr>
        <w:pStyle w:val="ConsPlusNormal"/>
        <w:spacing w:before="220"/>
        <w:ind w:firstLine="540"/>
        <w:jc w:val="both"/>
      </w:pPr>
      <w:r>
        <w:t>Общий объем расходов консолидированного бюджета Республики Карелия зависит от темпов социально-экономического развития и в соответствии с бюджетным прогнозом на долгосрочный период до 2035 года (ред. от 14 февраля 2022 года) оценивается: в 2022 году - 20,8% ВРП, в 2024 году - 18,1% ВРП, в 2030 году - 15,9% ВРП.</w:t>
      </w:r>
    </w:p>
    <w:p w:rsidR="00947B69" w:rsidRDefault="00947B69">
      <w:pPr>
        <w:pStyle w:val="ConsPlusNormal"/>
        <w:jc w:val="both"/>
      </w:pPr>
    </w:p>
    <w:p w:rsidR="00947B69" w:rsidRDefault="00947B69">
      <w:pPr>
        <w:pStyle w:val="ConsPlusNormal"/>
        <w:jc w:val="center"/>
      </w:pPr>
      <w:r>
        <w:rPr>
          <w:noProof/>
          <w:position w:val="-250"/>
        </w:rPr>
        <w:lastRenderedPageBreak/>
        <w:drawing>
          <wp:inline distT="0" distB="0" distL="0" distR="0">
            <wp:extent cx="5015865" cy="33191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015865" cy="3319145"/>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Normal"/>
        <w:jc w:val="center"/>
      </w:pPr>
      <w:r>
        <w:t>Рисунок 11. Расходы консолидированного бюджета</w:t>
      </w:r>
    </w:p>
    <w:p w:rsidR="00947B69" w:rsidRDefault="00947B69">
      <w:pPr>
        <w:pStyle w:val="ConsPlusNormal"/>
        <w:jc w:val="center"/>
      </w:pPr>
      <w:r>
        <w:t>Республики Карелия к ВРП</w:t>
      </w:r>
    </w:p>
    <w:p w:rsidR="00947B69" w:rsidRDefault="00947B69">
      <w:pPr>
        <w:pStyle w:val="ConsPlusNormal"/>
        <w:jc w:val="both"/>
      </w:pPr>
    </w:p>
    <w:p w:rsidR="00947B69" w:rsidRDefault="00947B69">
      <w:pPr>
        <w:pStyle w:val="ConsPlusNormal"/>
        <w:ind w:firstLine="540"/>
        <w:jc w:val="both"/>
      </w:pPr>
      <w:r>
        <w:t>Мероприятия по реализации Стратегии предполагается осуществлять в рамках следующих государственных программ Республики Карелия:</w:t>
      </w:r>
    </w:p>
    <w:p w:rsidR="00947B69" w:rsidRDefault="00947B69">
      <w:pPr>
        <w:pStyle w:val="ConsPlusNormal"/>
        <w:spacing w:before="220"/>
        <w:ind w:firstLine="540"/>
        <w:jc w:val="both"/>
      </w:pPr>
      <w:r>
        <w:t>1. "</w:t>
      </w:r>
      <w:hyperlink r:id="rId221">
        <w:r>
          <w:rPr>
            <w:color w:val="0000FF"/>
          </w:rPr>
          <w:t>Развитие</w:t>
        </w:r>
      </w:hyperlink>
      <w:r>
        <w:t xml:space="preserve"> образования";</w:t>
      </w:r>
    </w:p>
    <w:p w:rsidR="00947B69" w:rsidRDefault="00947B69">
      <w:pPr>
        <w:pStyle w:val="ConsPlusNormal"/>
        <w:spacing w:before="220"/>
        <w:ind w:firstLine="540"/>
        <w:jc w:val="both"/>
      </w:pPr>
      <w:r>
        <w:t>2. "</w:t>
      </w:r>
      <w:hyperlink r:id="rId222">
        <w:r>
          <w:rPr>
            <w:color w:val="0000FF"/>
          </w:rPr>
          <w:t>Развитие</w:t>
        </w:r>
      </w:hyperlink>
      <w:r>
        <w:t xml:space="preserve"> здравоохранения";</w:t>
      </w:r>
    </w:p>
    <w:p w:rsidR="00947B69" w:rsidRDefault="00947B69">
      <w:pPr>
        <w:pStyle w:val="ConsPlusNormal"/>
        <w:spacing w:before="220"/>
        <w:ind w:firstLine="540"/>
        <w:jc w:val="both"/>
      </w:pPr>
      <w:r>
        <w:t>3. "</w:t>
      </w:r>
      <w:hyperlink r:id="rId223">
        <w:r>
          <w:rPr>
            <w:color w:val="0000FF"/>
          </w:rPr>
          <w:t>Совершенствование</w:t>
        </w:r>
      </w:hyperlink>
      <w:r>
        <w:t xml:space="preserve"> социальной защиты граждан";</w:t>
      </w:r>
    </w:p>
    <w:p w:rsidR="00947B69" w:rsidRDefault="00947B69">
      <w:pPr>
        <w:pStyle w:val="ConsPlusNormal"/>
        <w:spacing w:before="220"/>
        <w:ind w:firstLine="540"/>
        <w:jc w:val="both"/>
      </w:pPr>
      <w:r>
        <w:t>4. "</w:t>
      </w:r>
      <w:hyperlink r:id="rId224">
        <w:r>
          <w:rPr>
            <w:color w:val="0000FF"/>
          </w:rPr>
          <w:t>Доступная среда</w:t>
        </w:r>
      </w:hyperlink>
      <w:r>
        <w:t xml:space="preserve"> в Республике Карелия";</w:t>
      </w:r>
    </w:p>
    <w:p w:rsidR="00947B69" w:rsidRDefault="00947B69">
      <w:pPr>
        <w:pStyle w:val="ConsPlusNormal"/>
        <w:spacing w:before="220"/>
        <w:ind w:firstLine="540"/>
        <w:jc w:val="both"/>
      </w:pPr>
      <w:r>
        <w:t>5. "</w:t>
      </w:r>
      <w:hyperlink r:id="rId225">
        <w:r>
          <w:rPr>
            <w:color w:val="0000FF"/>
          </w:rPr>
          <w:t>Обеспечение</w:t>
        </w:r>
      </w:hyperlink>
      <w:r>
        <w:t xml:space="preserve"> доступным и комфортным жильем и жилищно-коммунальными услугами";</w:t>
      </w:r>
    </w:p>
    <w:p w:rsidR="00947B69" w:rsidRDefault="00947B69">
      <w:pPr>
        <w:pStyle w:val="ConsPlusNormal"/>
        <w:spacing w:before="220"/>
        <w:ind w:firstLine="540"/>
        <w:jc w:val="both"/>
      </w:pPr>
      <w:r>
        <w:t>6. "</w:t>
      </w:r>
      <w:hyperlink r:id="rId226">
        <w:r>
          <w:rPr>
            <w:color w:val="0000FF"/>
          </w:rPr>
          <w:t>Содействие</w:t>
        </w:r>
      </w:hyperlink>
      <w:r>
        <w:t xml:space="preserve"> занятости населения";</w:t>
      </w:r>
    </w:p>
    <w:p w:rsidR="00947B69" w:rsidRDefault="00947B69">
      <w:pPr>
        <w:pStyle w:val="ConsPlusNormal"/>
        <w:spacing w:before="220"/>
        <w:ind w:firstLine="540"/>
        <w:jc w:val="both"/>
      </w:pPr>
      <w:r>
        <w:t>7. "</w:t>
      </w:r>
      <w:hyperlink r:id="rId227">
        <w:r>
          <w:rPr>
            <w:color w:val="0000FF"/>
          </w:rPr>
          <w:t>Развитие</w:t>
        </w:r>
      </w:hyperlink>
      <w:r>
        <w:t xml:space="preserve"> культуры";</w:t>
      </w:r>
    </w:p>
    <w:p w:rsidR="00947B69" w:rsidRDefault="00947B69">
      <w:pPr>
        <w:pStyle w:val="ConsPlusNormal"/>
        <w:spacing w:before="220"/>
        <w:ind w:firstLine="540"/>
        <w:jc w:val="both"/>
      </w:pPr>
      <w:r>
        <w:t>8. "</w:t>
      </w:r>
      <w:hyperlink r:id="rId228">
        <w:r>
          <w:rPr>
            <w:color w:val="0000FF"/>
          </w:rPr>
          <w:t>Развитие</w:t>
        </w:r>
      </w:hyperlink>
      <w:r>
        <w:t xml:space="preserve"> физической культуры и спорта";</w:t>
      </w:r>
    </w:p>
    <w:p w:rsidR="00947B69" w:rsidRDefault="00947B69">
      <w:pPr>
        <w:pStyle w:val="ConsPlusNormal"/>
        <w:spacing w:before="220"/>
        <w:ind w:firstLine="540"/>
        <w:jc w:val="both"/>
      </w:pPr>
      <w:r>
        <w:t>9. "</w:t>
      </w:r>
      <w:hyperlink r:id="rId229">
        <w:r>
          <w:rPr>
            <w:color w:val="0000FF"/>
          </w:rPr>
          <w:t>Экономическое развитие</w:t>
        </w:r>
      </w:hyperlink>
      <w:r>
        <w:t xml:space="preserve"> и инновационная экономика";</w:t>
      </w:r>
    </w:p>
    <w:p w:rsidR="00947B69" w:rsidRDefault="00947B69">
      <w:pPr>
        <w:pStyle w:val="ConsPlusNormal"/>
        <w:spacing w:before="220"/>
        <w:ind w:firstLine="540"/>
        <w:jc w:val="both"/>
      </w:pPr>
      <w:r>
        <w:t xml:space="preserve">10. "Информационное </w:t>
      </w:r>
      <w:hyperlink r:id="rId230">
        <w:r>
          <w:rPr>
            <w:color w:val="0000FF"/>
          </w:rPr>
          <w:t>общество</w:t>
        </w:r>
      </w:hyperlink>
      <w:r>
        <w:t>";</w:t>
      </w:r>
    </w:p>
    <w:p w:rsidR="00947B69" w:rsidRDefault="00947B69">
      <w:pPr>
        <w:pStyle w:val="ConsPlusNormal"/>
        <w:spacing w:before="220"/>
        <w:ind w:firstLine="540"/>
        <w:jc w:val="both"/>
      </w:pPr>
      <w:r>
        <w:t>11. "</w:t>
      </w:r>
      <w:hyperlink r:id="rId231">
        <w:r>
          <w:rPr>
            <w:color w:val="0000FF"/>
          </w:rPr>
          <w:t>Развитие</w:t>
        </w:r>
      </w:hyperlink>
      <w:r>
        <w:t xml:space="preserve"> транспортной системы";</w:t>
      </w:r>
    </w:p>
    <w:p w:rsidR="00947B69" w:rsidRDefault="00947B69">
      <w:pPr>
        <w:pStyle w:val="ConsPlusNormal"/>
        <w:spacing w:before="220"/>
        <w:ind w:firstLine="540"/>
        <w:jc w:val="both"/>
      </w:pPr>
      <w:r>
        <w:t>12. "</w:t>
      </w:r>
      <w:hyperlink r:id="rId232">
        <w:r>
          <w:rPr>
            <w:color w:val="0000FF"/>
          </w:rPr>
          <w:t>Развитие</w:t>
        </w:r>
      </w:hyperlink>
      <w:r>
        <w:t xml:space="preserve"> агропромышленного и рыбохозяйственного комплексов";</w:t>
      </w:r>
    </w:p>
    <w:p w:rsidR="00947B69" w:rsidRDefault="00947B69">
      <w:pPr>
        <w:pStyle w:val="ConsPlusNormal"/>
        <w:spacing w:before="220"/>
        <w:ind w:firstLine="540"/>
        <w:jc w:val="both"/>
      </w:pPr>
      <w:r>
        <w:t>13. "</w:t>
      </w:r>
      <w:hyperlink r:id="rId233">
        <w:r>
          <w:rPr>
            <w:color w:val="0000FF"/>
          </w:rPr>
          <w:t>Воспроизводство</w:t>
        </w:r>
      </w:hyperlink>
      <w:r>
        <w:t xml:space="preserve"> и использование природных ресурсов и охрана окружающей среды";</w:t>
      </w:r>
    </w:p>
    <w:p w:rsidR="00947B69" w:rsidRDefault="00947B69">
      <w:pPr>
        <w:pStyle w:val="ConsPlusNormal"/>
        <w:spacing w:before="220"/>
        <w:ind w:firstLine="540"/>
        <w:jc w:val="both"/>
      </w:pPr>
      <w:r>
        <w:t>14. "</w:t>
      </w:r>
      <w:hyperlink r:id="rId234">
        <w:r>
          <w:rPr>
            <w:color w:val="0000FF"/>
          </w:rPr>
          <w:t>Энергосбережение</w:t>
        </w:r>
      </w:hyperlink>
      <w:r>
        <w:t>, энергоэффективность и развитие энергетики";</w:t>
      </w:r>
    </w:p>
    <w:p w:rsidR="00947B69" w:rsidRDefault="00947B69">
      <w:pPr>
        <w:pStyle w:val="ConsPlusNormal"/>
        <w:spacing w:before="220"/>
        <w:ind w:firstLine="540"/>
        <w:jc w:val="both"/>
      </w:pPr>
      <w:r>
        <w:t>15. "</w:t>
      </w:r>
      <w:hyperlink r:id="rId235">
        <w:r>
          <w:rPr>
            <w:color w:val="0000FF"/>
          </w:rPr>
          <w:t>Развитие</w:t>
        </w:r>
      </w:hyperlink>
      <w:r>
        <w:t xml:space="preserve"> туризма";</w:t>
      </w:r>
    </w:p>
    <w:p w:rsidR="00947B69" w:rsidRDefault="00947B69">
      <w:pPr>
        <w:pStyle w:val="ConsPlusNormal"/>
        <w:spacing w:before="220"/>
        <w:ind w:firstLine="540"/>
        <w:jc w:val="both"/>
      </w:pPr>
      <w:r>
        <w:lastRenderedPageBreak/>
        <w:t>16. "</w:t>
      </w:r>
      <w:hyperlink r:id="rId236">
        <w:r>
          <w:rPr>
            <w:color w:val="0000FF"/>
          </w:rPr>
          <w:t>Развитие</w:t>
        </w:r>
      </w:hyperlink>
      <w:r>
        <w:t xml:space="preserve"> системы защиты населения и территории от последствий чрезвычайных ситуаций, профилактика правонарушений и терроризма";</w:t>
      </w:r>
    </w:p>
    <w:p w:rsidR="00947B69" w:rsidRDefault="00947B69">
      <w:pPr>
        <w:pStyle w:val="ConsPlusNormal"/>
        <w:spacing w:before="220"/>
        <w:ind w:firstLine="540"/>
        <w:jc w:val="both"/>
      </w:pPr>
      <w:r>
        <w:t>17. "</w:t>
      </w:r>
      <w:hyperlink r:id="rId237">
        <w:r>
          <w:rPr>
            <w:color w:val="0000FF"/>
          </w:rPr>
          <w:t>Развитие</w:t>
        </w:r>
      </w:hyperlink>
      <w:r>
        <w:t xml:space="preserve"> институтов гражданского общества и развитие местного самоуправления, защита прав и свобод человека и гражданина";</w:t>
      </w:r>
    </w:p>
    <w:p w:rsidR="00947B69" w:rsidRDefault="00947B69">
      <w:pPr>
        <w:pStyle w:val="ConsPlusNormal"/>
        <w:spacing w:before="220"/>
        <w:ind w:firstLine="540"/>
        <w:jc w:val="both"/>
      </w:pPr>
      <w:r>
        <w:t>18. "</w:t>
      </w:r>
      <w:hyperlink r:id="rId238">
        <w:r>
          <w:rPr>
            <w:color w:val="0000FF"/>
          </w:rPr>
          <w:t>Эффективное управление</w:t>
        </w:r>
      </w:hyperlink>
      <w:r>
        <w:t xml:space="preserve"> региональными финансами";</w:t>
      </w:r>
    </w:p>
    <w:p w:rsidR="00947B69" w:rsidRDefault="00947B69">
      <w:pPr>
        <w:pStyle w:val="ConsPlusNormal"/>
        <w:spacing w:before="220"/>
        <w:ind w:firstLine="540"/>
        <w:jc w:val="both"/>
      </w:pPr>
      <w:r>
        <w:t xml:space="preserve">19. "Этносоциальное и этнокультурное </w:t>
      </w:r>
      <w:hyperlink r:id="rId239">
        <w:r>
          <w:rPr>
            <w:color w:val="0000FF"/>
          </w:rPr>
          <w:t>развитие</w:t>
        </w:r>
      </w:hyperlink>
      <w:r>
        <w:t xml:space="preserve"> территорий традиционного проживания коренных народов";</w:t>
      </w:r>
    </w:p>
    <w:p w:rsidR="00947B69" w:rsidRDefault="00947B69">
      <w:pPr>
        <w:pStyle w:val="ConsPlusNormal"/>
        <w:spacing w:before="220"/>
        <w:ind w:firstLine="540"/>
        <w:jc w:val="both"/>
      </w:pPr>
      <w:r>
        <w:t>20. "</w:t>
      </w:r>
      <w:hyperlink r:id="rId240">
        <w:r>
          <w:rPr>
            <w:color w:val="0000FF"/>
          </w:rPr>
          <w:t>Оказание содействия</w:t>
        </w:r>
      </w:hyperlink>
      <w:r>
        <w:t xml:space="preserve"> добровольному переселению в Республику Карелия соотечественников, проживающих за рубежом";</w:t>
      </w:r>
    </w:p>
    <w:p w:rsidR="00947B69" w:rsidRDefault="00947B69">
      <w:pPr>
        <w:pStyle w:val="ConsPlusNormal"/>
        <w:spacing w:before="220"/>
        <w:ind w:firstLine="540"/>
        <w:jc w:val="both"/>
      </w:pPr>
      <w:r>
        <w:t>21. "</w:t>
      </w:r>
      <w:hyperlink r:id="rId241">
        <w:r>
          <w:rPr>
            <w:color w:val="0000FF"/>
          </w:rPr>
          <w:t>Формирование</w:t>
        </w:r>
      </w:hyperlink>
      <w:r>
        <w:t xml:space="preserve"> современной городской среды".</w:t>
      </w: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1</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14" w:name="P4987"/>
      <w:bookmarkEnd w:id="14"/>
      <w:r>
        <w:t>ЭКОНОМИЧЕСКОЕ РАЙОНИРОВАНИЕ РЕСПУБЛИКИ КАРЕЛИЯ</w:t>
      </w:r>
    </w:p>
    <w:p w:rsidR="00947B69" w:rsidRDefault="00947B69">
      <w:pPr>
        <w:pStyle w:val="ConsPlusNormal"/>
        <w:jc w:val="both"/>
      </w:pPr>
    </w:p>
    <w:p w:rsidR="00947B69" w:rsidRDefault="00947B69">
      <w:pPr>
        <w:pStyle w:val="ConsPlusNormal"/>
        <w:ind w:firstLine="540"/>
        <w:jc w:val="both"/>
      </w:pPr>
      <w: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rsidR="00947B69" w:rsidRDefault="00947B69">
      <w:pPr>
        <w:pStyle w:val="ConsPlusNormal"/>
        <w:spacing w:before="220"/>
        <w:ind w:firstLine="540"/>
        <w:jc w:val="both"/>
      </w:pPr>
      <w: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rsidR="00947B69" w:rsidRDefault="00947B69">
      <w:pPr>
        <w:pStyle w:val="ConsPlusNormal"/>
        <w:spacing w:before="220"/>
        <w:ind w:firstLine="540"/>
        <w:jc w:val="both"/>
      </w:pPr>
      <w:r>
        <w:t>2. Районы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Беломорский, Кемский.</w:t>
      </w:r>
    </w:p>
    <w:p w:rsidR="00947B69" w:rsidRDefault="00947B69">
      <w:pPr>
        <w:pStyle w:val="ConsPlusNormal"/>
        <w:spacing w:before="220"/>
        <w:ind w:firstLine="540"/>
        <w:jc w:val="both"/>
      </w:pPr>
      <w:r>
        <w:t>3. Районы с промышленной специализацией, преобладанием низкотехнологичных отраслей, монозависимостью экономики отдельных населенных пунктов: Кондопожский, Суоярвский, Сегежский, Питкярантский районы, г. Костомукша.</w:t>
      </w:r>
    </w:p>
    <w:p w:rsidR="00947B69" w:rsidRDefault="00947B69">
      <w:pPr>
        <w:pStyle w:val="ConsPlusNormal"/>
        <w:spacing w:before="220"/>
        <w:ind w:firstLine="540"/>
        <w:jc w:val="both"/>
      </w:pPr>
      <w: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rsidR="00947B69" w:rsidRDefault="00947B69">
      <w:pPr>
        <w:pStyle w:val="ConsPlusNormal"/>
        <w:spacing w:before="220"/>
        <w:ind w:firstLine="540"/>
        <w:jc w:val="both"/>
      </w:pPr>
      <w: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rsidR="00947B69" w:rsidRDefault="00947B69">
      <w:pPr>
        <w:pStyle w:val="ConsPlusNormal"/>
        <w:spacing w:before="220"/>
        <w:ind w:firstLine="540"/>
        <w:jc w:val="both"/>
      </w:pPr>
      <w: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rsidR="00947B69" w:rsidRDefault="00947B69">
      <w:pPr>
        <w:pStyle w:val="ConsPlusNormal"/>
        <w:spacing w:before="220"/>
        <w:ind w:firstLine="540"/>
        <w:jc w:val="both"/>
      </w:pPr>
      <w:r>
        <w:t>С учетом сложившейся специализации территорий и связей выделены следующие районы, полюса роста и коридоры развития (</w:t>
      </w:r>
      <w:hyperlink w:anchor="P5000">
        <w:r>
          <w:rPr>
            <w:color w:val="0000FF"/>
          </w:rPr>
          <w:t>рисунок 12</w:t>
        </w:r>
      </w:hyperlink>
      <w:r>
        <w:t xml:space="preserve">, </w:t>
      </w:r>
      <w:hyperlink w:anchor="P5004">
        <w:r>
          <w:rPr>
            <w:color w:val="0000FF"/>
          </w:rPr>
          <w:t>таблица 12</w:t>
        </w:r>
      </w:hyperlink>
      <w:r>
        <w:t>).</w:t>
      </w:r>
    </w:p>
    <w:p w:rsidR="00947B69" w:rsidRDefault="00947B69">
      <w:pPr>
        <w:pStyle w:val="ConsPlusNormal"/>
        <w:jc w:val="both"/>
      </w:pPr>
    </w:p>
    <w:p w:rsidR="00947B69" w:rsidRDefault="00947B69">
      <w:pPr>
        <w:pStyle w:val="ConsPlusNormal"/>
        <w:jc w:val="center"/>
      </w:pPr>
      <w:r>
        <w:rPr>
          <w:noProof/>
          <w:position w:val="-466"/>
        </w:rPr>
        <w:lastRenderedPageBreak/>
        <w:drawing>
          <wp:inline distT="0" distB="0" distL="0" distR="0">
            <wp:extent cx="4292600" cy="60693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947B69" w:rsidRDefault="00947B69">
      <w:pPr>
        <w:pStyle w:val="ConsPlusNormal"/>
        <w:jc w:val="both"/>
      </w:pPr>
    </w:p>
    <w:p w:rsidR="00947B69" w:rsidRDefault="00947B69">
      <w:pPr>
        <w:pStyle w:val="ConsPlusTitle"/>
        <w:jc w:val="center"/>
        <w:outlineLvl w:val="2"/>
      </w:pPr>
      <w:bookmarkStart w:id="15" w:name="P5000"/>
      <w:bookmarkEnd w:id="15"/>
      <w:r>
        <w:t>Рисунок 12. Экономическое районирование Республики Карелия</w:t>
      </w:r>
    </w:p>
    <w:p w:rsidR="00947B69" w:rsidRDefault="00947B69">
      <w:pPr>
        <w:pStyle w:val="ConsPlusNormal"/>
        <w:jc w:val="both"/>
      </w:pPr>
    </w:p>
    <w:p w:rsidR="00947B69" w:rsidRDefault="00947B69">
      <w:pPr>
        <w:pStyle w:val="ConsPlusNormal"/>
        <w:jc w:val="right"/>
        <w:outlineLvl w:val="2"/>
      </w:pPr>
      <w:r>
        <w:t>Таблица 12</w:t>
      </w:r>
    </w:p>
    <w:p w:rsidR="00947B69" w:rsidRDefault="00947B69">
      <w:pPr>
        <w:pStyle w:val="ConsPlusNormal"/>
        <w:jc w:val="both"/>
      </w:pPr>
    </w:p>
    <w:p w:rsidR="00947B69" w:rsidRDefault="00947B69">
      <w:pPr>
        <w:pStyle w:val="ConsPlusTitle"/>
        <w:jc w:val="center"/>
      </w:pPr>
      <w:bookmarkStart w:id="16" w:name="P5004"/>
      <w:bookmarkEnd w:id="16"/>
      <w:r>
        <w:t>Экономические районы и основные зоны</w:t>
      </w:r>
    </w:p>
    <w:p w:rsidR="00947B69" w:rsidRDefault="00947B69">
      <w:pPr>
        <w:pStyle w:val="ConsPlusTitle"/>
        <w:jc w:val="center"/>
      </w:pPr>
      <w:r>
        <w:t>развития для целей стратегического планирования</w:t>
      </w:r>
    </w:p>
    <w:p w:rsidR="00947B69" w:rsidRDefault="00947B69">
      <w:pPr>
        <w:pStyle w:val="ConsPlusNormal"/>
        <w:jc w:val="both"/>
      </w:pPr>
    </w:p>
    <w:p w:rsidR="00947B69" w:rsidRDefault="00947B69">
      <w:pPr>
        <w:pStyle w:val="ConsPlusNormal"/>
        <w:sectPr w:rsidR="00947B6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
        <w:gridCol w:w="1871"/>
        <w:gridCol w:w="1928"/>
        <w:gridCol w:w="1928"/>
        <w:gridCol w:w="1984"/>
        <w:gridCol w:w="1700"/>
        <w:gridCol w:w="1928"/>
        <w:gridCol w:w="1701"/>
      </w:tblGrid>
      <w:tr w:rsidR="00947B69">
        <w:tc>
          <w:tcPr>
            <w:tcW w:w="493" w:type="dxa"/>
            <w:vMerge w:val="restart"/>
          </w:tcPr>
          <w:p w:rsidR="00947B69" w:rsidRDefault="00947B69">
            <w:pPr>
              <w:pStyle w:val="ConsPlusNormal"/>
              <w:jc w:val="center"/>
            </w:pPr>
            <w:r>
              <w:lastRenderedPageBreak/>
              <w:t>N п/п</w:t>
            </w:r>
          </w:p>
        </w:tc>
        <w:tc>
          <w:tcPr>
            <w:tcW w:w="1871" w:type="dxa"/>
            <w:vMerge w:val="restart"/>
          </w:tcPr>
          <w:p w:rsidR="00947B69" w:rsidRDefault="00947B69">
            <w:pPr>
              <w:pStyle w:val="ConsPlusNormal"/>
              <w:jc w:val="center"/>
            </w:pPr>
            <w:r>
              <w:t>Центры и коридоры развития</w:t>
            </w:r>
          </w:p>
        </w:tc>
        <w:tc>
          <w:tcPr>
            <w:tcW w:w="1928" w:type="dxa"/>
            <w:vMerge w:val="restart"/>
          </w:tcPr>
          <w:p w:rsidR="00947B69" w:rsidRDefault="00947B69">
            <w:pPr>
              <w:pStyle w:val="ConsPlusNormal"/>
              <w:jc w:val="center"/>
            </w:pPr>
            <w:r>
              <w:t>Виды зон развития</w:t>
            </w:r>
          </w:p>
        </w:tc>
        <w:tc>
          <w:tcPr>
            <w:tcW w:w="9241" w:type="dxa"/>
            <w:gridSpan w:val="5"/>
          </w:tcPr>
          <w:p w:rsidR="00947B69" w:rsidRDefault="00947B69">
            <w:pPr>
              <w:pStyle w:val="ConsPlusNormal"/>
              <w:jc w:val="center"/>
            </w:pPr>
            <w:r>
              <w:t>Состав зон концентрации градостроительной активности Республики Карелия</w:t>
            </w:r>
          </w:p>
        </w:tc>
      </w:tr>
      <w:tr w:rsidR="00947B69">
        <w:tc>
          <w:tcPr>
            <w:tcW w:w="493" w:type="dxa"/>
            <w:vMerge/>
          </w:tcPr>
          <w:p w:rsidR="00947B69" w:rsidRDefault="00947B69">
            <w:pPr>
              <w:pStyle w:val="ConsPlusNormal"/>
            </w:pPr>
          </w:p>
        </w:tc>
        <w:tc>
          <w:tcPr>
            <w:tcW w:w="1871" w:type="dxa"/>
            <w:vMerge/>
          </w:tcPr>
          <w:p w:rsidR="00947B69" w:rsidRDefault="00947B69">
            <w:pPr>
              <w:pStyle w:val="ConsPlusNormal"/>
            </w:pPr>
          </w:p>
        </w:tc>
        <w:tc>
          <w:tcPr>
            <w:tcW w:w="1928" w:type="dxa"/>
            <w:vMerge/>
          </w:tcPr>
          <w:p w:rsidR="00947B69" w:rsidRDefault="00947B69">
            <w:pPr>
              <w:pStyle w:val="ConsPlusNormal"/>
            </w:pPr>
          </w:p>
        </w:tc>
        <w:tc>
          <w:tcPr>
            <w:tcW w:w="1928" w:type="dxa"/>
          </w:tcPr>
          <w:p w:rsidR="00947B69" w:rsidRDefault="00947B69">
            <w:pPr>
              <w:pStyle w:val="ConsPlusNormal"/>
              <w:jc w:val="center"/>
            </w:pPr>
            <w:r>
              <w:t>Отрасли специализации</w:t>
            </w:r>
          </w:p>
        </w:tc>
        <w:tc>
          <w:tcPr>
            <w:tcW w:w="1984" w:type="dxa"/>
          </w:tcPr>
          <w:p w:rsidR="00947B69" w:rsidRDefault="00947B69">
            <w:pPr>
              <w:pStyle w:val="ConsPlusNormal"/>
              <w:jc w:val="center"/>
            </w:pPr>
            <w:r>
              <w:t>Перспективное промышленное развитие</w:t>
            </w:r>
          </w:p>
        </w:tc>
        <w:tc>
          <w:tcPr>
            <w:tcW w:w="1700" w:type="dxa"/>
          </w:tcPr>
          <w:p w:rsidR="00947B69" w:rsidRDefault="00947B69">
            <w:pPr>
              <w:pStyle w:val="ConsPlusNormal"/>
              <w:jc w:val="center"/>
            </w:pPr>
            <w:r>
              <w:t>Агропромышленное развитие</w:t>
            </w:r>
          </w:p>
        </w:tc>
        <w:tc>
          <w:tcPr>
            <w:tcW w:w="1928" w:type="dxa"/>
          </w:tcPr>
          <w:p w:rsidR="00947B69" w:rsidRDefault="00947B69">
            <w:pPr>
              <w:pStyle w:val="ConsPlusNormal"/>
              <w:jc w:val="center"/>
            </w:pPr>
            <w:r>
              <w:t>Развитие туризма и рекреации</w:t>
            </w:r>
          </w:p>
        </w:tc>
        <w:tc>
          <w:tcPr>
            <w:tcW w:w="1701" w:type="dxa"/>
          </w:tcPr>
          <w:p w:rsidR="00947B69" w:rsidRDefault="00947B69">
            <w:pPr>
              <w:pStyle w:val="ConsPlusNormal"/>
              <w:jc w:val="center"/>
            </w:pPr>
            <w:r>
              <w:t>Развитие инфраструктуры</w:t>
            </w:r>
          </w:p>
        </w:tc>
      </w:tr>
      <w:tr w:rsidR="00947B69">
        <w:tc>
          <w:tcPr>
            <w:tcW w:w="493" w:type="dxa"/>
            <w:vAlign w:val="center"/>
          </w:tcPr>
          <w:p w:rsidR="00947B69" w:rsidRDefault="00947B69">
            <w:pPr>
              <w:pStyle w:val="ConsPlusNormal"/>
              <w:jc w:val="center"/>
            </w:pPr>
            <w:r>
              <w:t>1</w:t>
            </w:r>
          </w:p>
        </w:tc>
        <w:tc>
          <w:tcPr>
            <w:tcW w:w="1871" w:type="dxa"/>
            <w:vAlign w:val="center"/>
          </w:tcPr>
          <w:p w:rsidR="00947B69" w:rsidRDefault="00947B69">
            <w:pPr>
              <w:pStyle w:val="ConsPlusNormal"/>
              <w:jc w:val="center"/>
            </w:pPr>
            <w:r>
              <w:t>2</w:t>
            </w:r>
          </w:p>
        </w:tc>
        <w:tc>
          <w:tcPr>
            <w:tcW w:w="1928" w:type="dxa"/>
            <w:vAlign w:val="center"/>
          </w:tcPr>
          <w:p w:rsidR="00947B69" w:rsidRDefault="00947B69">
            <w:pPr>
              <w:pStyle w:val="ConsPlusNormal"/>
              <w:jc w:val="center"/>
            </w:pPr>
            <w:r>
              <w:t>3</w:t>
            </w:r>
          </w:p>
        </w:tc>
        <w:tc>
          <w:tcPr>
            <w:tcW w:w="1928" w:type="dxa"/>
            <w:vAlign w:val="center"/>
          </w:tcPr>
          <w:p w:rsidR="00947B69" w:rsidRDefault="00947B69">
            <w:pPr>
              <w:pStyle w:val="ConsPlusNormal"/>
              <w:jc w:val="center"/>
            </w:pPr>
            <w:r>
              <w:t>4</w:t>
            </w:r>
          </w:p>
        </w:tc>
        <w:tc>
          <w:tcPr>
            <w:tcW w:w="1984" w:type="dxa"/>
            <w:vAlign w:val="center"/>
          </w:tcPr>
          <w:p w:rsidR="00947B69" w:rsidRDefault="00947B69">
            <w:pPr>
              <w:pStyle w:val="ConsPlusNormal"/>
              <w:jc w:val="center"/>
            </w:pPr>
            <w:r>
              <w:t>5</w:t>
            </w:r>
          </w:p>
        </w:tc>
        <w:tc>
          <w:tcPr>
            <w:tcW w:w="1700" w:type="dxa"/>
            <w:vAlign w:val="center"/>
          </w:tcPr>
          <w:p w:rsidR="00947B69" w:rsidRDefault="00947B69">
            <w:pPr>
              <w:pStyle w:val="ConsPlusNormal"/>
              <w:jc w:val="center"/>
            </w:pPr>
            <w:r>
              <w:t>6</w:t>
            </w:r>
          </w:p>
        </w:tc>
        <w:tc>
          <w:tcPr>
            <w:tcW w:w="1928" w:type="dxa"/>
            <w:vAlign w:val="center"/>
          </w:tcPr>
          <w:p w:rsidR="00947B69" w:rsidRDefault="00947B69">
            <w:pPr>
              <w:pStyle w:val="ConsPlusNormal"/>
              <w:jc w:val="center"/>
            </w:pPr>
            <w:r>
              <w:t>7</w:t>
            </w:r>
          </w:p>
        </w:tc>
        <w:tc>
          <w:tcPr>
            <w:tcW w:w="1701" w:type="dxa"/>
            <w:vAlign w:val="center"/>
          </w:tcPr>
          <w:p w:rsidR="00947B69" w:rsidRDefault="00947B69">
            <w:pPr>
              <w:pStyle w:val="ConsPlusNormal"/>
              <w:jc w:val="center"/>
            </w:pPr>
            <w:r>
              <w:t>8</w:t>
            </w:r>
          </w:p>
        </w:tc>
      </w:tr>
      <w:tr w:rsidR="00947B69">
        <w:tc>
          <w:tcPr>
            <w:tcW w:w="13533" w:type="dxa"/>
            <w:gridSpan w:val="8"/>
            <w:vAlign w:val="center"/>
          </w:tcPr>
          <w:p w:rsidR="00947B69" w:rsidRDefault="00947B69">
            <w:pPr>
              <w:pStyle w:val="ConsPlusNormal"/>
              <w:outlineLvl w:val="3"/>
            </w:pPr>
            <w:r>
              <w:t>I. Петрозаводский агломерационный р-н (Петрозаводский городской округ, Кондопожский, Прионежский, Пряжинский муниципальные районы)</w:t>
            </w:r>
          </w:p>
        </w:tc>
      </w:tr>
      <w:tr w:rsidR="00947B69">
        <w:tc>
          <w:tcPr>
            <w:tcW w:w="493" w:type="dxa"/>
          </w:tcPr>
          <w:p w:rsidR="00947B69" w:rsidRDefault="00947B69">
            <w:pPr>
              <w:pStyle w:val="ConsPlusNormal"/>
              <w:jc w:val="both"/>
            </w:pPr>
            <w:r>
              <w:t>1.</w:t>
            </w:r>
          </w:p>
        </w:tc>
        <w:tc>
          <w:tcPr>
            <w:tcW w:w="1871" w:type="dxa"/>
          </w:tcPr>
          <w:p w:rsidR="00947B69" w:rsidRDefault="00947B69">
            <w:pPr>
              <w:pStyle w:val="ConsPlusNormal"/>
            </w:pPr>
            <w: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rsidR="00947B69" w:rsidRDefault="00947B69">
            <w:pPr>
              <w:pStyle w:val="ConsPlusNormal"/>
            </w:pPr>
            <w: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rsidR="00947B69" w:rsidRDefault="00947B69">
            <w:pPr>
              <w:pStyle w:val="ConsPlusNormal"/>
            </w:pPr>
            <w:r>
              <w:t>1) машиностроение и металлообработка, в т.ч. приборостроение и судостроение;</w:t>
            </w:r>
          </w:p>
          <w:p w:rsidR="00947B69" w:rsidRDefault="00947B69">
            <w:pPr>
              <w:pStyle w:val="ConsPlusNormal"/>
            </w:pPr>
            <w:r>
              <w:t>2) деревообрабатывающая промышленность;</w:t>
            </w:r>
          </w:p>
          <w:p w:rsidR="00947B69" w:rsidRDefault="00947B69">
            <w:pPr>
              <w:pStyle w:val="ConsPlusNormal"/>
            </w:pPr>
            <w:r>
              <w:t>3) промышленность строительных материалов;</w:t>
            </w:r>
          </w:p>
          <w:p w:rsidR="00947B69" w:rsidRDefault="00947B69">
            <w:pPr>
              <w:pStyle w:val="ConsPlusNormal"/>
            </w:pPr>
            <w:r>
              <w:t>4) пищевая промышленность;</w:t>
            </w:r>
          </w:p>
          <w:p w:rsidR="00947B69" w:rsidRDefault="00947B69">
            <w:pPr>
              <w:pStyle w:val="ConsPlusNormal"/>
            </w:pPr>
            <w:r>
              <w:t>5) легкая промышленность</w:t>
            </w:r>
          </w:p>
        </w:tc>
        <w:tc>
          <w:tcPr>
            <w:tcW w:w="1984" w:type="dxa"/>
          </w:tcPr>
          <w:p w:rsidR="00947B69" w:rsidRDefault="00947B69">
            <w:pPr>
              <w:pStyle w:val="ConsPlusNormal"/>
            </w:pPr>
            <w:r>
              <w:t>1) машиностроение;</w:t>
            </w:r>
          </w:p>
          <w:p w:rsidR="00947B69" w:rsidRDefault="00947B69">
            <w:pPr>
              <w:pStyle w:val="ConsPlusNormal"/>
            </w:pPr>
            <w:r>
              <w:t>2) деревообработка: производство мебели;</w:t>
            </w:r>
          </w:p>
          <w:p w:rsidR="00947B69" w:rsidRDefault="00947B69">
            <w:pPr>
              <w:pStyle w:val="ConsPlusNormal"/>
            </w:pPr>
            <w: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rsidR="00947B69" w:rsidRDefault="00947B69">
            <w:pPr>
              <w:pStyle w:val="ConsPlusNormal"/>
            </w:pPr>
            <w:r>
              <w:t xml:space="preserve">4) развитие существующих и строительство новых пищевых </w:t>
            </w:r>
            <w:r>
              <w:lastRenderedPageBreak/>
              <w:t>производств;</w:t>
            </w:r>
          </w:p>
          <w:p w:rsidR="00947B69" w:rsidRDefault="00947B69">
            <w:pPr>
              <w:pStyle w:val="ConsPlusNormal"/>
            </w:pPr>
            <w:r>
              <w:t>5) развитие творческих индустрий и художественных промыслов</w:t>
            </w:r>
          </w:p>
        </w:tc>
        <w:tc>
          <w:tcPr>
            <w:tcW w:w="1700" w:type="dxa"/>
          </w:tcPr>
          <w:p w:rsidR="00947B69" w:rsidRDefault="00947B69">
            <w:pPr>
              <w:pStyle w:val="ConsPlusNormal"/>
            </w:pPr>
            <w:r>
              <w:lastRenderedPageBreak/>
              <w:t>развитие пригородного агрокомплекса (свиноводство, тепличное овощеводство).</w:t>
            </w:r>
          </w:p>
          <w:p w:rsidR="00947B69" w:rsidRDefault="00947B69">
            <w:pPr>
              <w:pStyle w:val="ConsPlusNormal"/>
            </w:pPr>
            <w:r>
              <w:t>Развитие агросервисного узла</w:t>
            </w:r>
          </w:p>
        </w:tc>
        <w:tc>
          <w:tcPr>
            <w:tcW w:w="1928" w:type="dxa"/>
          </w:tcPr>
          <w:p w:rsidR="00947B69" w:rsidRDefault="00947B69">
            <w:pPr>
              <w:pStyle w:val="ConsPlusNormal"/>
            </w:pPr>
            <w: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архитектурно-исторических памятников</w:t>
            </w:r>
          </w:p>
        </w:tc>
        <w:tc>
          <w:tcPr>
            <w:tcW w:w="1701" w:type="dxa"/>
          </w:tcPr>
          <w:p w:rsidR="00947B69" w:rsidRDefault="00947B69">
            <w:pPr>
              <w:pStyle w:val="ConsPlusNormal"/>
            </w:pPr>
            <w:r>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947B69">
        <w:tc>
          <w:tcPr>
            <w:tcW w:w="493" w:type="dxa"/>
          </w:tcPr>
          <w:p w:rsidR="00947B69" w:rsidRDefault="00947B69">
            <w:pPr>
              <w:pStyle w:val="ConsPlusNormal"/>
              <w:jc w:val="both"/>
            </w:pPr>
            <w:r>
              <w:lastRenderedPageBreak/>
              <w:t>2.</w:t>
            </w:r>
          </w:p>
        </w:tc>
        <w:tc>
          <w:tcPr>
            <w:tcW w:w="1871" w:type="dxa"/>
          </w:tcPr>
          <w:p w:rsidR="00947B69" w:rsidRDefault="00947B69">
            <w:pPr>
              <w:pStyle w:val="ConsPlusNormal"/>
            </w:pPr>
            <w:r>
              <w:t>Центр развития г. Кондопога, коридор развития г. Петрозаводск - г. Кондопога (в составе Петрозаводского агломерационного р-на)</w:t>
            </w:r>
          </w:p>
        </w:tc>
        <w:tc>
          <w:tcPr>
            <w:tcW w:w="1928" w:type="dxa"/>
          </w:tcPr>
          <w:p w:rsidR="00947B69" w:rsidRDefault="00947B69">
            <w:pPr>
              <w:pStyle w:val="ConsPlusNormal"/>
            </w:pPr>
            <w:r>
              <w:t>промышленно-производственная, технико-внедренческая</w:t>
            </w:r>
          </w:p>
        </w:tc>
        <w:tc>
          <w:tcPr>
            <w:tcW w:w="1928" w:type="dxa"/>
          </w:tcPr>
          <w:p w:rsidR="00947B69" w:rsidRDefault="00947B69">
            <w:pPr>
              <w:pStyle w:val="ConsPlusNormal"/>
            </w:pPr>
            <w:r>
              <w:t>1) целлюлозно-бумажная промышленность;</w:t>
            </w:r>
          </w:p>
          <w:p w:rsidR="00947B69" w:rsidRDefault="00947B69">
            <w:pPr>
              <w:pStyle w:val="ConsPlusNormal"/>
            </w:pPr>
            <w:r>
              <w:t>2) горнопромышленный комплекс;</w:t>
            </w:r>
          </w:p>
          <w:p w:rsidR="00947B69" w:rsidRDefault="00947B69">
            <w:pPr>
              <w:pStyle w:val="ConsPlusNormal"/>
            </w:pPr>
            <w:r>
              <w:t>3) пищевая промышленность</w:t>
            </w:r>
          </w:p>
        </w:tc>
        <w:tc>
          <w:tcPr>
            <w:tcW w:w="1984" w:type="dxa"/>
          </w:tcPr>
          <w:p w:rsidR="00947B69" w:rsidRDefault="00947B69">
            <w:pPr>
              <w:pStyle w:val="ConsPlusNormal"/>
            </w:pPr>
            <w:r>
              <w:t>1) диверсификация промышленного производства;</w:t>
            </w:r>
          </w:p>
          <w:p w:rsidR="00947B69" w:rsidRDefault="00947B69">
            <w:pPr>
              <w:pStyle w:val="ConsPlusNormal"/>
            </w:pPr>
            <w:r>
              <w:t>2) развитие новых малых и средних производств по переработке древесины и отходов ее обработки;</w:t>
            </w:r>
          </w:p>
          <w:p w:rsidR="00947B69" w:rsidRDefault="00947B69">
            <w:pPr>
              <w:pStyle w:val="ConsPlusNormal"/>
            </w:pPr>
            <w:r>
              <w:t>3) развитие современных технологий производства высококачественной бумажной продукции;</w:t>
            </w:r>
          </w:p>
          <w:p w:rsidR="00947B69" w:rsidRDefault="00947B69">
            <w:pPr>
              <w:pStyle w:val="ConsPlusNormal"/>
            </w:pPr>
            <w: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947B69" w:rsidRDefault="00947B69">
            <w:pPr>
              <w:pStyle w:val="ConsPlusNormal"/>
            </w:pPr>
            <w:r>
              <w:lastRenderedPageBreak/>
              <w:t>5) расширение имеющихся производств за счет использования преимущества территориальной близости к Петрозаводску</w:t>
            </w:r>
          </w:p>
        </w:tc>
        <w:tc>
          <w:tcPr>
            <w:tcW w:w="1700" w:type="dxa"/>
          </w:tcPr>
          <w:p w:rsidR="00947B69" w:rsidRDefault="00947B69">
            <w:pPr>
              <w:pStyle w:val="ConsPlusNormal"/>
            </w:pPr>
            <w:r>
              <w:lastRenderedPageBreak/>
              <w:t>внедрение передовых технологий в сельском хозяйстве.</w:t>
            </w:r>
          </w:p>
          <w:p w:rsidR="00947B69" w:rsidRDefault="00947B69">
            <w:pPr>
              <w:pStyle w:val="ConsPlusNormal"/>
            </w:pPr>
            <w:r>
              <w:t>Развитие фермерства. Организация агросервисных центров, а также центров по сбору и переработке сельхозпродукции.</w:t>
            </w:r>
          </w:p>
          <w:p w:rsidR="00947B69" w:rsidRDefault="00947B69">
            <w:pPr>
              <w:pStyle w:val="ConsPlusNormal"/>
            </w:pPr>
            <w:r>
              <w:t>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rsidR="00947B69" w:rsidRDefault="00947B69">
            <w:pPr>
              <w:pStyle w:val="ConsPlusNormal"/>
            </w:pPr>
            <w:r>
              <w:t>развитие транспортной, коммунальной инфраструктуры</w:t>
            </w:r>
          </w:p>
        </w:tc>
      </w:tr>
      <w:tr w:rsidR="00947B69">
        <w:tc>
          <w:tcPr>
            <w:tcW w:w="13533" w:type="dxa"/>
            <w:gridSpan w:val="8"/>
            <w:vAlign w:val="center"/>
          </w:tcPr>
          <w:p w:rsidR="00947B69" w:rsidRDefault="00947B69">
            <w:pPr>
              <w:pStyle w:val="ConsPlusNormal"/>
              <w:outlineLvl w:val="3"/>
            </w:pPr>
            <w:r>
              <w:lastRenderedPageBreak/>
              <w:t>II. Приладожский район (Лахденпохский, Олонецкий, Питкярантский, Сортавальский муниципальные районы)</w:t>
            </w:r>
          </w:p>
        </w:tc>
      </w:tr>
      <w:tr w:rsidR="00947B69">
        <w:tc>
          <w:tcPr>
            <w:tcW w:w="493" w:type="dxa"/>
          </w:tcPr>
          <w:p w:rsidR="00947B69" w:rsidRDefault="00947B69">
            <w:pPr>
              <w:pStyle w:val="ConsPlusNormal"/>
              <w:jc w:val="both"/>
            </w:pPr>
            <w:r>
              <w:t>3.</w:t>
            </w:r>
          </w:p>
        </w:tc>
        <w:tc>
          <w:tcPr>
            <w:tcW w:w="1871" w:type="dxa"/>
          </w:tcPr>
          <w:p w:rsidR="00947B69" w:rsidRDefault="00947B69">
            <w:pPr>
              <w:pStyle w:val="ConsPlusNormal"/>
            </w:pPr>
            <w:r>
              <w:t>г. Сортавала - г. Лахденпохья (в составе Приладожского района развития)</w:t>
            </w:r>
          </w:p>
        </w:tc>
        <w:tc>
          <w:tcPr>
            <w:tcW w:w="1928" w:type="dxa"/>
          </w:tcPr>
          <w:p w:rsidR="00947B69" w:rsidRDefault="00947B69">
            <w:pPr>
              <w:pStyle w:val="ConsPlusNormal"/>
            </w:pPr>
            <w:r>
              <w:t>производственная, сервисная, торгово-складская, транспортная</w:t>
            </w:r>
          </w:p>
        </w:tc>
        <w:tc>
          <w:tcPr>
            <w:tcW w:w="1928" w:type="dxa"/>
          </w:tcPr>
          <w:p w:rsidR="00947B69" w:rsidRDefault="00947B69">
            <w:pPr>
              <w:pStyle w:val="ConsPlusNormal"/>
            </w:pPr>
            <w:r>
              <w:t>1) промышленность строительных материалов;</w:t>
            </w:r>
          </w:p>
          <w:p w:rsidR="00947B69" w:rsidRDefault="00947B69">
            <w:pPr>
              <w:pStyle w:val="ConsPlusNormal"/>
            </w:pPr>
            <w:r>
              <w:t>2) деревообрабатывающая промышленность и целлюлозно-бумажная;</w:t>
            </w:r>
          </w:p>
          <w:p w:rsidR="00947B69" w:rsidRDefault="00947B69">
            <w:pPr>
              <w:pStyle w:val="ConsPlusNormal"/>
            </w:pPr>
            <w:r>
              <w:t>3) пищевая промышленность;</w:t>
            </w:r>
          </w:p>
          <w:p w:rsidR="00947B69" w:rsidRDefault="00947B69">
            <w:pPr>
              <w:pStyle w:val="ConsPlusNormal"/>
            </w:pPr>
            <w:r>
              <w:t>4) транзит и таможенное обслуживание;</w:t>
            </w:r>
          </w:p>
          <w:p w:rsidR="00947B69" w:rsidRDefault="00947B69">
            <w:pPr>
              <w:pStyle w:val="ConsPlusNormal"/>
            </w:pPr>
            <w:r>
              <w:t>5) туризм</w:t>
            </w:r>
          </w:p>
        </w:tc>
        <w:tc>
          <w:tcPr>
            <w:tcW w:w="1984" w:type="dxa"/>
          </w:tcPr>
          <w:p w:rsidR="00947B69" w:rsidRDefault="00947B69">
            <w:pPr>
              <w:pStyle w:val="ConsPlusNormal"/>
            </w:pPr>
            <w:r>
              <w:t>1) создание особой экономической зоны производственно-промышленного типа на территории Вяртсильского городского поселения;</w:t>
            </w:r>
          </w:p>
          <w:p w:rsidR="00947B69" w:rsidRDefault="00947B69">
            <w:pPr>
              <w:pStyle w:val="ConsPlusNormal"/>
            </w:pPr>
            <w:r>
              <w:t>2) развитие существующих и строительство новых пищевых производств, в т.ч. ориентированных на внешний рынок;</w:t>
            </w:r>
          </w:p>
          <w:p w:rsidR="00947B69" w:rsidRDefault="00947B69">
            <w:pPr>
              <w:pStyle w:val="ConsPlusNormal"/>
            </w:pPr>
            <w:r>
              <w:t>3) модернизация существующих производств в промышленности строительных материалов и горнопромышленн</w:t>
            </w:r>
            <w:r>
              <w:lastRenderedPageBreak/>
              <w:t>ом комплексе;</w:t>
            </w:r>
          </w:p>
          <w:p w:rsidR="00947B69" w:rsidRDefault="00947B69">
            <w:pPr>
              <w:pStyle w:val="ConsPlusNormal"/>
            </w:pPr>
            <w:r>
              <w:t>4) развитие комплексной переработки отходов лесопользования, а также дикоросов</w:t>
            </w:r>
          </w:p>
        </w:tc>
        <w:tc>
          <w:tcPr>
            <w:tcW w:w="1700" w:type="dxa"/>
          </w:tcPr>
          <w:p w:rsidR="00947B69" w:rsidRDefault="00947B69">
            <w:pPr>
              <w:pStyle w:val="ConsPlusNormal"/>
            </w:pPr>
            <w:r>
              <w:lastRenderedPageBreak/>
              <w:t>развитие животноводства. Организация агросервисных центров, а также центров по сбору и переработке сельхозпродукции.</w:t>
            </w:r>
          </w:p>
          <w:p w:rsidR="00947B69" w:rsidRDefault="00947B69">
            <w:pPr>
              <w:pStyle w:val="ConsPlusNormal"/>
            </w:pPr>
            <w:r>
              <w:t>Развитие выращивания плодово-ягодных культур (клубника, клюква).</w:t>
            </w:r>
          </w:p>
          <w:p w:rsidR="00947B69" w:rsidRDefault="00947B69">
            <w:pPr>
              <w:pStyle w:val="ConsPlusNormal"/>
            </w:pPr>
            <w:r>
              <w:t xml:space="preserve">Развитие товарного рыбоводства на внутренних водоемах - выращивание товарной </w:t>
            </w:r>
            <w:r>
              <w:lastRenderedPageBreak/>
              <w:t>форели</w:t>
            </w:r>
          </w:p>
        </w:tc>
        <w:tc>
          <w:tcPr>
            <w:tcW w:w="1928" w:type="dxa"/>
          </w:tcPr>
          <w:p w:rsidR="00947B69" w:rsidRDefault="00947B69">
            <w:pPr>
              <w:pStyle w:val="ConsPlusNormal"/>
            </w:pPr>
            <w: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Совершенствование обслуживания туристов, отправляющихся на о. Валаам. Стимулирование увеличения туристического потока в г. </w:t>
            </w:r>
            <w:r>
              <w:lastRenderedPageBreak/>
              <w:t>Сортавалу</w:t>
            </w:r>
          </w:p>
        </w:tc>
        <w:tc>
          <w:tcPr>
            <w:tcW w:w="1701" w:type="dxa"/>
          </w:tcPr>
          <w:p w:rsidR="00947B69" w:rsidRDefault="00947B69">
            <w:pPr>
              <w:pStyle w:val="ConsPlusNormal"/>
            </w:pPr>
            <w:r>
              <w:lastRenderedPageBreak/>
              <w:t>создание малого узла транспортной логистики в Лахденпохском районе вблизи формируемого МАПП "Сювяоро - Париккала"</w:t>
            </w:r>
          </w:p>
        </w:tc>
      </w:tr>
      <w:tr w:rsidR="00947B69">
        <w:tc>
          <w:tcPr>
            <w:tcW w:w="493" w:type="dxa"/>
          </w:tcPr>
          <w:p w:rsidR="00947B69" w:rsidRDefault="00947B69">
            <w:pPr>
              <w:pStyle w:val="ConsPlusNormal"/>
              <w:jc w:val="both"/>
            </w:pPr>
            <w:r>
              <w:lastRenderedPageBreak/>
              <w:t>4.</w:t>
            </w:r>
          </w:p>
        </w:tc>
        <w:tc>
          <w:tcPr>
            <w:tcW w:w="1871" w:type="dxa"/>
          </w:tcPr>
          <w:p w:rsidR="00947B69" w:rsidRDefault="00947B69">
            <w:pPr>
              <w:pStyle w:val="ConsPlusNormal"/>
            </w:pPr>
            <w:r>
              <w:t>г. Олонец - пос. Ильинский (в составе Олонецкого района развития)</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1) пищевая промышленность;</w:t>
            </w:r>
          </w:p>
          <w:p w:rsidR="00947B69" w:rsidRDefault="00947B69">
            <w:pPr>
              <w:pStyle w:val="ConsPlusNormal"/>
            </w:pPr>
            <w:r>
              <w:t>2) деревообрабатывающая промышленность</w:t>
            </w:r>
          </w:p>
        </w:tc>
        <w:tc>
          <w:tcPr>
            <w:tcW w:w="1984" w:type="dxa"/>
          </w:tcPr>
          <w:p w:rsidR="00947B69" w:rsidRDefault="00947B69">
            <w:pPr>
              <w:pStyle w:val="ConsPlusNormal"/>
            </w:pPr>
            <w:r>
              <w:t>1) дальнейшее развитие пищевой промышленности в составе АПК Республики на основе интенсивного внедрения современных технологий переработки местного сельхозсырья;</w:t>
            </w:r>
          </w:p>
          <w:p w:rsidR="00947B69" w:rsidRDefault="00947B69">
            <w:pPr>
              <w:pStyle w:val="ConsPlusNormal"/>
            </w:pPr>
            <w:r>
              <w:t>2) развитие более глубокой переработки древесины;</w:t>
            </w:r>
          </w:p>
          <w:p w:rsidR="00947B69" w:rsidRDefault="00947B69">
            <w:pPr>
              <w:pStyle w:val="ConsPlusNormal"/>
            </w:pPr>
            <w:r>
              <w:t>3) развитие художественных промыслов;</w:t>
            </w:r>
          </w:p>
          <w:p w:rsidR="00947B69" w:rsidRDefault="00947B69">
            <w:pPr>
              <w:pStyle w:val="ConsPlusNormal"/>
            </w:pPr>
            <w:r>
              <w:t xml:space="preserve">4) развитие производства топливных гранул из отходов деревообрабатывающих предприятий </w:t>
            </w:r>
            <w:r>
              <w:lastRenderedPageBreak/>
              <w:t>для обеспечения местного ТЭК альтернативными видами топлива</w:t>
            </w:r>
          </w:p>
        </w:tc>
        <w:tc>
          <w:tcPr>
            <w:tcW w:w="1700" w:type="dxa"/>
          </w:tcPr>
          <w:p w:rsidR="00947B69" w:rsidRDefault="00947B69">
            <w:pPr>
              <w:pStyle w:val="ConsPlusNormal"/>
            </w:pPr>
            <w:r>
              <w:lastRenderedPageBreak/>
              <w:t>развитие растениеводства, скотоводства.</w:t>
            </w:r>
          </w:p>
          <w:p w:rsidR="00947B69" w:rsidRDefault="00947B69">
            <w:pPr>
              <w:pStyle w:val="ConsPlusNormal"/>
            </w:pPr>
            <w:r>
              <w:t>Организация агросервисных центров, а также центров по сбору и переработке местных дикорастущих грибов и ягод.</w:t>
            </w:r>
          </w:p>
          <w:p w:rsidR="00947B69" w:rsidRDefault="00947B69">
            <w:pPr>
              <w:pStyle w:val="ConsPlusNormal"/>
            </w:pPr>
            <w:r>
              <w:t>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t>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ремесел, промыслов. Сохранение культуры, фольклорных фестивалей и праздников</w:t>
            </w:r>
          </w:p>
        </w:tc>
        <w:tc>
          <w:tcPr>
            <w:tcW w:w="1701" w:type="dxa"/>
          </w:tcPr>
          <w:p w:rsidR="00947B69" w:rsidRDefault="00947B69">
            <w:pPr>
              <w:pStyle w:val="ConsPlusNormal"/>
            </w:pPr>
          </w:p>
        </w:tc>
      </w:tr>
      <w:tr w:rsidR="00947B69">
        <w:tc>
          <w:tcPr>
            <w:tcW w:w="493" w:type="dxa"/>
          </w:tcPr>
          <w:p w:rsidR="00947B69" w:rsidRDefault="00947B69">
            <w:pPr>
              <w:pStyle w:val="ConsPlusNormal"/>
              <w:jc w:val="both"/>
            </w:pPr>
            <w:r>
              <w:lastRenderedPageBreak/>
              <w:t>5.</w:t>
            </w:r>
          </w:p>
        </w:tc>
        <w:tc>
          <w:tcPr>
            <w:tcW w:w="1871" w:type="dxa"/>
          </w:tcPr>
          <w:p w:rsidR="00947B69" w:rsidRDefault="00947B69">
            <w:pPr>
              <w:pStyle w:val="ConsPlusNormal"/>
            </w:pPr>
            <w:r>
              <w:t>пос. Салми - г. Питкяранта - г. Ляскеля (в составе Приладожского района развития)</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1) целлюлозно-бумажная промышленность;</w:t>
            </w:r>
          </w:p>
          <w:p w:rsidR="00947B69" w:rsidRDefault="00947B69">
            <w:pPr>
              <w:pStyle w:val="ConsPlusNormal"/>
            </w:pPr>
            <w:r>
              <w:t>2) промышленность строительных материалов;</w:t>
            </w:r>
          </w:p>
          <w:p w:rsidR="00947B69" w:rsidRDefault="00947B69">
            <w:pPr>
              <w:pStyle w:val="ConsPlusNormal"/>
            </w:pPr>
            <w:r>
              <w:t>3) пищевая промышленность</w:t>
            </w:r>
          </w:p>
        </w:tc>
        <w:tc>
          <w:tcPr>
            <w:tcW w:w="1984" w:type="dxa"/>
          </w:tcPr>
          <w:p w:rsidR="00947B69" w:rsidRDefault="00947B69">
            <w:pPr>
              <w:pStyle w:val="ConsPlusNormal"/>
            </w:pPr>
            <w:r>
              <w:t>1) развитие современных технологий производства высококачественной бумаги;</w:t>
            </w:r>
          </w:p>
          <w:p w:rsidR="00947B69" w:rsidRDefault="00947B69">
            <w:pPr>
              <w:pStyle w:val="ConsPlusNormal"/>
            </w:pPr>
            <w:r>
              <w:t>2) развитие конкурентоспособности местной продукции;</w:t>
            </w:r>
          </w:p>
          <w:p w:rsidR="00947B69" w:rsidRDefault="00947B69">
            <w:pPr>
              <w:pStyle w:val="ConsPlusNormal"/>
            </w:pPr>
            <w:r>
              <w:t>3) развитие более глубокой переработки древесины</w:t>
            </w:r>
          </w:p>
        </w:tc>
        <w:tc>
          <w:tcPr>
            <w:tcW w:w="1700" w:type="dxa"/>
          </w:tcPr>
          <w:p w:rsidR="00947B69" w:rsidRDefault="00947B69">
            <w:pPr>
              <w:pStyle w:val="ConsPlusNormal"/>
            </w:pPr>
            <w:r>
              <w:t>внедрение передовых технологий. Развитие преимущественно животноводства. Организация агросервисных центров, а также центров по сбору и переработке сельхозпродукции. 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t>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национального парка "Ладожские шхеры". Организация туристических маршрутов на о. Валаам из г. Питкяранты</w:t>
            </w:r>
          </w:p>
        </w:tc>
        <w:tc>
          <w:tcPr>
            <w:tcW w:w="1701" w:type="dxa"/>
          </w:tcPr>
          <w:p w:rsidR="00947B69" w:rsidRDefault="00947B69">
            <w:pPr>
              <w:pStyle w:val="ConsPlusNormal"/>
            </w:pPr>
            <w:r>
              <w:t>развитие транспортной и коммунальной инфраструктуры</w:t>
            </w:r>
          </w:p>
        </w:tc>
      </w:tr>
      <w:tr w:rsidR="00947B69">
        <w:tc>
          <w:tcPr>
            <w:tcW w:w="13533" w:type="dxa"/>
            <w:gridSpan w:val="8"/>
          </w:tcPr>
          <w:p w:rsidR="00947B69" w:rsidRDefault="00947B69">
            <w:pPr>
              <w:pStyle w:val="ConsPlusNormal"/>
              <w:outlineLvl w:val="3"/>
            </w:pPr>
            <w:r>
              <w:t>III. Костомукшский район (Костомукшский городской округ, Муезерский муниципальный район)</w:t>
            </w:r>
          </w:p>
        </w:tc>
      </w:tr>
      <w:tr w:rsidR="00947B69">
        <w:tc>
          <w:tcPr>
            <w:tcW w:w="493" w:type="dxa"/>
          </w:tcPr>
          <w:p w:rsidR="00947B69" w:rsidRDefault="00947B69">
            <w:pPr>
              <w:pStyle w:val="ConsPlusNormal"/>
              <w:jc w:val="both"/>
            </w:pPr>
            <w:r>
              <w:t>6.</w:t>
            </w:r>
          </w:p>
        </w:tc>
        <w:tc>
          <w:tcPr>
            <w:tcW w:w="1871" w:type="dxa"/>
          </w:tcPr>
          <w:p w:rsidR="00947B69" w:rsidRDefault="00947B69">
            <w:pPr>
              <w:pStyle w:val="ConsPlusNormal"/>
            </w:pPr>
            <w:r>
              <w:t xml:space="preserve">Центр роста - г. Костомукша (Костомукшский район развития); </w:t>
            </w:r>
            <w:r>
              <w:lastRenderedPageBreak/>
              <w:t>коридор развития</w:t>
            </w:r>
          </w:p>
          <w:p w:rsidR="00947B69" w:rsidRDefault="00947B69">
            <w:pPr>
              <w:pStyle w:val="ConsPlusNormal"/>
            </w:pPr>
            <w:r>
              <w:t>г. Костомукша - г. Беломорск</w:t>
            </w:r>
          </w:p>
        </w:tc>
        <w:tc>
          <w:tcPr>
            <w:tcW w:w="1928" w:type="dxa"/>
          </w:tcPr>
          <w:p w:rsidR="00947B69" w:rsidRDefault="00947B69">
            <w:pPr>
              <w:pStyle w:val="ConsPlusNormal"/>
            </w:pPr>
            <w:r>
              <w:lastRenderedPageBreak/>
              <w:t xml:space="preserve">технико-внедренческая, туристско-рекреационная, </w:t>
            </w:r>
            <w:r>
              <w:lastRenderedPageBreak/>
              <w:t>производственная, сервисная и торгово-складская, транспортная</w:t>
            </w:r>
          </w:p>
        </w:tc>
        <w:tc>
          <w:tcPr>
            <w:tcW w:w="1928" w:type="dxa"/>
          </w:tcPr>
          <w:p w:rsidR="00947B69" w:rsidRDefault="00947B69">
            <w:pPr>
              <w:pStyle w:val="ConsPlusNormal"/>
            </w:pPr>
            <w:r>
              <w:lastRenderedPageBreak/>
              <w:t>1) горнопромышленный комплекс;</w:t>
            </w:r>
          </w:p>
          <w:p w:rsidR="00947B69" w:rsidRDefault="00947B69">
            <w:pPr>
              <w:pStyle w:val="ConsPlusNormal"/>
            </w:pPr>
            <w:r>
              <w:t xml:space="preserve">2) </w:t>
            </w:r>
            <w:r>
              <w:lastRenderedPageBreak/>
              <w:t>деревообрабатывающая промышленность;</w:t>
            </w:r>
          </w:p>
          <w:p w:rsidR="00947B69" w:rsidRDefault="00947B69">
            <w:pPr>
              <w:pStyle w:val="ConsPlusNormal"/>
            </w:pPr>
            <w:r>
              <w:t>3) пищевая промышленность;</w:t>
            </w:r>
          </w:p>
          <w:p w:rsidR="00947B69" w:rsidRDefault="00947B69">
            <w:pPr>
              <w:pStyle w:val="ConsPlusNormal"/>
            </w:pPr>
            <w:r>
              <w:t>4) транзит и таможенное обслуживание;</w:t>
            </w:r>
          </w:p>
          <w:p w:rsidR="00947B69" w:rsidRDefault="00947B69">
            <w:pPr>
              <w:pStyle w:val="ConsPlusNormal"/>
            </w:pPr>
            <w:r>
              <w:t>5) электроэнергетика и газовая промышленность (освоение Штокмановского месторождения)</w:t>
            </w:r>
          </w:p>
        </w:tc>
        <w:tc>
          <w:tcPr>
            <w:tcW w:w="1984" w:type="dxa"/>
          </w:tcPr>
          <w:p w:rsidR="00947B69" w:rsidRDefault="00947B69">
            <w:pPr>
              <w:pStyle w:val="ConsPlusNormal"/>
            </w:pPr>
            <w:r>
              <w:lastRenderedPageBreak/>
              <w:t>1) развитие действующего ГОКа;</w:t>
            </w:r>
          </w:p>
          <w:p w:rsidR="00947B69" w:rsidRDefault="00947B69">
            <w:pPr>
              <w:pStyle w:val="ConsPlusNormal"/>
            </w:pPr>
            <w:r>
              <w:t xml:space="preserve">2) развитие </w:t>
            </w:r>
            <w:r>
              <w:lastRenderedPageBreak/>
              <w:t>производств продукции пищевой промышленности;</w:t>
            </w:r>
          </w:p>
          <w:p w:rsidR="00947B69" w:rsidRDefault="00947B69">
            <w:pPr>
              <w:pStyle w:val="ConsPlusNormal"/>
            </w:pPr>
            <w:r>
              <w:t>3) выходы производителей на международные рынки за счет использования выгодного территориального размещения и транспортного положения города в приграничье;</w:t>
            </w:r>
          </w:p>
          <w:p w:rsidR="00947B69" w:rsidRDefault="00947B69">
            <w:pPr>
              <w:pStyle w:val="ConsPlusNormal"/>
            </w:pPr>
            <w:r>
              <w:t>4) развитие инновационных производств в сфере машиностроения</w:t>
            </w:r>
          </w:p>
          <w:p w:rsidR="00947B69" w:rsidRDefault="00947B69">
            <w:pPr>
              <w:pStyle w:val="ConsPlusNormal"/>
            </w:pPr>
            <w:r>
              <w:t>(в т.ч. ремонт и обслуживание ГОКа)</w:t>
            </w:r>
          </w:p>
        </w:tc>
        <w:tc>
          <w:tcPr>
            <w:tcW w:w="1700" w:type="dxa"/>
          </w:tcPr>
          <w:p w:rsidR="00947B69" w:rsidRDefault="00947B69">
            <w:pPr>
              <w:pStyle w:val="ConsPlusNormal"/>
            </w:pPr>
            <w:r>
              <w:lastRenderedPageBreak/>
              <w:t xml:space="preserve">организация центров по сбору и комплексной </w:t>
            </w:r>
            <w:r>
              <w:lastRenderedPageBreak/>
              <w:t>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lastRenderedPageBreak/>
              <w:t xml:space="preserve">развитие туристической, транспортной и иных видов </w:t>
            </w:r>
            <w:r>
              <w:lastRenderedPageBreak/>
              <w:t>инфраструктуры в национальном парке "Калевала", развитие туристического комплекса в деревне Вокнаволок</w:t>
            </w:r>
          </w:p>
        </w:tc>
        <w:tc>
          <w:tcPr>
            <w:tcW w:w="1701" w:type="dxa"/>
          </w:tcPr>
          <w:p w:rsidR="00947B69" w:rsidRDefault="00947B69">
            <w:pPr>
              <w:pStyle w:val="ConsPlusNormal"/>
            </w:pPr>
            <w:r>
              <w:lastRenderedPageBreak/>
              <w:t xml:space="preserve">создание малого узла транспортной логистики в </w:t>
            </w:r>
            <w:r>
              <w:lastRenderedPageBreak/>
              <w:t>Костомукшском городском округе в створе МАПП "Люття"</w:t>
            </w:r>
          </w:p>
        </w:tc>
      </w:tr>
      <w:tr w:rsidR="00947B69">
        <w:tc>
          <w:tcPr>
            <w:tcW w:w="13533" w:type="dxa"/>
            <w:gridSpan w:val="8"/>
          </w:tcPr>
          <w:p w:rsidR="00947B69" w:rsidRDefault="00947B69">
            <w:pPr>
              <w:pStyle w:val="ConsPlusNormal"/>
              <w:outlineLvl w:val="3"/>
            </w:pPr>
            <w:r>
              <w:lastRenderedPageBreak/>
              <w:t>IV. Кемь - Беломорский район (Кемский, Беломорский, Сегежский муниципальные районы)</w:t>
            </w:r>
          </w:p>
        </w:tc>
      </w:tr>
      <w:tr w:rsidR="00947B69">
        <w:tc>
          <w:tcPr>
            <w:tcW w:w="493" w:type="dxa"/>
          </w:tcPr>
          <w:p w:rsidR="00947B69" w:rsidRDefault="00947B69">
            <w:pPr>
              <w:pStyle w:val="ConsPlusNormal"/>
              <w:jc w:val="both"/>
            </w:pPr>
            <w:r>
              <w:t>7.</w:t>
            </w:r>
          </w:p>
        </w:tc>
        <w:tc>
          <w:tcPr>
            <w:tcW w:w="1871" w:type="dxa"/>
          </w:tcPr>
          <w:p w:rsidR="00947B69" w:rsidRDefault="00947B69">
            <w:pPr>
              <w:pStyle w:val="ConsPlusNormal"/>
            </w:pPr>
            <w:r>
              <w:t xml:space="preserve">г. Кемь - г. Беломорск (в составе г. Кемь - Беломорского района развития); коридоры развития г. Кемь - г. Сегежа; г. </w:t>
            </w:r>
            <w:r>
              <w:lastRenderedPageBreak/>
              <w:t>Костомукша - г. Беломорск</w:t>
            </w:r>
          </w:p>
        </w:tc>
        <w:tc>
          <w:tcPr>
            <w:tcW w:w="1928" w:type="dxa"/>
          </w:tcPr>
          <w:p w:rsidR="00947B69" w:rsidRDefault="00947B69">
            <w:pPr>
              <w:pStyle w:val="ConsPlusNormal"/>
              <w:jc w:val="both"/>
            </w:pPr>
            <w:r>
              <w:lastRenderedPageBreak/>
              <w:t>производственная</w:t>
            </w:r>
          </w:p>
        </w:tc>
        <w:tc>
          <w:tcPr>
            <w:tcW w:w="1928" w:type="dxa"/>
          </w:tcPr>
          <w:p w:rsidR="00947B69" w:rsidRDefault="00947B69">
            <w:pPr>
              <w:pStyle w:val="ConsPlusNormal"/>
            </w:pPr>
            <w:r>
              <w:t>1) машиностроение;</w:t>
            </w:r>
          </w:p>
          <w:p w:rsidR="00947B69" w:rsidRDefault="00947B69">
            <w:pPr>
              <w:pStyle w:val="ConsPlusNormal"/>
            </w:pPr>
            <w:r>
              <w:t>2) деревообрабатывающая промышленность;</w:t>
            </w:r>
          </w:p>
          <w:p w:rsidR="00947B69" w:rsidRDefault="00947B69">
            <w:pPr>
              <w:pStyle w:val="ConsPlusNormal"/>
            </w:pPr>
            <w:r>
              <w:t>3) электроэнергетика</w:t>
            </w:r>
            <w:r>
              <w:lastRenderedPageBreak/>
              <w:t>;</w:t>
            </w:r>
          </w:p>
          <w:p w:rsidR="00947B69" w:rsidRDefault="00947B69">
            <w:pPr>
              <w:pStyle w:val="ConsPlusNormal"/>
            </w:pPr>
            <w:r>
              <w:t>4) пищевая промышленность</w:t>
            </w:r>
          </w:p>
        </w:tc>
        <w:tc>
          <w:tcPr>
            <w:tcW w:w="1984" w:type="dxa"/>
          </w:tcPr>
          <w:p w:rsidR="00947B69" w:rsidRDefault="00947B69">
            <w:pPr>
              <w:pStyle w:val="ConsPlusNormal"/>
            </w:pPr>
            <w:r>
              <w:lastRenderedPageBreak/>
              <w:t>1) развитие каскада Кемских ГЭС;</w:t>
            </w:r>
          </w:p>
          <w:p w:rsidR="00947B69" w:rsidRDefault="00947B69">
            <w:pPr>
              <w:pStyle w:val="ConsPlusNormal"/>
            </w:pPr>
            <w:r>
              <w:t>2) расширение деятельности пищевой промышленности;</w:t>
            </w:r>
          </w:p>
          <w:p w:rsidR="00947B69" w:rsidRDefault="00947B69">
            <w:pPr>
              <w:pStyle w:val="ConsPlusNormal"/>
            </w:pPr>
            <w:r>
              <w:t xml:space="preserve">3) развитие </w:t>
            </w:r>
            <w:r>
              <w:lastRenderedPageBreak/>
              <w:t>промышленности строительных материалов;</w:t>
            </w:r>
          </w:p>
          <w:p w:rsidR="00947B69" w:rsidRDefault="00947B69">
            <w:pPr>
              <w:pStyle w:val="ConsPlusNormal"/>
            </w:pPr>
            <w:r>
              <w:t>4) развитие судостроения и судоремонта в портах г. Беломорска и пос. Рабочеостровск</w:t>
            </w:r>
          </w:p>
        </w:tc>
        <w:tc>
          <w:tcPr>
            <w:tcW w:w="1700" w:type="dxa"/>
          </w:tcPr>
          <w:p w:rsidR="00947B69" w:rsidRDefault="00947B69">
            <w:pPr>
              <w:pStyle w:val="ConsPlusNormal"/>
            </w:pPr>
            <w:r>
              <w:lastRenderedPageBreak/>
              <w:t xml:space="preserve">развитие морского и океанического рыболовства, рыболовства на внутренних водоемах, выращивание </w:t>
            </w:r>
            <w:r>
              <w:lastRenderedPageBreak/>
              <w:t>промышленной аквакультуры на внутренних водоемах и морском шельфе.</w:t>
            </w:r>
          </w:p>
          <w:p w:rsidR="00947B69" w:rsidRDefault="00947B69">
            <w:pPr>
              <w:pStyle w:val="ConsPlusNormal"/>
            </w:pPr>
            <w:r>
              <w:t>Развитие товарного рыбоводства на внутренних водоемах - выращивание товарной форели.</w:t>
            </w:r>
          </w:p>
          <w:p w:rsidR="00947B69" w:rsidRDefault="00947B69">
            <w:pPr>
              <w:pStyle w:val="ConsPlusNormal"/>
            </w:pPr>
            <w:r>
              <w:t>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молочного скотоводства</w:t>
            </w:r>
          </w:p>
        </w:tc>
        <w:tc>
          <w:tcPr>
            <w:tcW w:w="1928" w:type="dxa"/>
          </w:tcPr>
          <w:p w:rsidR="00947B69" w:rsidRDefault="00947B69">
            <w:pPr>
              <w:pStyle w:val="ConsPlusNormal"/>
            </w:pPr>
            <w:r>
              <w:lastRenderedPageBreak/>
              <w:t xml:space="preserve">реконструкция и строительство новых объектов гостиничной сети. Развитие культурно-познавательного, рыболовного и </w:t>
            </w:r>
            <w:r>
              <w:lastRenderedPageBreak/>
              <w:t>активных водных видов туризма. Сохранение культурно-исторического наследия</w:t>
            </w:r>
          </w:p>
        </w:tc>
        <w:tc>
          <w:tcPr>
            <w:tcW w:w="1701" w:type="dxa"/>
          </w:tcPr>
          <w:p w:rsidR="00947B69" w:rsidRDefault="00947B69">
            <w:pPr>
              <w:pStyle w:val="ConsPlusNormal"/>
            </w:pPr>
            <w:r>
              <w:lastRenderedPageBreak/>
              <w:t xml:space="preserve">создание малого узла транспортной логистики на базе Кемско-Беломорской инвестиционной зоны. </w:t>
            </w:r>
            <w:r>
              <w:lastRenderedPageBreak/>
              <w:t>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инфраструктуры г. Кемь - г. Беломорск для улучшения транспортной связности территории</w:t>
            </w:r>
          </w:p>
        </w:tc>
      </w:tr>
      <w:tr w:rsidR="00947B69">
        <w:tc>
          <w:tcPr>
            <w:tcW w:w="493" w:type="dxa"/>
          </w:tcPr>
          <w:p w:rsidR="00947B69" w:rsidRDefault="00947B69">
            <w:pPr>
              <w:pStyle w:val="ConsPlusNormal"/>
              <w:jc w:val="both"/>
            </w:pPr>
            <w:r>
              <w:lastRenderedPageBreak/>
              <w:t>8.</w:t>
            </w:r>
          </w:p>
        </w:tc>
        <w:tc>
          <w:tcPr>
            <w:tcW w:w="1871" w:type="dxa"/>
          </w:tcPr>
          <w:p w:rsidR="00947B69" w:rsidRDefault="00947B69">
            <w:pPr>
              <w:pStyle w:val="ConsPlusNormal"/>
            </w:pPr>
            <w:r>
              <w:t>г. Сегежа - пгт Надвоицы (в составе Сегежского района развития); коридор развития г. Кемь - г. Сегежа</w:t>
            </w:r>
          </w:p>
        </w:tc>
        <w:tc>
          <w:tcPr>
            <w:tcW w:w="1928" w:type="dxa"/>
          </w:tcPr>
          <w:p w:rsidR="00947B69" w:rsidRDefault="00947B69">
            <w:pPr>
              <w:pStyle w:val="ConsPlusNormal"/>
            </w:pPr>
            <w:r>
              <w:t>промышленно-производственная, технико-внедренческая, территориально-производственная</w:t>
            </w:r>
          </w:p>
        </w:tc>
        <w:tc>
          <w:tcPr>
            <w:tcW w:w="1928" w:type="dxa"/>
          </w:tcPr>
          <w:p w:rsidR="00947B69" w:rsidRDefault="00947B69">
            <w:pPr>
              <w:pStyle w:val="ConsPlusNormal"/>
            </w:pPr>
            <w:r>
              <w:t>1) целлюлозно-бумажная промышленность;</w:t>
            </w:r>
          </w:p>
          <w:p w:rsidR="00947B69" w:rsidRDefault="00947B69">
            <w:pPr>
              <w:pStyle w:val="ConsPlusNormal"/>
            </w:pPr>
            <w:r>
              <w:t>2) цветная металлургия;</w:t>
            </w:r>
          </w:p>
          <w:p w:rsidR="00947B69" w:rsidRDefault="00947B69">
            <w:pPr>
              <w:pStyle w:val="ConsPlusNormal"/>
            </w:pPr>
            <w:r>
              <w:t>3) деревообрабатывающая промышленность;</w:t>
            </w:r>
          </w:p>
          <w:p w:rsidR="00947B69" w:rsidRDefault="00947B69">
            <w:pPr>
              <w:pStyle w:val="ConsPlusNormal"/>
            </w:pPr>
            <w:r>
              <w:t>4) пищевая промышленность</w:t>
            </w:r>
          </w:p>
        </w:tc>
        <w:tc>
          <w:tcPr>
            <w:tcW w:w="1984" w:type="dxa"/>
          </w:tcPr>
          <w:p w:rsidR="00947B69" w:rsidRDefault="00947B69">
            <w:pPr>
              <w:pStyle w:val="ConsPlusNormal"/>
            </w:pPr>
            <w:r>
              <w:t>1) модернизация производственных фондов и диверсификация промышленной продукции предприятий целлюлозно-бумажной, цветной металлургии, пищевой промышленности;</w:t>
            </w:r>
          </w:p>
          <w:p w:rsidR="00947B69" w:rsidRDefault="00947B69">
            <w:pPr>
              <w:pStyle w:val="ConsPlusNormal"/>
            </w:pPr>
            <w: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Pr>
          <w:p w:rsidR="00947B69" w:rsidRDefault="00947B69">
            <w:pPr>
              <w:pStyle w:val="ConsPlusNormal"/>
            </w:pPr>
            <w:r>
              <w:t>развитие молочного и молочно-мясного скотоводства, свиноводства. Организация агросервисных центров, а также центров по сбору и переработке сельхозпродукции.</w:t>
            </w:r>
          </w:p>
          <w:p w:rsidR="00947B69" w:rsidRDefault="00947B69">
            <w:pPr>
              <w:pStyle w:val="ConsPlusNormal"/>
            </w:pPr>
            <w:r>
              <w:t>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t>реконструкция объектов существующей гостиничной сети, строительство новых объектов размещения в г. Сегеже, развитие водного туризма. Строительство туристических баз на берегу Беломорско-Балтийского канала</w:t>
            </w:r>
          </w:p>
        </w:tc>
        <w:tc>
          <w:tcPr>
            <w:tcW w:w="1701" w:type="dxa"/>
          </w:tcPr>
          <w:p w:rsidR="00947B69" w:rsidRDefault="00947B69">
            <w:pPr>
              <w:pStyle w:val="ConsPlusNormal"/>
            </w:pPr>
            <w:r>
              <w:t>реконструкция Беломорско-Балтийского канала. Формирование в перспективе нового транспортного узла в поселке Кочкома за счет строительства участков автодорог Кочкома - Онега в составе формируемого регионального коридора Архангельск - Оулу</w:t>
            </w:r>
          </w:p>
        </w:tc>
      </w:tr>
      <w:tr w:rsidR="00947B69">
        <w:tc>
          <w:tcPr>
            <w:tcW w:w="13533" w:type="dxa"/>
            <w:gridSpan w:val="8"/>
          </w:tcPr>
          <w:p w:rsidR="00947B69" w:rsidRDefault="00947B69">
            <w:pPr>
              <w:pStyle w:val="ConsPlusNormal"/>
              <w:outlineLvl w:val="3"/>
            </w:pPr>
            <w:r>
              <w:t>V. Медвежьегорский район (Медвежьегорский, Пудожский муниципальные районы)</w:t>
            </w:r>
          </w:p>
        </w:tc>
      </w:tr>
      <w:tr w:rsidR="00947B69">
        <w:tc>
          <w:tcPr>
            <w:tcW w:w="493" w:type="dxa"/>
          </w:tcPr>
          <w:p w:rsidR="00947B69" w:rsidRDefault="00947B69">
            <w:pPr>
              <w:pStyle w:val="ConsPlusNormal"/>
              <w:jc w:val="both"/>
            </w:pPr>
            <w:r>
              <w:t>9.</w:t>
            </w:r>
          </w:p>
        </w:tc>
        <w:tc>
          <w:tcPr>
            <w:tcW w:w="1871" w:type="dxa"/>
          </w:tcPr>
          <w:p w:rsidR="00947B69" w:rsidRDefault="00947B69">
            <w:pPr>
              <w:pStyle w:val="ConsPlusNormal"/>
            </w:pPr>
            <w:r>
              <w:t>г. Медвежьегорск - пгт Повенец (в составе Медвежьегорского района развития)</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1) деревообрабатывающая промышленность;</w:t>
            </w:r>
          </w:p>
          <w:p w:rsidR="00947B69" w:rsidRDefault="00947B69">
            <w:pPr>
              <w:pStyle w:val="ConsPlusNormal"/>
            </w:pPr>
            <w:r>
              <w:t>2) пищевая промышленность</w:t>
            </w:r>
          </w:p>
        </w:tc>
        <w:tc>
          <w:tcPr>
            <w:tcW w:w="1984" w:type="dxa"/>
          </w:tcPr>
          <w:p w:rsidR="00947B69" w:rsidRDefault="00947B69">
            <w:pPr>
              <w:pStyle w:val="ConsPlusNormal"/>
            </w:pPr>
            <w:r>
              <w:t xml:space="preserve">1) развитие производства топливных гранул из отходов деревообрабатывающих предприятий для обеспечения местного ТЭК альтернативными </w:t>
            </w:r>
            <w:r>
              <w:lastRenderedPageBreak/>
              <w:t>видами топлива;</w:t>
            </w:r>
          </w:p>
          <w:p w:rsidR="00947B69" w:rsidRDefault="00947B69">
            <w:pPr>
              <w:pStyle w:val="ConsPlusNormal"/>
            </w:pPr>
            <w:r>
              <w:t>2) развитие художественных промыслов</w:t>
            </w:r>
          </w:p>
        </w:tc>
        <w:tc>
          <w:tcPr>
            <w:tcW w:w="1700" w:type="dxa"/>
          </w:tcPr>
          <w:p w:rsidR="00947B69" w:rsidRDefault="00947B69">
            <w:pPr>
              <w:pStyle w:val="ConsPlusNormal"/>
            </w:pPr>
            <w:r>
              <w:lastRenderedPageBreak/>
              <w:t>внедрение передовых технологий. Развитие растениеводства и животноводства.</w:t>
            </w:r>
          </w:p>
          <w:p w:rsidR="00947B69" w:rsidRDefault="00947B69">
            <w:pPr>
              <w:pStyle w:val="ConsPlusNormal"/>
            </w:pPr>
            <w:r>
              <w:t xml:space="preserve">Развитие </w:t>
            </w:r>
            <w:r>
              <w:lastRenderedPageBreak/>
              <w:t>товарного рыбоводства на внутренних водоемах - выращивание товарной форели</w:t>
            </w:r>
          </w:p>
        </w:tc>
        <w:tc>
          <w:tcPr>
            <w:tcW w:w="1928" w:type="dxa"/>
          </w:tcPr>
          <w:p w:rsidR="00947B69" w:rsidRDefault="00947B69">
            <w:pPr>
              <w:pStyle w:val="ConsPlusNormal"/>
            </w:pPr>
            <w:r>
              <w:lastRenderedPageBreak/>
              <w:t xml:space="preserve">комплексное развитие туристического потенциала Заонежья и Сегозерья. Реконструкция и строительство объектов </w:t>
            </w:r>
            <w:r>
              <w:lastRenderedPageBreak/>
              <w:t>гостиничной сети в г. Медвежьегорске, туристических баз на побережье Повенецкого залива, 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Заонежье международного туристско-рыболовного центра с целью проведения международных соревнований</w:t>
            </w:r>
          </w:p>
        </w:tc>
        <w:tc>
          <w:tcPr>
            <w:tcW w:w="1701" w:type="dxa"/>
          </w:tcPr>
          <w:p w:rsidR="00947B69" w:rsidRDefault="00947B69">
            <w:pPr>
              <w:pStyle w:val="ConsPlusNormal"/>
            </w:pPr>
            <w:r>
              <w:lastRenderedPageBreak/>
              <w:t>развитие транспортной инфраструктуры по направлению Медвежьегорск - Пудож</w:t>
            </w:r>
          </w:p>
        </w:tc>
      </w:tr>
      <w:tr w:rsidR="00947B69">
        <w:tc>
          <w:tcPr>
            <w:tcW w:w="493" w:type="dxa"/>
          </w:tcPr>
          <w:p w:rsidR="00947B69" w:rsidRDefault="00947B69">
            <w:pPr>
              <w:pStyle w:val="ConsPlusNormal"/>
              <w:jc w:val="both"/>
            </w:pPr>
            <w:r>
              <w:lastRenderedPageBreak/>
              <w:t>10.</w:t>
            </w:r>
          </w:p>
        </w:tc>
        <w:tc>
          <w:tcPr>
            <w:tcW w:w="1871" w:type="dxa"/>
          </w:tcPr>
          <w:p w:rsidR="00947B69" w:rsidRDefault="00947B69">
            <w:pPr>
              <w:pStyle w:val="ConsPlusNormal"/>
            </w:pPr>
            <w:r>
              <w:t>г. Пудож</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 xml:space="preserve">1) лесная и деревообрабатывающая </w:t>
            </w:r>
            <w:r>
              <w:lastRenderedPageBreak/>
              <w:t>промышленность;</w:t>
            </w:r>
          </w:p>
          <w:p w:rsidR="00947B69" w:rsidRDefault="00947B69">
            <w:pPr>
              <w:pStyle w:val="ConsPlusNormal"/>
            </w:pPr>
            <w:r>
              <w:t>2) промышленность строительных материалов;</w:t>
            </w:r>
          </w:p>
          <w:p w:rsidR="00947B69" w:rsidRDefault="00947B69">
            <w:pPr>
              <w:pStyle w:val="ConsPlusNormal"/>
            </w:pPr>
            <w:r>
              <w:t>3) пищевая промышленность</w:t>
            </w:r>
          </w:p>
        </w:tc>
        <w:tc>
          <w:tcPr>
            <w:tcW w:w="1984" w:type="dxa"/>
          </w:tcPr>
          <w:p w:rsidR="00947B69" w:rsidRDefault="00947B69">
            <w:pPr>
              <w:pStyle w:val="ConsPlusNormal"/>
            </w:pPr>
            <w:r>
              <w:lastRenderedPageBreak/>
              <w:t xml:space="preserve">1) модернизация деревообрабатывающих </w:t>
            </w:r>
            <w:r>
              <w:lastRenderedPageBreak/>
              <w:t>предприятий;</w:t>
            </w:r>
          </w:p>
          <w:p w:rsidR="00947B69" w:rsidRDefault="00947B69">
            <w:pPr>
              <w:pStyle w:val="ConsPlusNormal"/>
            </w:pPr>
            <w:r>
              <w:t>2) расширение имеющихся производств по переработке сельхозпродукции;</w:t>
            </w:r>
          </w:p>
          <w:p w:rsidR="00947B69" w:rsidRDefault="00947B69">
            <w:pPr>
              <w:pStyle w:val="ConsPlusNormal"/>
            </w:pPr>
            <w:r>
              <w:t>3) развитие электроэнергетики;</w:t>
            </w:r>
          </w:p>
          <w:p w:rsidR="00947B69" w:rsidRDefault="00947B69">
            <w:pPr>
              <w:pStyle w:val="ConsPlusNormal"/>
            </w:pPr>
            <w:r>
              <w:t>4) рассмотрение вопроса о развитии горнопромышленного и металлургического производств</w:t>
            </w:r>
          </w:p>
        </w:tc>
        <w:tc>
          <w:tcPr>
            <w:tcW w:w="1700" w:type="dxa"/>
          </w:tcPr>
          <w:p w:rsidR="00947B69" w:rsidRDefault="00947B69">
            <w:pPr>
              <w:pStyle w:val="ConsPlusNormal"/>
            </w:pPr>
            <w:r>
              <w:lastRenderedPageBreak/>
              <w:t>развитие молочного и молочно-</w:t>
            </w:r>
            <w:r>
              <w:lastRenderedPageBreak/>
              <w:t>мясного скотоводства. Организация агросервисных центров, а также центров по сбору и переработке сельхозпродукции</w:t>
            </w:r>
          </w:p>
        </w:tc>
        <w:tc>
          <w:tcPr>
            <w:tcW w:w="1928" w:type="dxa"/>
          </w:tcPr>
          <w:p w:rsidR="00947B69" w:rsidRDefault="00947B69">
            <w:pPr>
              <w:pStyle w:val="ConsPlusNormal"/>
            </w:pPr>
            <w:r>
              <w:lastRenderedPageBreak/>
              <w:t xml:space="preserve">реконструкция и строительство новых объектов </w:t>
            </w:r>
            <w:r>
              <w:lastRenderedPageBreak/>
              <w:t>гостиничной сети. Развитие Водлозерского национального парка. 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rsidR="00947B69" w:rsidRDefault="00947B69">
            <w:pPr>
              <w:pStyle w:val="ConsPlusNormal"/>
            </w:pPr>
            <w:r>
              <w:lastRenderedPageBreak/>
              <w:t xml:space="preserve">в перспективе комплексное освоение </w:t>
            </w:r>
            <w:r>
              <w:lastRenderedPageBreak/>
              <w:t>Аганозерского и Пудожгорского месторождений при условии строительства железной дороги</w:t>
            </w:r>
          </w:p>
        </w:tc>
      </w:tr>
      <w:tr w:rsidR="00947B69">
        <w:tc>
          <w:tcPr>
            <w:tcW w:w="13533" w:type="dxa"/>
            <w:gridSpan w:val="8"/>
          </w:tcPr>
          <w:p w:rsidR="00947B69" w:rsidRDefault="00947B69">
            <w:pPr>
              <w:pStyle w:val="ConsPlusNormal"/>
              <w:outlineLvl w:val="3"/>
            </w:pPr>
            <w:r>
              <w:lastRenderedPageBreak/>
              <w:t>VI. Суоярвский район (Суоярвский муниципальный район)</w:t>
            </w:r>
          </w:p>
        </w:tc>
      </w:tr>
      <w:tr w:rsidR="00947B69">
        <w:tc>
          <w:tcPr>
            <w:tcW w:w="493" w:type="dxa"/>
          </w:tcPr>
          <w:p w:rsidR="00947B69" w:rsidRDefault="00947B69">
            <w:pPr>
              <w:pStyle w:val="ConsPlusNormal"/>
              <w:jc w:val="both"/>
            </w:pPr>
            <w:r>
              <w:t>11.</w:t>
            </w:r>
          </w:p>
        </w:tc>
        <w:tc>
          <w:tcPr>
            <w:tcW w:w="1871" w:type="dxa"/>
          </w:tcPr>
          <w:p w:rsidR="00947B69" w:rsidRDefault="00947B69">
            <w:pPr>
              <w:pStyle w:val="ConsPlusNormal"/>
            </w:pPr>
            <w:r>
              <w:t>г. Суоярви (в составе Суоярвского района развития)</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1) деревообрабатывающая промышленность, включая производство картона;</w:t>
            </w:r>
          </w:p>
          <w:p w:rsidR="00947B69" w:rsidRDefault="00947B69">
            <w:pPr>
              <w:pStyle w:val="ConsPlusNormal"/>
            </w:pPr>
            <w:r>
              <w:t>2) промышленность строительных материалов</w:t>
            </w:r>
          </w:p>
        </w:tc>
        <w:tc>
          <w:tcPr>
            <w:tcW w:w="1984" w:type="dxa"/>
          </w:tcPr>
          <w:p w:rsidR="00947B69" w:rsidRDefault="00947B69">
            <w:pPr>
              <w:pStyle w:val="ConsPlusNormal"/>
            </w:pPr>
            <w: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947B69" w:rsidRDefault="00947B69">
            <w:pPr>
              <w:pStyle w:val="ConsPlusNormal"/>
            </w:pPr>
            <w:r>
              <w:t xml:space="preserve">организация центров по сбору и комплексной переработке дикорастущих грибов и ягод, создание консервных производств и ориентация на экспорт уникальной продукции </w:t>
            </w:r>
            <w:r>
              <w:lastRenderedPageBreak/>
              <w:t>региона. Развитие выращивания плодово-ягодных культур (клубника, клюква). Развитие товарного рыбоводства на внутренних водоемах - выращивание товарной форели</w:t>
            </w:r>
          </w:p>
        </w:tc>
        <w:tc>
          <w:tcPr>
            <w:tcW w:w="1928" w:type="dxa"/>
          </w:tcPr>
          <w:p w:rsidR="00947B69" w:rsidRDefault="00947B69">
            <w:pPr>
              <w:pStyle w:val="ConsPlusNormal"/>
            </w:pPr>
            <w:r>
              <w:lastRenderedPageBreak/>
              <w:t>формирование комплекса туристической инфраструктуры в Суоярви и в прилегающем районе. Организация и развитие национального парка "Толвоярви - Койтайоки"</w:t>
            </w:r>
          </w:p>
        </w:tc>
        <w:tc>
          <w:tcPr>
            <w:tcW w:w="1701" w:type="dxa"/>
          </w:tcPr>
          <w:p w:rsidR="00947B69" w:rsidRDefault="00947B69">
            <w:pPr>
              <w:pStyle w:val="ConsPlusNormal"/>
            </w:pPr>
            <w:r>
              <w:t>развитие транспортной и коммунальной инфраструктуры</w:t>
            </w:r>
          </w:p>
        </w:tc>
      </w:tr>
      <w:tr w:rsidR="00947B69">
        <w:tc>
          <w:tcPr>
            <w:tcW w:w="13533" w:type="dxa"/>
            <w:gridSpan w:val="8"/>
          </w:tcPr>
          <w:p w:rsidR="00947B69" w:rsidRDefault="00947B69">
            <w:pPr>
              <w:pStyle w:val="ConsPlusNormal"/>
              <w:outlineLvl w:val="3"/>
            </w:pPr>
            <w:r>
              <w:lastRenderedPageBreak/>
              <w:t>VII. Северо-Карельский район (Калевальский, Лоухский муниципальные районы)</w:t>
            </w:r>
          </w:p>
        </w:tc>
      </w:tr>
      <w:tr w:rsidR="00947B69">
        <w:tc>
          <w:tcPr>
            <w:tcW w:w="493" w:type="dxa"/>
          </w:tcPr>
          <w:p w:rsidR="00947B69" w:rsidRDefault="00947B69">
            <w:pPr>
              <w:pStyle w:val="ConsPlusNormal"/>
              <w:jc w:val="both"/>
            </w:pPr>
            <w:r>
              <w:t>12.</w:t>
            </w:r>
          </w:p>
        </w:tc>
        <w:tc>
          <w:tcPr>
            <w:tcW w:w="1871" w:type="dxa"/>
          </w:tcPr>
          <w:p w:rsidR="00947B69" w:rsidRDefault="00947B69">
            <w:pPr>
              <w:pStyle w:val="ConsPlusNormal"/>
            </w:pPr>
            <w:r>
              <w:t>пгт Лоухи - пгт Чупа (Лоухский и Чупинский районы развития)</w:t>
            </w:r>
          </w:p>
        </w:tc>
        <w:tc>
          <w:tcPr>
            <w:tcW w:w="1928" w:type="dxa"/>
          </w:tcPr>
          <w:p w:rsidR="00947B69" w:rsidRDefault="00947B69">
            <w:pPr>
              <w:pStyle w:val="ConsPlusNormal"/>
            </w:pPr>
            <w:r>
              <w:t>производственная</w:t>
            </w:r>
          </w:p>
        </w:tc>
        <w:tc>
          <w:tcPr>
            <w:tcW w:w="1928" w:type="dxa"/>
          </w:tcPr>
          <w:p w:rsidR="00947B69" w:rsidRDefault="00947B69">
            <w:pPr>
              <w:pStyle w:val="ConsPlusNormal"/>
            </w:pPr>
            <w:r>
              <w:t>1) горнопромышленный комплекс;</w:t>
            </w:r>
          </w:p>
          <w:p w:rsidR="00947B69" w:rsidRDefault="00947B69">
            <w:pPr>
              <w:pStyle w:val="ConsPlusNormal"/>
            </w:pPr>
            <w:r>
              <w:t>2) промышленность строительных материалов;</w:t>
            </w:r>
          </w:p>
          <w:p w:rsidR="00947B69" w:rsidRDefault="00947B69">
            <w:pPr>
              <w:pStyle w:val="ConsPlusNormal"/>
            </w:pPr>
            <w:r>
              <w:t>3) пищевая промышленность</w:t>
            </w:r>
          </w:p>
        </w:tc>
        <w:tc>
          <w:tcPr>
            <w:tcW w:w="1984" w:type="dxa"/>
          </w:tcPr>
          <w:p w:rsidR="00947B69" w:rsidRDefault="00947B69">
            <w:pPr>
              <w:pStyle w:val="ConsPlusNormal"/>
            </w:pPr>
            <w:r>
              <w:t>развитие существующих производств отраслей промышленности</w:t>
            </w:r>
          </w:p>
        </w:tc>
        <w:tc>
          <w:tcPr>
            <w:tcW w:w="1700" w:type="dxa"/>
          </w:tcPr>
          <w:p w:rsidR="00947B69" w:rsidRDefault="00947B69">
            <w:pPr>
              <w:pStyle w:val="ConsPlusNormal"/>
            </w:pPr>
            <w:r>
              <w:t xml:space="preserve">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w:t>
            </w:r>
            <w:r>
              <w:lastRenderedPageBreak/>
              <w:t>Развитие товарного рыбоводства на внутренних водоемах - выращивание товарной форели, развитие марикультуры на Белом море</w:t>
            </w:r>
          </w:p>
        </w:tc>
        <w:tc>
          <w:tcPr>
            <w:tcW w:w="1928" w:type="dxa"/>
          </w:tcPr>
          <w:p w:rsidR="00947B69" w:rsidRDefault="00947B69">
            <w:pPr>
              <w:pStyle w:val="ConsPlusNormal"/>
            </w:pPr>
            <w:r>
              <w:lastRenderedPageBreak/>
              <w:t>реконструкция и строительство новых объектов гостиничной сети.</w:t>
            </w:r>
          </w:p>
          <w:p w:rsidR="00947B69" w:rsidRDefault="00947B69">
            <w:pPr>
              <w:pStyle w:val="ConsPlusNormal"/>
            </w:pPr>
            <w:r>
              <w:t>Развитие дайвинг-центров и туристического комплекса в Чупинской губе</w:t>
            </w:r>
          </w:p>
        </w:tc>
        <w:tc>
          <w:tcPr>
            <w:tcW w:w="1701" w:type="dxa"/>
          </w:tcPr>
          <w:p w:rsidR="00947B69" w:rsidRDefault="00947B69">
            <w:pPr>
              <w:pStyle w:val="ConsPlusNormal"/>
            </w:pPr>
            <w:r>
              <w:t>развитие транспортной инфраструктуры</w:t>
            </w:r>
          </w:p>
        </w:tc>
      </w:tr>
    </w:tbl>
    <w:p w:rsidR="00947B69" w:rsidRDefault="00947B69">
      <w:pPr>
        <w:pStyle w:val="ConsPlusNormal"/>
        <w:sectPr w:rsidR="00947B69">
          <w:pgSz w:w="16838" w:h="11905" w:orient="landscape"/>
          <w:pgMar w:top="1701" w:right="1134" w:bottom="850" w:left="1134" w:header="0" w:footer="0" w:gutter="0"/>
          <w:cols w:space="720"/>
          <w:titlePg/>
        </w:sectPr>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2</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17" w:name="P5205"/>
      <w:bookmarkEnd w:id="17"/>
      <w:r>
        <w:t>СТРАТЕГИЧЕСКИЕ НАПРАВЛЕНИЯ</w:t>
      </w:r>
    </w:p>
    <w:p w:rsidR="00947B69" w:rsidRDefault="00947B69">
      <w:pPr>
        <w:pStyle w:val="ConsPlusTitle"/>
        <w:jc w:val="center"/>
      </w:pPr>
      <w:r>
        <w:t>РАЗВИТИЯ МУНИЦИПАЛЬНЫХ ОБРАЗОВАНИЙ В РЕСПУБЛИКЕ КАРЕЛИЯ</w:t>
      </w:r>
    </w:p>
    <w:p w:rsidR="00947B69" w:rsidRDefault="00947B69">
      <w:pPr>
        <w:pStyle w:val="ConsPlusTitle"/>
        <w:jc w:val="center"/>
      </w:pPr>
      <w:r>
        <w:t>ДО 2030 ГОДА</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 xml:space="preserve">(в ред. Распоряжений Правительства РК от 13.04.2021 </w:t>
            </w:r>
            <w:hyperlink r:id="rId243">
              <w:r>
                <w:rPr>
                  <w:color w:val="0000FF"/>
                </w:rPr>
                <w:t>N 287р-П</w:t>
              </w:r>
            </w:hyperlink>
            <w:r>
              <w:rPr>
                <w:color w:val="392C69"/>
              </w:rPr>
              <w:t>,</w:t>
            </w:r>
          </w:p>
          <w:p w:rsidR="00947B69" w:rsidRDefault="00947B69">
            <w:pPr>
              <w:pStyle w:val="ConsPlusNormal"/>
              <w:jc w:val="center"/>
            </w:pPr>
            <w:r>
              <w:rPr>
                <w:color w:val="392C69"/>
              </w:rPr>
              <w:t xml:space="preserve">от 20.08.2021 </w:t>
            </w:r>
            <w:hyperlink r:id="rId244">
              <w:r>
                <w:rPr>
                  <w:color w:val="0000FF"/>
                </w:rPr>
                <w:t>N 610р-П</w:t>
              </w:r>
            </w:hyperlink>
            <w:r>
              <w:rPr>
                <w:color w:val="392C69"/>
              </w:rPr>
              <w:t xml:space="preserve">, от 21.01.2022 </w:t>
            </w:r>
            <w:hyperlink r:id="rId245">
              <w:r>
                <w:rPr>
                  <w:color w:val="0000FF"/>
                </w:rPr>
                <w:t>N 37р-П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Title"/>
        <w:ind w:firstLine="540"/>
        <w:jc w:val="both"/>
        <w:outlineLvl w:val="2"/>
      </w:pPr>
      <w:r>
        <w:t>Беломорский муниципальный район</w:t>
      </w:r>
    </w:p>
    <w:p w:rsidR="00947B69" w:rsidRDefault="00947B69">
      <w:pPr>
        <w:pStyle w:val="ConsPlusNormal"/>
        <w:jc w:val="both"/>
      </w:pPr>
    </w:p>
    <w:p w:rsidR="00947B69" w:rsidRDefault="00947B69">
      <w:pPr>
        <w:pStyle w:val="ConsPlusNormal"/>
        <w:ind w:firstLine="540"/>
        <w:jc w:val="both"/>
      </w:pPr>
      <w:r>
        <w:t>Район расположен в центрально-восточной части Республики Карелия, имеет выход к Белому морю, через район проходит федеральная трасса "Кола".</w:t>
      </w:r>
    </w:p>
    <w:p w:rsidR="00947B69" w:rsidRDefault="00947B69">
      <w:pPr>
        <w:pStyle w:val="ConsPlusNormal"/>
        <w:spacing w:before="220"/>
        <w:ind w:firstLine="540"/>
        <w:jc w:val="both"/>
      </w:pPr>
      <w:r>
        <w:t>Общая площадь территории района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rsidR="00947B69" w:rsidRDefault="00947B69">
      <w:pPr>
        <w:pStyle w:val="ConsPlusNormal"/>
        <w:spacing w:before="220"/>
        <w:ind w:firstLine="540"/>
        <w:jc w:val="both"/>
      </w:pPr>
      <w:r>
        <w:t>Наиболее важными в природно-ресурсном потенциале района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rsidR="00947B69" w:rsidRDefault="00947B69">
      <w:pPr>
        <w:pStyle w:val="ConsPlusNormal"/>
        <w:spacing w:before="220"/>
        <w:ind w:firstLine="540"/>
        <w:jc w:val="both"/>
      </w:pPr>
      <w:r>
        <w:t>Крупный бизнес в районе отсутствует. Ведущее место в промышленности занимает рыбная отрасль, включающая 5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ООО "ПКФ Буссоль"), и более 15 субъектов, осуществляющих промышленное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осуществляют форелевые хозяйства - ООО "ВАК" и ООО "Чистый берег". В июле 2018 года ООО "ВАК" запустило в эксплуатацию цех по переработке рыбы, в том числе форели собственного производства. В 2019 году реализованы инвестиционные проекты по строительству в Беломорске трех цехов по переработке водных биологических ресурсов (рыболовецкие колхозы "Беломор" и "Помор", ООО "Белое море").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(крестьянское (фермерское) хозяйство Кучер О.Г.), разведение коз (крестьянское (фермерское) хозяйство Кудык Н.А.), разведение сельскохозяйственной птицы (крестьянское (фермерское) хозяйство Власенко П.В.).</w:t>
      </w:r>
    </w:p>
    <w:p w:rsidR="00947B69" w:rsidRDefault="00947B69">
      <w:pPr>
        <w:pStyle w:val="ConsPlusNormal"/>
        <w:jc w:val="both"/>
      </w:pPr>
      <w:r>
        <w:t xml:space="preserve">(в ред. </w:t>
      </w:r>
      <w:hyperlink r:id="rId246">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 xml:space="preserve">Освоение лесных ресурсов на территории муниципального образования осуществляется в небольших объемах. Это связано с низкой плотностью лесных запасов (средний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w:t>
      </w:r>
      <w:r>
        <w:lastRenderedPageBreak/>
        <w:t>вынуждает лесопользователей выбирать для вывозки древесины зимние лесные дороги.</w:t>
      </w:r>
    </w:p>
    <w:p w:rsidR="00947B69" w:rsidRDefault="00947B69">
      <w:pPr>
        <w:pStyle w:val="ConsPlusNormal"/>
        <w:spacing w:before="220"/>
        <w:ind w:firstLine="540"/>
        <w:jc w:val="both"/>
      </w:pPr>
      <w:r>
        <w:t>Район имеет довольно высокий потенциал добычи минеральных ресурсов, в том числе строительного камня, песчано-гравийных материалов.</w:t>
      </w:r>
    </w:p>
    <w:p w:rsidR="00947B69" w:rsidRDefault="00947B69">
      <w:pPr>
        <w:pStyle w:val="ConsPlusNormal"/>
        <w:spacing w:before="220"/>
        <w:ind w:firstLine="540"/>
        <w:jc w:val="both"/>
      </w:pPr>
      <w:r>
        <w:t>Горнодобывающая отрасль на территории района представлена карьером по производству щебня на месторождении "Рамручейское", в перспективе планируется разработка двух новых месторождений.</w:t>
      </w:r>
    </w:p>
    <w:p w:rsidR="00947B69" w:rsidRDefault="00947B69">
      <w:pPr>
        <w:pStyle w:val="ConsPlusNormal"/>
        <w:spacing w:before="220"/>
        <w:ind w:firstLine="540"/>
        <w:jc w:val="both"/>
      </w:pPr>
      <w:r>
        <w:t>Строительная отрасль представлена ЗАО Беломорским ПМК, который осуществляет свою деятельность с 1997 года.</w:t>
      </w:r>
    </w:p>
    <w:p w:rsidR="00947B69" w:rsidRDefault="00947B69">
      <w:pPr>
        <w:pStyle w:val="ConsPlusNormal"/>
        <w:spacing w:before="220"/>
        <w:ind w:firstLine="540"/>
        <w:jc w:val="both"/>
      </w:pPr>
      <w:r>
        <w:t>На территории района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rsidR="00947B69" w:rsidRDefault="00947B69">
      <w:pPr>
        <w:pStyle w:val="ConsPlusNormal"/>
        <w:spacing w:before="220"/>
        <w:ind w:firstLine="540"/>
        <w:jc w:val="both"/>
      </w:pPr>
      <w: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rsidR="00947B69" w:rsidRDefault="00947B69">
      <w:pPr>
        <w:pStyle w:val="ConsPlusNormal"/>
        <w:spacing w:before="220"/>
        <w:ind w:firstLine="540"/>
        <w:jc w:val="both"/>
      </w:pPr>
      <w:r>
        <w:t>В 2016 году утверждена "Программа социально-экономического развития муниципального образования "Беломорский муниципальный район" на 2016-2020 годы".</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развитие эффективного и рационального природопользования, в том числе в горнопромышленном комплексе;</w:t>
      </w:r>
    </w:p>
    <w:p w:rsidR="00947B69" w:rsidRDefault="00947B69">
      <w:pPr>
        <w:pStyle w:val="ConsPlusNormal"/>
        <w:spacing w:before="220"/>
        <w:ind w:firstLine="540"/>
        <w:jc w:val="both"/>
      </w:pPr>
      <w:r>
        <w:t>стимулирование развития рыбной отрасли и аквакультуры с учетом имеющихся экологических ограничений;</w:t>
      </w:r>
    </w:p>
    <w:p w:rsidR="00947B69" w:rsidRDefault="00947B69">
      <w:pPr>
        <w:pStyle w:val="ConsPlusNormal"/>
        <w:spacing w:before="220"/>
        <w:ind w:firstLine="540"/>
        <w:jc w:val="both"/>
      </w:pPr>
      <w:r>
        <w:t>обеспечение условий для развития малого и среднего предпринимательства;</w:t>
      </w:r>
    </w:p>
    <w:p w:rsidR="00947B69" w:rsidRDefault="00947B69">
      <w:pPr>
        <w:pStyle w:val="ConsPlusNormal"/>
        <w:spacing w:before="220"/>
        <w:ind w:firstLine="540"/>
        <w:jc w:val="both"/>
      </w:pPr>
      <w:r>
        <w:t>поиск инвесторов для реализации проекта создания портовой инфраструктуры;</w:t>
      </w:r>
    </w:p>
    <w:p w:rsidR="00947B69" w:rsidRDefault="00947B69">
      <w:pPr>
        <w:pStyle w:val="ConsPlusNormal"/>
        <w:spacing w:before="220"/>
        <w:ind w:firstLine="540"/>
        <w:jc w:val="both"/>
      </w:pPr>
      <w: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rsidR="00947B69" w:rsidRDefault="00947B69">
      <w:pPr>
        <w:pStyle w:val="ConsPlusNormal"/>
        <w:spacing w:before="220"/>
        <w:ind w:firstLine="540"/>
        <w:jc w:val="both"/>
      </w:pPr>
      <w:r>
        <w:t>развитие экологического, событийного и морского туризма;</w:t>
      </w:r>
    </w:p>
    <w:p w:rsidR="00947B69" w:rsidRDefault="00947B69">
      <w:pPr>
        <w:pStyle w:val="ConsPlusNormal"/>
        <w:spacing w:before="220"/>
        <w:ind w:firstLine="540"/>
        <w:jc w:val="both"/>
      </w:pPr>
      <w:r>
        <w:t>продвижение детского туризма, в том числе организация детских лагерей биологической направленности;</w:t>
      </w:r>
    </w:p>
    <w:p w:rsidR="00947B69" w:rsidRDefault="00947B69">
      <w:pPr>
        <w:pStyle w:val="ConsPlusNormal"/>
        <w:spacing w:before="220"/>
        <w:ind w:firstLine="540"/>
        <w:jc w:val="both"/>
      </w:pPr>
      <w:r>
        <w:t>развитие физической культуры и спорта;</w:t>
      </w:r>
    </w:p>
    <w:p w:rsidR="00947B69" w:rsidRDefault="00947B69">
      <w:pPr>
        <w:pStyle w:val="ConsPlusNormal"/>
        <w:spacing w:before="220"/>
        <w:ind w:firstLine="540"/>
        <w:jc w:val="both"/>
      </w:pPr>
      <w:r>
        <w:t>использование водного коридора Беломорско-Балтийского канала в целях развития туризма и транспортного обслуживания района;</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lastRenderedPageBreak/>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rsidR="00947B69" w:rsidRDefault="00947B69">
      <w:pPr>
        <w:pStyle w:val="ConsPlusNormal"/>
        <w:spacing w:before="220"/>
        <w:ind w:firstLine="540"/>
        <w:jc w:val="both"/>
      </w:pPr>
      <w:r>
        <w:t>реконструкции здания штаба Карельского фронта в г. Беломорске для создания музея Карельского фронта;</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47">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48">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Калевальский муниципальный район</w:t>
      </w:r>
    </w:p>
    <w:p w:rsidR="00947B69" w:rsidRDefault="00947B69">
      <w:pPr>
        <w:pStyle w:val="ConsPlusNormal"/>
        <w:jc w:val="both"/>
      </w:pPr>
    </w:p>
    <w:p w:rsidR="00947B69" w:rsidRDefault="00947B69">
      <w:pPr>
        <w:pStyle w:val="ConsPlusNormal"/>
        <w:ind w:firstLine="540"/>
        <w:jc w:val="both"/>
      </w:pPr>
      <w: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rsidR="00947B69" w:rsidRDefault="00947B69">
      <w:pPr>
        <w:pStyle w:val="ConsPlusNormal"/>
        <w:spacing w:before="220"/>
        <w:ind w:firstLine="540"/>
        <w:jc w:val="both"/>
      </w:pPr>
      <w: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Беломорским районами. Около 1/6 территории Калевальского района покрыто водой, в районе насчитывается несколько тысяч водоемов, включая 50 больших озер и 13 рек. На территории района действуют рыбоводные хозяйства ООО "Кинтизьма" и зарегистрированное в г. Костомукше ООО "Кала я марьяпоят". В 2019 году ООО "Кинтизьма" реализован инвестиционный проект по строительству цеха по переработке рыбы. В сфере сельского хозяйства осуществляют деятельность 8 индивидуальных предпринимателей, крестьянских (фермерских) хозяйств по направлениям: разведение крупного рогатого скота, овец и коз, сельскохозяйственной птицы, выращивание плодовых и ягодных культур, двое из которых (крестьянское (фермерское) хозяйство Марениной Е.П., крестьянское (фермерское) хозяйство Новоселовой А.С.) успешно реализуют проекты развития хозяйств за счет мер государственной поддержки в виде грантов "Начинающий фермер".</w:t>
      </w:r>
    </w:p>
    <w:p w:rsidR="00947B69" w:rsidRDefault="00947B69">
      <w:pPr>
        <w:pStyle w:val="ConsPlusNormal"/>
        <w:spacing w:before="220"/>
        <w:ind w:firstLine="540"/>
        <w:jc w:val="both"/>
      </w:pPr>
      <w:r>
        <w:t>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дорог - 43 км. Авиаперевозки, а также пассажирские железнодорожные перевозки не осуществляются.</w:t>
      </w:r>
    </w:p>
    <w:p w:rsidR="00947B69" w:rsidRDefault="00947B69">
      <w:pPr>
        <w:pStyle w:val="ConsPlusNormal"/>
        <w:spacing w:before="220"/>
        <w:ind w:firstLine="540"/>
        <w:jc w:val="both"/>
      </w:pPr>
      <w: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rsidR="00947B69" w:rsidRDefault="00947B69">
      <w:pPr>
        <w:pStyle w:val="ConsPlusNormal"/>
        <w:spacing w:before="220"/>
        <w:ind w:firstLine="540"/>
        <w:jc w:val="both"/>
      </w:pPr>
      <w:r>
        <w:t>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rsidR="00947B69" w:rsidRDefault="00947B69">
      <w:pPr>
        <w:pStyle w:val="ConsPlusNormal"/>
        <w:spacing w:before="220"/>
        <w:ind w:firstLine="540"/>
        <w:jc w:val="both"/>
      </w:pPr>
      <w: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rsidR="00947B69" w:rsidRDefault="00947B69">
      <w:pPr>
        <w:pStyle w:val="ConsPlusNormal"/>
        <w:spacing w:before="220"/>
        <w:ind w:firstLine="540"/>
        <w:jc w:val="both"/>
      </w:pPr>
      <w:r>
        <w:lastRenderedPageBreak/>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rsidR="00947B69" w:rsidRDefault="00947B69">
      <w:pPr>
        <w:pStyle w:val="ConsPlusNormal"/>
        <w:spacing w:before="220"/>
        <w:ind w:firstLine="540"/>
        <w:jc w:val="both"/>
      </w:pPr>
      <w: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rsidR="00947B69" w:rsidRDefault="00947B69">
      <w:pPr>
        <w:pStyle w:val="ConsPlusNormal"/>
        <w:spacing w:before="220"/>
        <w:ind w:firstLine="540"/>
        <w:jc w:val="both"/>
      </w:pPr>
      <w: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rsidR="00947B69" w:rsidRDefault="00947B69">
      <w:pPr>
        <w:pStyle w:val="ConsPlusNormal"/>
        <w:spacing w:before="220"/>
        <w:ind w:firstLine="540"/>
        <w:jc w:val="both"/>
      </w:pPr>
      <w:r>
        <w:t>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rsidR="00947B69" w:rsidRDefault="00947B69">
      <w:pPr>
        <w:pStyle w:val="ConsPlusNormal"/>
        <w:spacing w:before="220"/>
        <w:ind w:firstLine="540"/>
        <w:jc w:val="both"/>
      </w:pPr>
      <w:r>
        <w:t>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развитие транспортной и дорожной инфраструктуры;</w:t>
      </w:r>
    </w:p>
    <w:p w:rsidR="00947B69" w:rsidRDefault="00947B69">
      <w:pPr>
        <w:pStyle w:val="ConsPlusNormal"/>
        <w:spacing w:before="220"/>
        <w:ind w:firstLine="540"/>
        <w:jc w:val="both"/>
      </w:pPr>
      <w:r>
        <w:t>развитие лесозаготовительной и лесоперерабатывающей деятельности;</w:t>
      </w:r>
    </w:p>
    <w:p w:rsidR="00947B69" w:rsidRDefault="00947B69">
      <w:pPr>
        <w:pStyle w:val="ConsPlusNormal"/>
        <w:spacing w:before="220"/>
        <w:ind w:firstLine="540"/>
        <w:jc w:val="both"/>
      </w:pPr>
      <w: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947B69" w:rsidRDefault="00947B69">
      <w:pPr>
        <w:pStyle w:val="ConsPlusNormal"/>
        <w:spacing w:before="220"/>
        <w:ind w:firstLine="540"/>
        <w:jc w:val="both"/>
      </w:pPr>
      <w:r>
        <w:t>популяризация культурно-исторического наследия района за счет обращения к истории (истоки культуры карелов и финнов);</w:t>
      </w:r>
    </w:p>
    <w:p w:rsidR="00947B69" w:rsidRDefault="00947B69">
      <w:pPr>
        <w:pStyle w:val="ConsPlusNormal"/>
        <w:spacing w:before="220"/>
        <w:ind w:firstLine="540"/>
        <w:jc w:val="both"/>
      </w:pPr>
      <w:r>
        <w:t>развитие экологического, событийного и сельского туризма;</w:t>
      </w:r>
    </w:p>
    <w:p w:rsidR="00947B69" w:rsidRDefault="00947B69">
      <w:pPr>
        <w:pStyle w:val="ConsPlusNormal"/>
        <w:spacing w:before="220"/>
        <w:ind w:firstLine="540"/>
        <w:jc w:val="both"/>
      </w:pPr>
      <w:r>
        <w:t>обеспечение условий для реализации инвестиционных проектов для развития активного туризма;</w:t>
      </w:r>
    </w:p>
    <w:p w:rsidR="00947B69" w:rsidRDefault="00947B69">
      <w:pPr>
        <w:pStyle w:val="ConsPlusNormal"/>
        <w:spacing w:before="220"/>
        <w:ind w:firstLine="540"/>
        <w:jc w:val="both"/>
      </w:pPr>
      <w: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947B69" w:rsidRDefault="00947B69">
      <w:pPr>
        <w:pStyle w:val="ConsPlusNormal"/>
        <w:spacing w:before="220"/>
        <w:ind w:firstLine="540"/>
        <w:jc w:val="both"/>
      </w:pPr>
      <w:r>
        <w:lastRenderedPageBreak/>
        <w:t>развитие рыбоводства и прежде всего форелеводства;</w:t>
      </w:r>
    </w:p>
    <w:p w:rsidR="00947B69" w:rsidRDefault="00947B69">
      <w:pPr>
        <w:pStyle w:val="ConsPlusNormal"/>
        <w:spacing w:before="220"/>
        <w:ind w:firstLine="540"/>
        <w:jc w:val="both"/>
      </w:pPr>
      <w:r>
        <w:t>развитие международного сотрудничества;</w:t>
      </w:r>
    </w:p>
    <w:p w:rsidR="00947B69" w:rsidRDefault="00947B69">
      <w:pPr>
        <w:pStyle w:val="ConsPlusNormal"/>
        <w:spacing w:before="220"/>
        <w:ind w:firstLine="540"/>
        <w:jc w:val="both"/>
      </w:pPr>
      <w:r>
        <w:t>повышение качества жизни населения муниципального района;</w:t>
      </w:r>
    </w:p>
    <w:p w:rsidR="00947B69" w:rsidRDefault="00947B69">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947B69" w:rsidRDefault="00947B69">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49">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50">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Кемский муниципальный район</w:t>
      </w:r>
    </w:p>
    <w:p w:rsidR="00947B69" w:rsidRDefault="00947B69">
      <w:pPr>
        <w:pStyle w:val="ConsPlusNormal"/>
        <w:jc w:val="both"/>
      </w:pPr>
    </w:p>
    <w:p w:rsidR="00947B69" w:rsidRDefault="00947B69">
      <w:pPr>
        <w:pStyle w:val="ConsPlusNormal"/>
        <w:ind w:firstLine="540"/>
        <w:jc w:val="both"/>
      </w:pPr>
      <w: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rsidR="00947B69" w:rsidRDefault="00947B69">
      <w:pPr>
        <w:pStyle w:val="ConsPlusNormal"/>
        <w:spacing w:before="220"/>
        <w:ind w:firstLine="540"/>
        <w:jc w:val="both"/>
      </w:pPr>
      <w:r>
        <w:t>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 Рыбохозяйственный комплекс района представлен 2 предприятиями океанического лова, 8 предприятиями, осуществляющими промышленное рыболовство в Белом море, и одним рыбоводным заводом.</w:t>
      </w:r>
    </w:p>
    <w:p w:rsidR="00947B69" w:rsidRDefault="00947B69">
      <w:pPr>
        <w:pStyle w:val="ConsPlusNormal"/>
        <w:jc w:val="both"/>
      </w:pPr>
      <w:r>
        <w:t xml:space="preserve">(в ред. </w:t>
      </w:r>
      <w:hyperlink r:id="rId251">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В районе проживает 15 тыс. человек, из них 11,1 тыс. человек - в г. Кеми.</w:t>
      </w:r>
    </w:p>
    <w:p w:rsidR="00947B69" w:rsidRDefault="00947B69">
      <w:pPr>
        <w:pStyle w:val="ConsPlusNormal"/>
        <w:spacing w:before="220"/>
        <w:ind w:firstLine="540"/>
        <w:jc w:val="both"/>
      </w:pPr>
      <w: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rsidR="00947B69" w:rsidRDefault="00947B69">
      <w:pPr>
        <w:pStyle w:val="ConsPlusNormal"/>
        <w:spacing w:before="220"/>
        <w:ind w:firstLine="540"/>
        <w:jc w:val="both"/>
      </w:pPr>
      <w: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содействие развитию экологического, водного, спортивного, охотничье-рыболовного, культурного, сельского туризма;</w:t>
      </w:r>
    </w:p>
    <w:p w:rsidR="00947B69" w:rsidRDefault="00947B69">
      <w:pPr>
        <w:pStyle w:val="ConsPlusNormal"/>
        <w:spacing w:before="220"/>
        <w:ind w:firstLine="540"/>
        <w:jc w:val="both"/>
      </w:pPr>
      <w:r>
        <w:lastRenderedPageBreak/>
        <w:t>поддержка и реконструкция объектов исторического и культурного наследия, продвижение их как объектов туристического показа;</w:t>
      </w:r>
    </w:p>
    <w:p w:rsidR="00947B69" w:rsidRDefault="00947B69">
      <w:pPr>
        <w:pStyle w:val="ConsPlusNormal"/>
        <w:spacing w:before="220"/>
        <w:ind w:firstLine="540"/>
        <w:jc w:val="both"/>
      </w:pPr>
      <w:r>
        <w:t>развитие систем жизнеобеспечения;</w:t>
      </w:r>
    </w:p>
    <w:p w:rsidR="00947B69" w:rsidRDefault="00947B69">
      <w:pPr>
        <w:pStyle w:val="ConsPlusNormal"/>
        <w:spacing w:before="220"/>
        <w:ind w:firstLine="540"/>
        <w:jc w:val="both"/>
      </w:pPr>
      <w:r>
        <w:t>повышение энергоэффективности жилищно-коммунального комплекса;</w:t>
      </w:r>
    </w:p>
    <w:p w:rsidR="00947B69" w:rsidRDefault="00947B69">
      <w:pPr>
        <w:pStyle w:val="ConsPlusNormal"/>
        <w:spacing w:before="220"/>
        <w:ind w:firstLine="540"/>
        <w:jc w:val="both"/>
      </w:pPr>
      <w:r>
        <w:t>сохранение окружающей среды, внедрение принципов устойчивого развития и рационального подхода к природопользованию;</w:t>
      </w:r>
    </w:p>
    <w:p w:rsidR="00947B69" w:rsidRDefault="00947B69">
      <w:pPr>
        <w:pStyle w:val="ConsPlusNormal"/>
        <w:spacing w:before="220"/>
        <w:ind w:firstLine="540"/>
        <w:jc w:val="both"/>
      </w:pPr>
      <w:r>
        <w:t>содействие социально-экономическому развитию поморских сел Кемского района;</w:t>
      </w:r>
    </w:p>
    <w:p w:rsidR="00947B69" w:rsidRDefault="00947B69">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повышение транспортной доступности сельских поселений Кемского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содействие развитию рыбохозяйственного комплекса;</w:t>
      </w:r>
    </w:p>
    <w:p w:rsidR="00947B69" w:rsidRDefault="00947B69">
      <w:pPr>
        <w:pStyle w:val="ConsPlusNormal"/>
        <w:jc w:val="both"/>
      </w:pPr>
      <w:r>
        <w:t xml:space="preserve">(абзац введен </w:t>
      </w:r>
      <w:hyperlink r:id="rId252">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53">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54">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Кондопожский муниципальный район</w:t>
      </w:r>
    </w:p>
    <w:p w:rsidR="00947B69" w:rsidRDefault="00947B69">
      <w:pPr>
        <w:pStyle w:val="ConsPlusNormal"/>
        <w:jc w:val="both"/>
      </w:pPr>
    </w:p>
    <w:p w:rsidR="00947B69" w:rsidRDefault="00947B69">
      <w:pPr>
        <w:pStyle w:val="ConsPlusNormal"/>
        <w:ind w:firstLine="540"/>
        <w:jc w:val="both"/>
      </w:pPr>
      <w: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rsidR="00947B69" w:rsidRDefault="00947B69">
      <w:pPr>
        <w:pStyle w:val="ConsPlusNormal"/>
        <w:spacing w:before="220"/>
        <w:ind w:firstLine="540"/>
        <w:jc w:val="both"/>
      </w:pPr>
      <w: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rsidR="00947B69" w:rsidRDefault="00947B69">
      <w:pPr>
        <w:pStyle w:val="ConsPlusNormal"/>
        <w:spacing w:before="220"/>
        <w:ind w:firstLine="540"/>
        <w:jc w:val="both"/>
      </w:pPr>
      <w: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rsidR="00947B69" w:rsidRDefault="00947B69">
      <w:pPr>
        <w:pStyle w:val="ConsPlusNormal"/>
        <w:spacing w:before="220"/>
        <w:ind w:firstLine="540"/>
        <w:jc w:val="both"/>
      </w:pPr>
      <w:r>
        <w:t xml:space="preserve">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w:t>
      </w:r>
      <w:r>
        <w:lastRenderedPageBreak/>
        <w:t>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rsidR="00947B69" w:rsidRDefault="00947B69">
      <w:pPr>
        <w:pStyle w:val="ConsPlusNormal"/>
        <w:spacing w:before="220"/>
        <w:ind w:firstLine="540"/>
        <w:jc w:val="both"/>
      </w:pPr>
      <w:r>
        <w:t>В районе находятся половина запасов титаномагнетитовых руд Республики Карелия.</w:t>
      </w:r>
    </w:p>
    <w:p w:rsidR="00947B69" w:rsidRDefault="00947B69">
      <w:pPr>
        <w:pStyle w:val="ConsPlusNormal"/>
        <w:spacing w:before="220"/>
        <w:ind w:firstLine="540"/>
        <w:jc w:val="both"/>
      </w:pPr>
      <w:r>
        <w:t>В сельском поселении Курортное важнейшим предприятием является санаторий "Марциальные воды" с лечебными железистыми минеральными источниками.</w:t>
      </w:r>
    </w:p>
    <w:p w:rsidR="00947B69" w:rsidRDefault="00947B69">
      <w:pPr>
        <w:pStyle w:val="ConsPlusNormal"/>
        <w:spacing w:before="220"/>
        <w:ind w:firstLine="540"/>
        <w:jc w:val="both"/>
      </w:pPr>
      <w:r>
        <w:t>Работают две гидроэлектростанции - Кондопожская и Сунская, которые вырабатывают до 250 млн. кВт.ч в год.</w:t>
      </w:r>
    </w:p>
    <w:p w:rsidR="00947B69" w:rsidRDefault="00947B69">
      <w:pPr>
        <w:pStyle w:val="ConsPlusNormal"/>
        <w:spacing w:before="220"/>
        <w:ind w:firstLine="540"/>
        <w:jc w:val="both"/>
      </w:pPr>
      <w: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rsidR="00947B69" w:rsidRDefault="00947B69">
      <w:pPr>
        <w:pStyle w:val="ConsPlusNormal"/>
        <w:spacing w:before="220"/>
        <w:ind w:firstLine="540"/>
        <w:jc w:val="both"/>
      </w:pPr>
      <w:r>
        <w:t>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развитие инфраструктуры территории опережающего социально-экономического развития "Кондопога";</w:t>
      </w:r>
    </w:p>
    <w:p w:rsidR="00947B69" w:rsidRDefault="00947B69">
      <w:pPr>
        <w:pStyle w:val="ConsPlusNormal"/>
        <w:spacing w:before="220"/>
        <w:ind w:firstLine="540"/>
        <w:jc w:val="both"/>
      </w:pPr>
      <w: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rsidR="00947B69" w:rsidRDefault="00947B69">
      <w:pPr>
        <w:pStyle w:val="ConsPlusNormal"/>
        <w:spacing w:before="220"/>
        <w:ind w:firstLine="540"/>
        <w:jc w:val="both"/>
      </w:pPr>
      <w:r>
        <w:t>развитие курортно-рекреационного комплекса, активизация деятельности в области медицинского туризма;</w:t>
      </w:r>
    </w:p>
    <w:p w:rsidR="00947B69" w:rsidRDefault="00947B69">
      <w:pPr>
        <w:pStyle w:val="ConsPlusNormal"/>
        <w:spacing w:before="220"/>
        <w:ind w:firstLine="540"/>
        <w:jc w:val="both"/>
      </w:pPr>
      <w: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rsidR="00947B69" w:rsidRDefault="00947B69">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947B69" w:rsidRDefault="00947B69">
      <w:pPr>
        <w:pStyle w:val="ConsPlusNormal"/>
        <w:spacing w:before="220"/>
        <w:ind w:firstLine="540"/>
        <w:jc w:val="both"/>
      </w:pPr>
      <w:r>
        <w:t>повышение энергоэффективности экономики района;</w:t>
      </w:r>
    </w:p>
    <w:p w:rsidR="00947B69" w:rsidRDefault="00947B69">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947B69" w:rsidRDefault="00947B69">
      <w:pPr>
        <w:pStyle w:val="ConsPlusNormal"/>
        <w:spacing w:before="220"/>
        <w:ind w:firstLine="540"/>
        <w:jc w:val="both"/>
      </w:pPr>
      <w:r>
        <w:t>развитие физической культуры и спорта;</w:t>
      </w:r>
    </w:p>
    <w:p w:rsidR="00947B69" w:rsidRDefault="00947B69">
      <w:pPr>
        <w:pStyle w:val="ConsPlusNormal"/>
        <w:spacing w:before="220"/>
        <w:ind w:firstLine="540"/>
        <w:jc w:val="both"/>
      </w:pPr>
      <w:r>
        <w:t>увеличение доли малого и среднего предпринимательства;</w:t>
      </w:r>
    </w:p>
    <w:p w:rsidR="00947B69" w:rsidRDefault="00947B69">
      <w:pPr>
        <w:pStyle w:val="ConsPlusNormal"/>
        <w:spacing w:before="220"/>
        <w:ind w:firstLine="540"/>
        <w:jc w:val="both"/>
      </w:pPr>
      <w:r>
        <w:t>продвижение образа района как центра оздоровления Республики Карелия;</w:t>
      </w:r>
    </w:p>
    <w:p w:rsidR="00947B69" w:rsidRDefault="00947B69">
      <w:pPr>
        <w:pStyle w:val="ConsPlusNormal"/>
        <w:spacing w:before="220"/>
        <w:ind w:firstLine="540"/>
        <w:jc w:val="both"/>
      </w:pPr>
      <w:r>
        <w:t xml:space="preserve">разработка и внедрение стандарта благоустройства придомовых территорий частного </w:t>
      </w:r>
      <w:r>
        <w:lastRenderedPageBreak/>
        <w:t>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Лахденпохский муниципальный район</w:t>
      </w:r>
    </w:p>
    <w:p w:rsidR="00947B69" w:rsidRDefault="00947B69">
      <w:pPr>
        <w:pStyle w:val="ConsPlusNormal"/>
        <w:jc w:val="both"/>
      </w:pPr>
    </w:p>
    <w:p w:rsidR="00947B69" w:rsidRDefault="00947B69">
      <w:pPr>
        <w:pStyle w:val="ConsPlusNormal"/>
        <w:ind w:firstLine="540"/>
        <w:jc w:val="both"/>
      </w:pPr>
      <w: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rsidR="00947B69" w:rsidRDefault="00947B69">
      <w:pPr>
        <w:pStyle w:val="ConsPlusNormal"/>
        <w:spacing w:before="220"/>
        <w:ind w:firstLine="540"/>
        <w:jc w:val="both"/>
      </w:pPr>
      <w: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rsidR="00947B69" w:rsidRDefault="00947B69">
      <w:pPr>
        <w:pStyle w:val="ConsPlusNormal"/>
        <w:spacing w:before="220"/>
        <w:ind w:firstLine="540"/>
        <w:jc w:val="both"/>
      </w:pPr>
      <w:r>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rsidR="00947B69" w:rsidRDefault="00947B69">
      <w:pPr>
        <w:pStyle w:val="ConsPlusNormal"/>
        <w:spacing w:before="220"/>
        <w:ind w:firstLine="540"/>
        <w:jc w:val="both"/>
      </w:pPr>
      <w:r>
        <w:t>Район имеет наименьшую площадь среди муниципалитетов республики - всего 2,2 тыс. кв. км. Численность населения района составляет 13,6 тыс. человек.</w:t>
      </w:r>
    </w:p>
    <w:p w:rsidR="00947B69" w:rsidRDefault="00947B69">
      <w:pPr>
        <w:pStyle w:val="ConsPlusNormal"/>
        <w:spacing w:before="220"/>
        <w:ind w:firstLine="540"/>
        <w:jc w:val="both"/>
      </w:pPr>
      <w:r>
        <w:t>Основу экономики Лахденпохского района составляют предприятия лесной промышленности (лесозаготовка и деревообработка), также действует пункт пропуска "Сювяоро"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rsidR="00947B69" w:rsidRDefault="00947B69">
      <w:pPr>
        <w:pStyle w:val="ConsPlusNormal"/>
        <w:spacing w:before="220"/>
        <w:ind w:firstLine="540"/>
        <w:jc w:val="both"/>
      </w:pPr>
      <w:r>
        <w:t>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участках недр Райвимяки-1 и Промежуточный, а также добычей песчано-гравийных материалов.</w:t>
      </w:r>
    </w:p>
    <w:p w:rsidR="00947B69" w:rsidRDefault="00947B69">
      <w:pPr>
        <w:pStyle w:val="ConsPlusNormal"/>
        <w:spacing w:before="220"/>
        <w:ind w:firstLine="540"/>
        <w:jc w:val="both"/>
      </w:pPr>
      <w: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rsidR="00947B69" w:rsidRDefault="00947B69">
      <w:pPr>
        <w:pStyle w:val="ConsPlusNormal"/>
        <w:spacing w:before="220"/>
        <w:ind w:firstLine="540"/>
        <w:jc w:val="both"/>
      </w:pPr>
      <w: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rsidR="00947B69" w:rsidRDefault="00947B69">
      <w:pPr>
        <w:pStyle w:val="ConsPlusNormal"/>
        <w:spacing w:before="220"/>
        <w:ind w:firstLine="540"/>
        <w:jc w:val="both"/>
      </w:pPr>
      <w:r>
        <w:t>развитие придорожной торговли на транзитных маршрутах;</w:t>
      </w:r>
    </w:p>
    <w:p w:rsidR="00947B69" w:rsidRDefault="00947B69">
      <w:pPr>
        <w:pStyle w:val="ConsPlusNormal"/>
        <w:spacing w:before="220"/>
        <w:ind w:firstLine="540"/>
        <w:jc w:val="both"/>
      </w:pPr>
      <w:r>
        <w:t>развитие средств коллективного размещения и кемпингов;</w:t>
      </w:r>
    </w:p>
    <w:p w:rsidR="00947B69" w:rsidRDefault="00947B69">
      <w:pPr>
        <w:pStyle w:val="ConsPlusNormal"/>
        <w:spacing w:before="220"/>
        <w:ind w:firstLine="540"/>
        <w:jc w:val="both"/>
      </w:pPr>
      <w:r>
        <w:t xml:space="preserve">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w:t>
      </w:r>
      <w:r>
        <w:lastRenderedPageBreak/>
        <w:t>фотоохоты, активного отдыха на воде; любительского рыболовства; пешего туризма;</w:t>
      </w:r>
    </w:p>
    <w:p w:rsidR="00947B69" w:rsidRDefault="00947B69">
      <w:pPr>
        <w:pStyle w:val="ConsPlusNormal"/>
        <w:spacing w:before="220"/>
        <w:ind w:firstLine="540"/>
        <w:jc w:val="both"/>
      </w:pPr>
      <w:r>
        <w:t>создание образа района как скалолазного и дайвингового центра;</w:t>
      </w:r>
    </w:p>
    <w:p w:rsidR="00947B69" w:rsidRDefault="00947B69">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продвижение туристического направления "Лахденпохья - королевство Ладожских шхер";</w:t>
      </w:r>
    </w:p>
    <w:p w:rsidR="00947B69" w:rsidRDefault="00947B69">
      <w:pPr>
        <w:pStyle w:val="ConsPlusNormal"/>
        <w:spacing w:before="220"/>
        <w:ind w:firstLine="540"/>
        <w:jc w:val="both"/>
      </w:pPr>
      <w:r>
        <w:t>развитие экотуризма (рыбалка, катание на лошадях, лодочные прогулки);</w:t>
      </w:r>
    </w:p>
    <w:p w:rsidR="00947B69" w:rsidRDefault="00947B69">
      <w:pPr>
        <w:pStyle w:val="ConsPlusNormal"/>
        <w:spacing w:before="220"/>
        <w:ind w:firstLine="540"/>
        <w:jc w:val="both"/>
      </w:pPr>
      <w:r>
        <w:t>развитие событийного туризма (например, любование северным сиянием и белыми ночами на берегу Ладожского моря);</w:t>
      </w:r>
    </w:p>
    <w:p w:rsidR="00947B69" w:rsidRDefault="00947B69">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947B69" w:rsidRDefault="00947B69">
      <w:pPr>
        <w:pStyle w:val="ConsPlusNormal"/>
        <w:spacing w:before="220"/>
        <w:ind w:firstLine="540"/>
        <w:jc w:val="both"/>
      </w:pPr>
      <w:r>
        <w:t>популяризация культурно-исторического наследия района за счет обращения к истории заселения, пос. Куркиеки - колыбели карельской народности;</w:t>
      </w:r>
    </w:p>
    <w:p w:rsidR="00947B69" w:rsidRDefault="00947B69">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947B69" w:rsidRDefault="00947B69">
      <w:pPr>
        <w:pStyle w:val="ConsPlusNormal"/>
        <w:spacing w:before="220"/>
        <w:ind w:firstLine="540"/>
        <w:jc w:val="both"/>
      </w:pPr>
      <w:r>
        <w:t>реализация проекта превращения Лахденпохского района в столицу российского автораллийного спорта;</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947B69" w:rsidRDefault="00947B69">
      <w:pPr>
        <w:pStyle w:val="ConsPlusNormal"/>
        <w:spacing w:before="220"/>
        <w:ind w:firstLine="540"/>
        <w:jc w:val="both"/>
      </w:pPr>
      <w: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rsidR="00947B69" w:rsidRDefault="00947B69">
      <w:pPr>
        <w:pStyle w:val="ConsPlusNormal"/>
        <w:spacing w:before="220"/>
        <w:ind w:firstLine="540"/>
        <w:jc w:val="both"/>
      </w:pPr>
      <w:r>
        <w:t>поддержка детских творческих коллективов и ансамблей;</w:t>
      </w:r>
    </w:p>
    <w:p w:rsidR="00947B69" w:rsidRDefault="00947B69">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947B69" w:rsidRDefault="00947B69">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обеспечение соответствующего качества питьевой воды;</w:t>
      </w:r>
    </w:p>
    <w:p w:rsidR="00947B69" w:rsidRDefault="00947B69">
      <w:pPr>
        <w:pStyle w:val="ConsPlusNormal"/>
        <w:spacing w:before="220"/>
        <w:ind w:firstLine="540"/>
        <w:jc w:val="both"/>
      </w:pPr>
      <w:r>
        <w:t>развитие сельскохозяйственной кооперации;</w:t>
      </w:r>
    </w:p>
    <w:p w:rsidR="00947B69" w:rsidRDefault="00947B69">
      <w:pPr>
        <w:pStyle w:val="ConsPlusNormal"/>
        <w:spacing w:before="220"/>
        <w:ind w:firstLine="540"/>
        <w:jc w:val="both"/>
      </w:pPr>
      <w:r>
        <w:t>обеспечение мобильной связью и Интернетом удаленных населенных пунктов;</w:t>
      </w:r>
    </w:p>
    <w:p w:rsidR="00947B69" w:rsidRDefault="00947B69">
      <w:pPr>
        <w:pStyle w:val="ConsPlusNormal"/>
        <w:spacing w:before="220"/>
        <w:ind w:firstLine="540"/>
        <w:jc w:val="both"/>
      </w:pPr>
      <w:r>
        <w:lastRenderedPageBreak/>
        <w:t>развитие общественного транспорта, модернизация имеющегося парка, закупка новых транспортных средств;</w:t>
      </w:r>
    </w:p>
    <w:p w:rsidR="00947B69" w:rsidRDefault="00947B69">
      <w:pPr>
        <w:pStyle w:val="ConsPlusNormal"/>
        <w:spacing w:before="220"/>
        <w:ind w:firstLine="540"/>
        <w:jc w:val="both"/>
      </w:pPr>
      <w:r>
        <w:t>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строительство комбината по производству графита.</w:t>
      </w:r>
    </w:p>
    <w:p w:rsidR="00947B69" w:rsidRDefault="00947B69">
      <w:pPr>
        <w:pStyle w:val="ConsPlusNormal"/>
        <w:jc w:val="both"/>
      </w:pPr>
    </w:p>
    <w:p w:rsidR="00947B69" w:rsidRDefault="00947B69">
      <w:pPr>
        <w:pStyle w:val="ConsPlusTitle"/>
        <w:ind w:firstLine="540"/>
        <w:jc w:val="both"/>
        <w:outlineLvl w:val="2"/>
      </w:pPr>
      <w:r>
        <w:t>Лоухский муниципальный район</w:t>
      </w:r>
    </w:p>
    <w:p w:rsidR="00947B69" w:rsidRDefault="00947B69">
      <w:pPr>
        <w:pStyle w:val="ConsPlusNormal"/>
        <w:jc w:val="both"/>
      </w:pPr>
    </w:p>
    <w:p w:rsidR="00947B69" w:rsidRDefault="00947B69">
      <w:pPr>
        <w:pStyle w:val="ConsPlusNormal"/>
        <w:ind w:firstLine="540"/>
        <w:jc w:val="both"/>
      </w:pPr>
      <w: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rsidR="00947B69" w:rsidRDefault="00947B69">
      <w:pPr>
        <w:pStyle w:val="ConsPlusNormal"/>
        <w:spacing w:before="220"/>
        <w:ind w:firstLine="540"/>
        <w:jc w:val="both"/>
      </w:pPr>
      <w:r>
        <w:t>Район занимает первое место по площади - 22,5 тыс. кв. км, 12,5% от общей площади республики. Численность населения составляет 12,4 тыс. человек.</w:t>
      </w:r>
    </w:p>
    <w:p w:rsidR="00947B69" w:rsidRDefault="00947B69">
      <w:pPr>
        <w:pStyle w:val="ConsPlusNormal"/>
        <w:spacing w:before="220"/>
        <w:ind w:firstLine="540"/>
        <w:jc w:val="both"/>
      </w:pPr>
      <w: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rsidR="00947B69" w:rsidRDefault="00947B69">
      <w:pPr>
        <w:pStyle w:val="ConsPlusNormal"/>
        <w:spacing w:before="220"/>
        <w:ind w:firstLine="540"/>
        <w:jc w:val="both"/>
      </w:pPr>
      <w: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rsidR="00947B69" w:rsidRDefault="00947B69">
      <w:pPr>
        <w:pStyle w:val="ConsPlusNormal"/>
        <w:spacing w:before="220"/>
        <w:ind w:firstLine="540"/>
        <w:jc w:val="both"/>
      </w:pPr>
      <w:r>
        <w:t>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rsidR="00947B69" w:rsidRDefault="00947B69">
      <w:pPr>
        <w:pStyle w:val="ConsPlusNormal"/>
        <w:spacing w:before="220"/>
        <w:ind w:firstLine="540"/>
        <w:jc w:val="both"/>
      </w:pPr>
      <w:r>
        <w:t>Рыбохозяйственный комплекс района представлен 1 предприятием океанического лова, 9 предприятиями, осуществляющими промышленное рыболовство в Белом море и пресноводных водоемах, 6 предприятиями аквакультуры (в том числе марикультуры).</w:t>
      </w:r>
    </w:p>
    <w:p w:rsidR="00947B69" w:rsidRDefault="00947B69">
      <w:pPr>
        <w:pStyle w:val="ConsPlusNormal"/>
        <w:jc w:val="both"/>
      </w:pPr>
      <w:r>
        <w:t xml:space="preserve">(в ред. </w:t>
      </w:r>
      <w:hyperlink r:id="rId255">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 xml:space="preserve">В настоящее время реализуются проекты расширения форелевого хозяйства в акватории Белого моря, а также создания мидиевого хозяйства в Чупинской губе Белого моря. В сфере сельского хозяйства осуществляют деятельность 9 индивидуальных предпринимателей, крестьянских (фермерских) хозяйств по направлениям: разведение крупного рогатого скота, разведение оленей, кроликов, выращивание мидий. Крестьянские (фермерские) хозяйства Бурыгиной С.М., Бурыгиной Т.Л., Липаева А.А., Остаповой М.О. являются участниками регионального проекта "Создание системы поддержки фермеров и развитие сельской </w:t>
      </w:r>
      <w:r>
        <w:lastRenderedPageBreak/>
        <w:t>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947B69" w:rsidRDefault="00947B69">
      <w:pPr>
        <w:pStyle w:val="ConsPlusNormal"/>
        <w:jc w:val="both"/>
      </w:pPr>
      <w:r>
        <w:t xml:space="preserve">(в ред. </w:t>
      </w:r>
      <w:hyperlink r:id="rId256">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Промышленное рыболовство осуществляли 10 пользователей водными биоресурсами, 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rsidR="00947B69" w:rsidRDefault="00947B69">
      <w:pPr>
        <w:pStyle w:val="ConsPlusNormal"/>
        <w:spacing w:before="220"/>
        <w:ind w:firstLine="540"/>
        <w:jc w:val="both"/>
      </w:pPr>
      <w:r>
        <w:t>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rsidR="00947B69" w:rsidRDefault="00947B69">
      <w:pPr>
        <w:pStyle w:val="ConsPlusNormal"/>
        <w:spacing w:before="220"/>
        <w:ind w:firstLine="540"/>
        <w:jc w:val="both"/>
      </w:pPr>
      <w:r>
        <w:t>развитие придорожной торговли, средств коллективного размещения и кемпингов;</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rsidR="00947B69" w:rsidRDefault="00947B69">
      <w:pPr>
        <w:pStyle w:val="ConsPlusNormal"/>
        <w:spacing w:before="220"/>
        <w:ind w:firstLine="540"/>
        <w:jc w:val="both"/>
      </w:pPr>
      <w: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rsidR="00947B69" w:rsidRDefault="00947B69">
      <w:pPr>
        <w:pStyle w:val="ConsPlusNormal"/>
        <w:spacing w:before="220"/>
        <w:ind w:firstLine="540"/>
        <w:jc w:val="both"/>
      </w:pPr>
      <w: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rsidR="00947B69" w:rsidRDefault="00947B69">
      <w:pPr>
        <w:pStyle w:val="ConsPlusNormal"/>
        <w:spacing w:before="220"/>
        <w:ind w:firstLine="540"/>
        <w:jc w:val="both"/>
      </w:pPr>
      <w:r>
        <w:t>развитие экологического туризма (рыбалка, катание на лошадях, лодочные прогулки);</w:t>
      </w:r>
    </w:p>
    <w:p w:rsidR="00947B69" w:rsidRDefault="00947B69">
      <w:pPr>
        <w:pStyle w:val="ConsPlusNormal"/>
        <w:spacing w:before="220"/>
        <w:ind w:firstLine="540"/>
        <w:jc w:val="both"/>
      </w:pPr>
      <w:r>
        <w:t>увеличение числа посетителей пгт Чупа в рамках программы по развитию дайвинга, подводной фотографии, коммуникации с дельфинами;</w:t>
      </w:r>
    </w:p>
    <w:p w:rsidR="00947B69" w:rsidRDefault="00947B69">
      <w:pPr>
        <w:pStyle w:val="ConsPlusNormal"/>
        <w:spacing w:before="220"/>
        <w:ind w:firstLine="540"/>
        <w:jc w:val="both"/>
      </w:pPr>
      <w: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rsidR="00947B69" w:rsidRDefault="00947B69">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947B69" w:rsidRDefault="00947B69">
      <w:pPr>
        <w:pStyle w:val="ConsPlusNormal"/>
        <w:spacing w:before="220"/>
        <w:ind w:firstLine="540"/>
        <w:jc w:val="both"/>
      </w:pPr>
      <w:r>
        <w:t xml:space="preserve">абзац утратил силу. - </w:t>
      </w:r>
      <w:hyperlink r:id="rId257">
        <w:r>
          <w:rPr>
            <w:color w:val="0000FF"/>
          </w:rPr>
          <w:t>Распоряжение</w:t>
        </w:r>
      </w:hyperlink>
      <w:r>
        <w:t xml:space="preserve"> Правительства РК от 21.01.2022 N 37р-П;</w:t>
      </w:r>
    </w:p>
    <w:p w:rsidR="00947B69" w:rsidRDefault="00947B69">
      <w:pPr>
        <w:pStyle w:val="ConsPlusNormal"/>
        <w:spacing w:before="220"/>
        <w:ind w:firstLine="540"/>
        <w:jc w:val="both"/>
      </w:pPr>
      <w:r>
        <w:lastRenderedPageBreak/>
        <w:t>продвижение детского и молодежного туризма (в том числе туризма для детей с ограниченными возможностями);</w:t>
      </w:r>
    </w:p>
    <w:p w:rsidR="00947B69" w:rsidRDefault="00947B69">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947B69" w:rsidRDefault="00947B69">
      <w:pPr>
        <w:pStyle w:val="ConsPlusNormal"/>
        <w:spacing w:before="220"/>
        <w:ind w:firstLine="540"/>
        <w:jc w:val="both"/>
      </w:pPr>
      <w:r>
        <w:t>реставрация и поддержание в надлежащем состоянии памятников истории и архитектуры;</w:t>
      </w:r>
    </w:p>
    <w:p w:rsidR="00947B69" w:rsidRDefault="00947B69">
      <w:pPr>
        <w:pStyle w:val="ConsPlusNormal"/>
        <w:spacing w:before="220"/>
        <w:ind w:firstLine="540"/>
        <w:jc w:val="both"/>
      </w:pPr>
      <w:r>
        <w:t>поддержка детских творческих коллективов и ансамблей;</w:t>
      </w:r>
    </w:p>
    <w:p w:rsidR="00947B69" w:rsidRDefault="00947B69">
      <w:pPr>
        <w:pStyle w:val="ConsPlusNormal"/>
        <w:spacing w:before="220"/>
        <w:ind w:firstLine="540"/>
        <w:jc w:val="both"/>
      </w:pPr>
      <w:r>
        <w:t>стимулирование вовлеченности жителей в сбор и сдачу ягод за счет повышения цен приема;</w:t>
      </w:r>
    </w:p>
    <w:p w:rsidR="00947B69" w:rsidRDefault="00947B69">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947B69" w:rsidRDefault="00947B69">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947B69" w:rsidRDefault="00947B69">
      <w:pPr>
        <w:pStyle w:val="ConsPlusNormal"/>
        <w:spacing w:before="220"/>
        <w:ind w:firstLine="540"/>
        <w:jc w:val="both"/>
      </w:pPr>
      <w:r>
        <w:t>оптимизация транспортного сообщения с г. Петрозаводском;</w:t>
      </w:r>
    </w:p>
    <w:p w:rsidR="00947B69" w:rsidRDefault="00947B69">
      <w:pPr>
        <w:pStyle w:val="ConsPlusNormal"/>
        <w:spacing w:before="220"/>
        <w:ind w:firstLine="540"/>
        <w:jc w:val="both"/>
      </w:pPr>
      <w:r>
        <w:t>использование индивидуальных установок на возобновляемых источниках энергии для решения проблем с перебоями в подаче электроэнергии;</w:t>
      </w:r>
    </w:p>
    <w:p w:rsidR="00947B69" w:rsidRDefault="00947B69">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rsidR="00947B69" w:rsidRDefault="00947B69">
      <w:pPr>
        <w:pStyle w:val="ConsPlusNormal"/>
        <w:spacing w:before="220"/>
        <w:ind w:firstLine="540"/>
        <w:jc w:val="both"/>
      </w:pPr>
      <w:r>
        <w:t>стимулирование развития рыбной отрасли, аквакультуры и марикультуры;</w:t>
      </w:r>
    </w:p>
    <w:p w:rsidR="00947B69" w:rsidRDefault="00947B69">
      <w:pPr>
        <w:pStyle w:val="ConsPlusNormal"/>
        <w:jc w:val="both"/>
      </w:pPr>
      <w:r>
        <w:t xml:space="preserve">(абзац введен </w:t>
      </w:r>
      <w:hyperlink r:id="rId258">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59">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60">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Медвежьегорский муниципальный район</w:t>
      </w:r>
    </w:p>
    <w:p w:rsidR="00947B69" w:rsidRDefault="00947B69">
      <w:pPr>
        <w:pStyle w:val="ConsPlusNormal"/>
        <w:jc w:val="both"/>
      </w:pPr>
    </w:p>
    <w:p w:rsidR="00947B69" w:rsidRDefault="00947B69">
      <w:pPr>
        <w:pStyle w:val="ConsPlusNormal"/>
        <w:ind w:firstLine="540"/>
        <w:jc w:val="both"/>
      </w:pPr>
      <w:r>
        <w:t>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федеральные автомобильные дороги: федеральная трасса Р-21 "Кола" и федеральная автодорога A119 "Вологда - Медвежьегорск".</w:t>
      </w:r>
    </w:p>
    <w:p w:rsidR="00947B69" w:rsidRDefault="00947B69">
      <w:pPr>
        <w:pStyle w:val="ConsPlusNormal"/>
        <w:spacing w:before="220"/>
        <w:ind w:firstLine="540"/>
        <w:jc w:val="both"/>
      </w:pPr>
      <w:r>
        <w:t xml:space="preserve">Ведущими отраслями в районе являются лесное хозяйство и лесозаготовка, </w:t>
      </w:r>
      <w:r>
        <w:lastRenderedPageBreak/>
        <w:t>горнодобывающая промышленность, переработка сельскохозяйственной продукции.</w:t>
      </w:r>
    </w:p>
    <w:p w:rsidR="00947B69" w:rsidRDefault="00947B69">
      <w:pPr>
        <w:pStyle w:val="ConsPlusNormal"/>
        <w:spacing w:before="220"/>
        <w:ind w:firstLine="540"/>
        <w:jc w:val="both"/>
      </w:pPr>
      <w: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rsidR="00947B69" w:rsidRDefault="00947B69">
      <w:pPr>
        <w:pStyle w:val="ConsPlusNormal"/>
        <w:spacing w:before="220"/>
        <w:ind w:firstLine="540"/>
        <w:jc w:val="both"/>
      </w:pPr>
      <w:r>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rsidR="00947B69" w:rsidRDefault="00947B69">
      <w:pPr>
        <w:pStyle w:val="ConsPlusNormal"/>
        <w:spacing w:before="220"/>
        <w:ind w:firstLine="540"/>
        <w:jc w:val="both"/>
      </w:pPr>
      <w: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rsidR="00947B69" w:rsidRDefault="00947B69">
      <w:pPr>
        <w:pStyle w:val="ConsPlusNormal"/>
        <w:spacing w:before="220"/>
        <w:ind w:firstLine="540"/>
        <w:jc w:val="both"/>
      </w:pPr>
      <w: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rsidR="00947B69" w:rsidRDefault="00947B69">
      <w:pPr>
        <w:pStyle w:val="ConsPlusNormal"/>
        <w:spacing w:before="220"/>
        <w:ind w:firstLine="540"/>
        <w:jc w:val="both"/>
      </w:pPr>
      <w: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rsidR="00947B69" w:rsidRDefault="00947B69">
      <w:pPr>
        <w:pStyle w:val="ConsPlusNormal"/>
        <w:spacing w:before="220"/>
        <w:ind w:firstLine="540"/>
        <w:jc w:val="both"/>
      </w:pPr>
      <w: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rsidR="00947B69" w:rsidRDefault="00947B69">
      <w:pPr>
        <w:pStyle w:val="ConsPlusNormal"/>
        <w:spacing w:before="220"/>
        <w:ind w:firstLine="540"/>
        <w:jc w:val="both"/>
      </w:pPr>
      <w: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реализация проекта по освоению Братского месторождения строительных материалов;</w:t>
      </w:r>
    </w:p>
    <w:p w:rsidR="00947B69" w:rsidRDefault="00947B69">
      <w:pPr>
        <w:pStyle w:val="ConsPlusNormal"/>
        <w:spacing w:before="220"/>
        <w:ind w:firstLine="540"/>
        <w:jc w:val="both"/>
      </w:pPr>
      <w:r>
        <w:t>разработка плана мероприятий по увеличению протяженности лесных дорог;</w:t>
      </w:r>
    </w:p>
    <w:p w:rsidR="00947B69" w:rsidRDefault="00947B69">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947B69" w:rsidRDefault="00947B69">
      <w:pPr>
        <w:pStyle w:val="ConsPlusNormal"/>
        <w:spacing w:before="220"/>
        <w:ind w:firstLine="540"/>
        <w:jc w:val="both"/>
      </w:pPr>
      <w:r>
        <w:t>стимулирование развития предприятий, специализирующихся на аквакультуре;</w:t>
      </w:r>
    </w:p>
    <w:p w:rsidR="00947B69" w:rsidRDefault="00947B69">
      <w:pPr>
        <w:pStyle w:val="ConsPlusNormal"/>
        <w:spacing w:before="220"/>
        <w:ind w:firstLine="540"/>
        <w:jc w:val="both"/>
      </w:pPr>
      <w:r>
        <w:t>строительство физкультурно-оздоровительного комплекса в г. Медвежьегорске;</w:t>
      </w:r>
    </w:p>
    <w:p w:rsidR="00947B69" w:rsidRDefault="00947B69">
      <w:pPr>
        <w:pStyle w:val="ConsPlusNormal"/>
        <w:spacing w:before="220"/>
        <w:ind w:firstLine="540"/>
        <w:jc w:val="both"/>
      </w:pPr>
      <w:r>
        <w:t>развитие средств коллективного размещения и кемпингов;</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пешего туризма;</w:t>
      </w:r>
    </w:p>
    <w:p w:rsidR="00947B69" w:rsidRDefault="00947B69">
      <w:pPr>
        <w:pStyle w:val="ConsPlusNormal"/>
        <w:spacing w:before="220"/>
        <w:ind w:firstLine="540"/>
        <w:jc w:val="both"/>
      </w:pPr>
      <w:r>
        <w:lastRenderedPageBreak/>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развитие экотуризма (рыбалка, катание на лошадях, лодочные прогулки);</w:t>
      </w:r>
    </w:p>
    <w:p w:rsidR="00947B69" w:rsidRDefault="00947B69">
      <w:pPr>
        <w:pStyle w:val="ConsPlusNormal"/>
        <w:spacing w:before="220"/>
        <w:ind w:firstLine="540"/>
        <w:jc w:val="both"/>
      </w:pPr>
      <w:r>
        <w:t>развитие рыбоводства;</w:t>
      </w:r>
    </w:p>
    <w:p w:rsidR="00947B69" w:rsidRDefault="00947B69">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947B69" w:rsidRDefault="00947B69">
      <w:pPr>
        <w:pStyle w:val="ConsPlusNormal"/>
        <w:spacing w:before="220"/>
        <w:ind w:firstLine="540"/>
        <w:jc w:val="both"/>
      </w:pPr>
      <w: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rsidR="00947B69" w:rsidRDefault="00947B69">
      <w:pPr>
        <w:pStyle w:val="ConsPlusNormal"/>
        <w:spacing w:before="220"/>
        <w:ind w:firstLine="540"/>
        <w:jc w:val="both"/>
      </w:pPr>
      <w:r>
        <w:t>развитие творческих индустрий;</w:t>
      </w:r>
    </w:p>
    <w:p w:rsidR="00947B69" w:rsidRDefault="00947B69">
      <w:pPr>
        <w:pStyle w:val="ConsPlusNormal"/>
        <w:spacing w:before="220"/>
        <w:ind w:firstLine="540"/>
        <w:jc w:val="both"/>
      </w:pPr>
      <w:r>
        <w:t>содействие развитию малого и среднего бизнеса в горнодобывающей промышленности;</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отработка зеленых технологий в отрасли;</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Муезерский муниципальный район</w:t>
      </w:r>
    </w:p>
    <w:p w:rsidR="00947B69" w:rsidRDefault="00947B69">
      <w:pPr>
        <w:pStyle w:val="ConsPlusNormal"/>
        <w:jc w:val="both"/>
      </w:pPr>
    </w:p>
    <w:p w:rsidR="00947B69" w:rsidRDefault="00947B69">
      <w:pPr>
        <w:pStyle w:val="ConsPlusNormal"/>
        <w:ind w:firstLine="540"/>
        <w:jc w:val="both"/>
      </w:pPr>
      <w: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rsidR="00947B69" w:rsidRDefault="00947B69">
      <w:pPr>
        <w:pStyle w:val="ConsPlusNormal"/>
        <w:spacing w:before="220"/>
        <w:ind w:firstLine="540"/>
        <w:jc w:val="both"/>
      </w:pPr>
      <w: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947B69" w:rsidRDefault="00947B69">
      <w:pPr>
        <w:pStyle w:val="ConsPlusNormal"/>
        <w:spacing w:before="220"/>
        <w:ind w:firstLine="540"/>
        <w:jc w:val="both"/>
      </w:pPr>
      <w: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rsidR="00947B69" w:rsidRDefault="00947B69">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947B69" w:rsidRDefault="00947B69">
      <w:pPr>
        <w:pStyle w:val="ConsPlusNormal"/>
        <w:spacing w:before="220"/>
        <w:ind w:firstLine="540"/>
        <w:jc w:val="both"/>
      </w:pPr>
      <w:r>
        <w:lastRenderedPageBreak/>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rsidR="00947B69" w:rsidRDefault="00947B69">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947B69" w:rsidRDefault="00947B69">
      <w:pPr>
        <w:pStyle w:val="ConsPlusNormal"/>
        <w:spacing w:before="220"/>
        <w:ind w:firstLine="540"/>
        <w:jc w:val="both"/>
      </w:pPr>
      <w:r>
        <w:t>разработка туристических троп, обзорных пунктов в ландшафтном памятнике природы г. Воттоваара;</w:t>
      </w:r>
    </w:p>
    <w:p w:rsidR="00947B69" w:rsidRDefault="00947B69">
      <w:pPr>
        <w:pStyle w:val="ConsPlusNormal"/>
        <w:spacing w:before="220"/>
        <w:ind w:firstLine="540"/>
        <w:jc w:val="both"/>
      </w:pPr>
      <w:r>
        <w:t>повышение предпринимательской активности местного населения для реализации туристического потенциала территории;</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поддержка проведения международных фестивалей культуры и искусства совместно с финскими партнерами;</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района от стихийных свалок мусора;</w:t>
      </w:r>
    </w:p>
    <w:p w:rsidR="00947B69" w:rsidRDefault="00947B69">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947B69" w:rsidRDefault="00947B69">
      <w:pPr>
        <w:pStyle w:val="ConsPlusNormal"/>
        <w:spacing w:before="220"/>
        <w:ind w:firstLine="540"/>
        <w:jc w:val="both"/>
      </w:pPr>
      <w:r>
        <w:t>проведение капитального ремонта жилых домов и государственных и муниципальных учреждений;</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rsidR="00947B69" w:rsidRDefault="00947B69">
      <w:pPr>
        <w:pStyle w:val="ConsPlusNormal"/>
        <w:jc w:val="both"/>
      </w:pPr>
    </w:p>
    <w:p w:rsidR="00947B69" w:rsidRDefault="00947B69">
      <w:pPr>
        <w:pStyle w:val="ConsPlusTitle"/>
        <w:ind w:firstLine="540"/>
        <w:jc w:val="both"/>
        <w:outlineLvl w:val="2"/>
      </w:pPr>
      <w:r>
        <w:t>Олонецкий муниципальный район</w:t>
      </w:r>
    </w:p>
    <w:p w:rsidR="00947B69" w:rsidRDefault="00947B69">
      <w:pPr>
        <w:pStyle w:val="ConsPlusNormal"/>
        <w:jc w:val="both"/>
      </w:pPr>
    </w:p>
    <w:p w:rsidR="00947B69" w:rsidRDefault="00947B69">
      <w:pPr>
        <w:pStyle w:val="ConsPlusNormal"/>
        <w:ind w:firstLine="540"/>
        <w:jc w:val="both"/>
      </w:pPr>
      <w:r>
        <w:t>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"Кола", а также Октябрьская железная дорога. Город Олонец находится на международном туристическом маршруте "Голубая дорога", который 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rsidR="00947B69" w:rsidRDefault="00947B69">
      <w:pPr>
        <w:pStyle w:val="ConsPlusNormal"/>
        <w:spacing w:before="220"/>
        <w:ind w:firstLine="540"/>
        <w:jc w:val="both"/>
      </w:pPr>
      <w:r>
        <w:lastRenderedPageBreak/>
        <w:t>В муниципальном районе проживает 20,8 тыс. человек, в г. Олонце - 8,1 тыс. человек.</w:t>
      </w:r>
    </w:p>
    <w:p w:rsidR="00947B69" w:rsidRDefault="00947B69">
      <w:pPr>
        <w:pStyle w:val="ConsPlusNormal"/>
        <w:spacing w:before="220"/>
        <w:ind w:firstLine="540"/>
        <w:jc w:val="both"/>
      </w:pPr>
      <w: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rsidR="00947B69" w:rsidRDefault="00947B69">
      <w:pPr>
        <w:pStyle w:val="ConsPlusNormal"/>
        <w:spacing w:before="220"/>
        <w:ind w:firstLine="540"/>
        <w:jc w:val="both"/>
      </w:pPr>
      <w:r>
        <w:t>Район характеризуется наиболее благоприятными в Республике Карелия условиями для развития сельского хозяйства, особенно животноводства.</w:t>
      </w:r>
    </w:p>
    <w:p w:rsidR="00947B69" w:rsidRDefault="00947B69">
      <w:pPr>
        <w:pStyle w:val="ConsPlusNormal"/>
        <w:spacing w:before="220"/>
        <w:ind w:firstLine="540"/>
        <w:jc w:val="both"/>
      </w:pPr>
      <w: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rsidR="00947B69" w:rsidRDefault="00947B69">
      <w:pPr>
        <w:pStyle w:val="ConsPlusNormal"/>
        <w:spacing w:before="220"/>
        <w:ind w:firstLine="540"/>
        <w:jc w:val="both"/>
      </w:pPr>
      <w:r>
        <w:t>Есть условия для развития рыбоводства, в особенности форелеводства.</w:t>
      </w:r>
    </w:p>
    <w:p w:rsidR="00947B69" w:rsidRDefault="00947B69">
      <w:pPr>
        <w:pStyle w:val="ConsPlusNormal"/>
        <w:spacing w:before="220"/>
        <w:ind w:firstLine="540"/>
        <w:jc w:val="both"/>
      </w:pPr>
      <w: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rsidR="00947B69" w:rsidRDefault="00947B69">
      <w:pPr>
        <w:pStyle w:val="ConsPlusNormal"/>
        <w:spacing w:before="220"/>
        <w:ind w:firstLine="540"/>
        <w:jc w:val="both"/>
      </w:pPr>
      <w: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rsidR="00947B69" w:rsidRDefault="00947B69">
      <w:pPr>
        <w:pStyle w:val="ConsPlusNormal"/>
        <w:spacing w:before="220"/>
        <w:ind w:firstLine="540"/>
        <w:jc w:val="both"/>
      </w:pPr>
      <w: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rsidR="00947B69" w:rsidRDefault="00947B69">
      <w:pPr>
        <w:pStyle w:val="ConsPlusNormal"/>
        <w:spacing w:before="220"/>
        <w:ind w:firstLine="540"/>
        <w:jc w:val="both"/>
      </w:pPr>
      <w: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поддержка и популяризация предпринимательства;</w:t>
      </w:r>
    </w:p>
    <w:p w:rsidR="00947B69" w:rsidRDefault="00947B69">
      <w:pPr>
        <w:pStyle w:val="ConsPlusNormal"/>
        <w:spacing w:before="220"/>
        <w:ind w:firstLine="540"/>
        <w:jc w:val="both"/>
      </w:pPr>
      <w:r>
        <w:t>создание условий для развития промышленности, поддержка и сопровождение инвестиционных проектов;</w:t>
      </w:r>
    </w:p>
    <w:p w:rsidR="00947B69" w:rsidRDefault="00947B69">
      <w:pPr>
        <w:pStyle w:val="ConsPlusNormal"/>
        <w:spacing w:before="220"/>
        <w:ind w:firstLine="540"/>
        <w:jc w:val="both"/>
      </w:pPr>
      <w:r>
        <w:t>облегчение доступа к лесосырьевой базе;</w:t>
      </w:r>
    </w:p>
    <w:p w:rsidR="00947B69" w:rsidRDefault="00947B69">
      <w:pPr>
        <w:pStyle w:val="ConsPlusNormal"/>
        <w:spacing w:before="220"/>
        <w:ind w:firstLine="540"/>
        <w:jc w:val="both"/>
      </w:pPr>
      <w:r>
        <w:t>развитие экологического и сельского туризма;</w:t>
      </w:r>
    </w:p>
    <w:p w:rsidR="00947B69" w:rsidRDefault="00947B69">
      <w:pPr>
        <w:pStyle w:val="ConsPlusNormal"/>
        <w:spacing w:before="220"/>
        <w:ind w:firstLine="540"/>
        <w:jc w:val="both"/>
      </w:pPr>
      <w:r>
        <w:t>развитие рыбоводства;</w:t>
      </w:r>
    </w:p>
    <w:p w:rsidR="00947B69" w:rsidRDefault="00947B69">
      <w:pPr>
        <w:pStyle w:val="ConsPlusNormal"/>
        <w:spacing w:before="220"/>
        <w:ind w:firstLine="540"/>
        <w:jc w:val="both"/>
      </w:pPr>
      <w:r>
        <w:t>развитие событийного туризма ("Побудь настоящим карелом", тропа карелов и т.д.);</w:t>
      </w:r>
    </w:p>
    <w:p w:rsidR="00947B69" w:rsidRDefault="00947B69">
      <w:pPr>
        <w:pStyle w:val="ConsPlusNormal"/>
        <w:spacing w:before="220"/>
        <w:ind w:firstLine="540"/>
        <w:jc w:val="both"/>
      </w:pPr>
      <w:r>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rsidR="00947B69" w:rsidRDefault="00947B69">
      <w:pPr>
        <w:pStyle w:val="ConsPlusNormal"/>
        <w:spacing w:before="220"/>
        <w:ind w:firstLine="540"/>
        <w:jc w:val="both"/>
      </w:pPr>
      <w:r>
        <w:lastRenderedPageBreak/>
        <w:t>популяризация культурно-исторического наследия района за счет обращения к истории заселения ("Олонец - самый древний город Карелии");</w:t>
      </w:r>
    </w:p>
    <w:p w:rsidR="00947B69" w:rsidRDefault="00947B69">
      <w:pPr>
        <w:pStyle w:val="ConsPlusNormal"/>
        <w:spacing w:before="220"/>
        <w:ind w:firstLine="540"/>
        <w:jc w:val="both"/>
      </w:pPr>
      <w:r>
        <w:t>развитие орнитологического туризма;</w:t>
      </w:r>
    </w:p>
    <w:p w:rsidR="00947B69" w:rsidRDefault="00947B69">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947B69" w:rsidRDefault="00947B69">
      <w:pPr>
        <w:pStyle w:val="ConsPlusNormal"/>
        <w:spacing w:before="220"/>
        <w:ind w:firstLine="540"/>
        <w:jc w:val="both"/>
      </w:pPr>
      <w:r>
        <w:t>поддержка сельского хозяйства и фермерства;</w:t>
      </w:r>
    </w:p>
    <w:p w:rsidR="00947B69" w:rsidRDefault="00947B69">
      <w:pPr>
        <w:pStyle w:val="ConsPlusNormal"/>
        <w:spacing w:before="220"/>
        <w:ind w:firstLine="540"/>
        <w:jc w:val="both"/>
      </w:pPr>
      <w:r>
        <w:t>популяризация сельского образа жизни;</w:t>
      </w:r>
    </w:p>
    <w:p w:rsidR="00947B69" w:rsidRDefault="00947B69">
      <w:pPr>
        <w:pStyle w:val="ConsPlusNormal"/>
        <w:spacing w:before="220"/>
        <w:ind w:firstLine="540"/>
        <w:jc w:val="both"/>
      </w:pPr>
      <w:r>
        <w:t>поддержка проведения международных фестивалей культуры и искусства;</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развитие физической культуры и спорта;</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Питкярантский муниципальный район</w:t>
      </w:r>
    </w:p>
    <w:p w:rsidR="00947B69" w:rsidRDefault="00947B69">
      <w:pPr>
        <w:pStyle w:val="ConsPlusNormal"/>
        <w:jc w:val="both"/>
      </w:pPr>
    </w:p>
    <w:p w:rsidR="00947B69" w:rsidRDefault="00947B69">
      <w:pPr>
        <w:pStyle w:val="ConsPlusNormal"/>
        <w:ind w:firstLine="540"/>
        <w:jc w:val="both"/>
      </w:pPr>
      <w:r>
        <w:t>Питкярантский район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85,8% представлены землями лесного фонда, земли сельскохозяйственного назначения составляют 6,5%, промышленные земли - 1,6%.</w:t>
      </w:r>
    </w:p>
    <w:p w:rsidR="00947B69" w:rsidRDefault="00947B69">
      <w:pPr>
        <w:pStyle w:val="ConsPlusNormal"/>
        <w:spacing w:before="220"/>
        <w:ind w:firstLine="540"/>
        <w:jc w:val="both"/>
      </w:pPr>
      <w:r>
        <w:t>Численность населения - 17,8 тыс. человек.</w:t>
      </w:r>
    </w:p>
    <w:p w:rsidR="00947B69" w:rsidRDefault="00947B69">
      <w:pPr>
        <w:pStyle w:val="ConsPlusNormal"/>
        <w:spacing w:before="220"/>
        <w:ind w:firstLine="540"/>
        <w:jc w:val="both"/>
      </w:pPr>
      <w: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rsidR="00947B69" w:rsidRDefault="00947B69">
      <w:pPr>
        <w:pStyle w:val="ConsPlusNormal"/>
        <w:spacing w:before="220"/>
        <w:ind w:firstLine="540"/>
        <w:jc w:val="both"/>
      </w:pPr>
      <w:r>
        <w:t>Всего на территории района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rsidR="00947B69" w:rsidRDefault="00947B69">
      <w:pPr>
        <w:pStyle w:val="ConsPlusNormal"/>
        <w:spacing w:before="220"/>
        <w:ind w:firstLine="540"/>
        <w:jc w:val="both"/>
      </w:pPr>
      <w:r>
        <w:t>По территории района проходит международный туристический маршрут "Голубая дорога" (ежегодно более 40 тысяч туристов).</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 xml:space="preserve">реализация "дорожной карты" внедрения стандарта деятельности по обеспечению </w:t>
      </w:r>
      <w:r>
        <w:lastRenderedPageBreak/>
        <w:t>благоприятного инвестиционного климата;</w:t>
      </w:r>
    </w:p>
    <w:p w:rsidR="00947B69" w:rsidRDefault="00947B69">
      <w:pPr>
        <w:pStyle w:val="ConsPlusNormal"/>
        <w:spacing w:before="220"/>
        <w:ind w:firstLine="540"/>
        <w:jc w:val="both"/>
      </w:pPr>
      <w:r>
        <w:t>создание территории социально-экономического развития, в том числе за счет расширения перечня потенциальных резидентов;</w:t>
      </w:r>
    </w:p>
    <w:p w:rsidR="00947B69" w:rsidRDefault="00947B69">
      <w:pPr>
        <w:pStyle w:val="ConsPlusNormal"/>
        <w:spacing w:before="220"/>
        <w:ind w:firstLine="540"/>
        <w:jc w:val="both"/>
      </w:pPr>
      <w: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rsidR="00947B69" w:rsidRDefault="00947B69">
      <w:pPr>
        <w:pStyle w:val="ConsPlusNormal"/>
        <w:spacing w:before="220"/>
        <w:ind w:firstLine="540"/>
        <w:jc w:val="both"/>
      </w:pPr>
      <w:r>
        <w:t>диверсификация экономики района за счет создания условий для развития рыбного хозяйства;</w:t>
      </w:r>
    </w:p>
    <w:p w:rsidR="00947B69" w:rsidRDefault="00947B69">
      <w:pPr>
        <w:pStyle w:val="ConsPlusNormal"/>
        <w:spacing w:before="220"/>
        <w:ind w:firstLine="540"/>
        <w:jc w:val="both"/>
      </w:pPr>
      <w:r>
        <w:t>поддержка семейных животноводческих ферм;</w:t>
      </w:r>
    </w:p>
    <w:p w:rsidR="00947B69" w:rsidRDefault="00947B69">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947B69" w:rsidRDefault="00947B69">
      <w:pPr>
        <w:pStyle w:val="ConsPlusNormal"/>
        <w:spacing w:before="220"/>
        <w:ind w:firstLine="540"/>
        <w:jc w:val="both"/>
      </w:pPr>
      <w:r>
        <w:t>решение проблем поставки древесины на предприятия района за счет координации лесосек;</w:t>
      </w:r>
    </w:p>
    <w:p w:rsidR="00947B69" w:rsidRDefault="00947B69">
      <w:pPr>
        <w:pStyle w:val="ConsPlusNormal"/>
        <w:spacing w:before="220"/>
        <w:ind w:firstLine="540"/>
        <w:jc w:val="both"/>
      </w:pPr>
      <w:r>
        <w:t>интенсификация грузоперевозок внутренним водным транспортом;</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rsidR="00947B69" w:rsidRDefault="00947B69">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947B69" w:rsidRDefault="00947B69">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947B69" w:rsidRDefault="00947B69">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муниципального района от стихийных свалок мусора;</w:t>
      </w:r>
    </w:p>
    <w:p w:rsidR="00947B69" w:rsidRDefault="00947B69">
      <w:pPr>
        <w:pStyle w:val="ConsPlusNormal"/>
        <w:spacing w:before="220"/>
        <w:ind w:firstLine="540"/>
        <w:jc w:val="both"/>
      </w:pPr>
      <w:r>
        <w:t>ужесточение контроля за деятельностью промышленных предприятий в отношении загрязнения водных ресурсов;</w:t>
      </w:r>
    </w:p>
    <w:p w:rsidR="00947B69" w:rsidRDefault="00947B69">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947B69" w:rsidRDefault="00947B69">
      <w:pPr>
        <w:pStyle w:val="ConsPlusNormal"/>
        <w:spacing w:before="220"/>
        <w:ind w:firstLine="540"/>
        <w:jc w:val="both"/>
      </w:pPr>
      <w:r>
        <w:t>сохранение ГАПОУ РК "Сортавальский колледж" с переориентацией на рабочие профессии;</w:t>
      </w:r>
    </w:p>
    <w:p w:rsidR="00947B69" w:rsidRDefault="00947B69">
      <w:pPr>
        <w:pStyle w:val="ConsPlusNormal"/>
        <w:spacing w:before="220"/>
        <w:ind w:firstLine="540"/>
        <w:jc w:val="both"/>
      </w:pPr>
      <w:r>
        <w:t>обеспечение условий для открытия филиала банковской структуры для обслуживания юридических лиц;</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lastRenderedPageBreak/>
        <w:t>реконструкция причальных стенок;</w:t>
      </w:r>
    </w:p>
    <w:p w:rsidR="00947B69" w:rsidRDefault="00947B69">
      <w:pPr>
        <w:pStyle w:val="ConsPlusNormal"/>
        <w:spacing w:before="220"/>
        <w:ind w:firstLine="540"/>
        <w:jc w:val="both"/>
      </w:pPr>
      <w:r>
        <w:t>продвижение карельского щебня на российском рынке;</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rsidR="00947B69" w:rsidRDefault="00947B69">
      <w:pPr>
        <w:pStyle w:val="ConsPlusNormal"/>
        <w:jc w:val="both"/>
      </w:pPr>
    </w:p>
    <w:p w:rsidR="00947B69" w:rsidRDefault="00947B69">
      <w:pPr>
        <w:pStyle w:val="ConsPlusTitle"/>
        <w:ind w:firstLine="540"/>
        <w:jc w:val="both"/>
        <w:outlineLvl w:val="2"/>
      </w:pPr>
      <w:r>
        <w:t>Прионежский муниципальный район</w:t>
      </w:r>
    </w:p>
    <w:p w:rsidR="00947B69" w:rsidRDefault="00947B69">
      <w:pPr>
        <w:pStyle w:val="ConsPlusNormal"/>
        <w:jc w:val="both"/>
      </w:pPr>
    </w:p>
    <w:p w:rsidR="00947B69" w:rsidRDefault="00947B69">
      <w:pPr>
        <w:pStyle w:val="ConsPlusNormal"/>
        <w:ind w:firstLine="540"/>
        <w:jc w:val="both"/>
      </w:pPr>
      <w:r>
        <w:t>Прионежский муниципальный район расположен в юго-восточной части Республики Карелия. Площадь 4 474,9 кв. км, численность населения района на 1 января 2018 года - 21 958 человек. Административный центр района - г. Петрозаводск.</w:t>
      </w:r>
    </w:p>
    <w:p w:rsidR="00947B69" w:rsidRDefault="00947B69">
      <w:pPr>
        <w:pStyle w:val="ConsPlusNormal"/>
        <w:spacing w:before="220"/>
        <w:ind w:firstLine="540"/>
        <w:jc w:val="both"/>
      </w:pPr>
      <w: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rsidR="00947B69" w:rsidRDefault="00947B69">
      <w:pPr>
        <w:pStyle w:val="ConsPlusNormal"/>
        <w:spacing w:before="220"/>
        <w:ind w:firstLine="540"/>
        <w:jc w:val="both"/>
      </w:pPr>
      <w: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rsidR="00947B69" w:rsidRDefault="00947B69">
      <w:pPr>
        <w:pStyle w:val="ConsPlusNormal"/>
        <w:spacing w:before="220"/>
        <w:ind w:firstLine="540"/>
        <w:jc w:val="both"/>
      </w:pPr>
      <w:r>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rsidR="00947B69" w:rsidRDefault="00947B69">
      <w:pPr>
        <w:pStyle w:val="ConsPlusNormal"/>
        <w:spacing w:before="220"/>
        <w:ind w:firstLine="540"/>
        <w:jc w:val="both"/>
      </w:pPr>
      <w: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rsidR="00947B69" w:rsidRDefault="00947B69">
      <w:pPr>
        <w:pStyle w:val="ConsPlusNormal"/>
        <w:spacing w:before="220"/>
        <w:ind w:firstLine="540"/>
        <w:jc w:val="both"/>
      </w:pPr>
      <w:r>
        <w:t xml:space="preserve">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w:t>
      </w:r>
      <w:r>
        <w:lastRenderedPageBreak/>
        <w:t>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rsidR="00947B69" w:rsidRDefault="00947B69">
      <w:pPr>
        <w:pStyle w:val="ConsPlusNormal"/>
        <w:spacing w:before="220"/>
        <w:ind w:firstLine="540"/>
        <w:jc w:val="both"/>
      </w:pPr>
      <w: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rsidR="00947B69" w:rsidRDefault="00947B69">
      <w:pPr>
        <w:pStyle w:val="ConsPlusNormal"/>
        <w:spacing w:before="220"/>
        <w:ind w:firstLine="540"/>
        <w:jc w:val="both"/>
      </w:pPr>
      <w:r>
        <w:t>Объем производства составляет около 25% от общего объема производства по республике.</w:t>
      </w:r>
    </w:p>
    <w:p w:rsidR="00947B69" w:rsidRDefault="00947B69">
      <w:pPr>
        <w:pStyle w:val="ConsPlusNormal"/>
        <w:spacing w:before="220"/>
        <w:ind w:firstLine="540"/>
        <w:jc w:val="both"/>
      </w:pPr>
      <w: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развитие деревообрабатывающей промышленности района, в том числе производство топливных гранул из древесных отходов;</w:t>
      </w:r>
    </w:p>
    <w:p w:rsidR="00947B69" w:rsidRDefault="00947B69">
      <w:pPr>
        <w:pStyle w:val="ConsPlusNormal"/>
        <w:spacing w:before="220"/>
        <w:ind w:firstLine="540"/>
        <w:jc w:val="both"/>
      </w:pPr>
      <w:r>
        <w:t>развитие курортно-рекреационного комплекса, в том числе организация национальных фольклорных праздников, фестивалей;</w:t>
      </w:r>
    </w:p>
    <w:p w:rsidR="00947B69" w:rsidRDefault="00947B69">
      <w:pPr>
        <w:pStyle w:val="ConsPlusNormal"/>
        <w:spacing w:before="220"/>
        <w:ind w:firstLine="540"/>
        <w:jc w:val="both"/>
      </w:pPr>
      <w:r>
        <w:t>развитие охотничьего, рыболовного, историко-этнографического, событийного туризма;</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туризма;</w:t>
      </w:r>
    </w:p>
    <w:p w:rsidR="00947B69" w:rsidRDefault="00947B69">
      <w:pPr>
        <w:pStyle w:val="ConsPlusNormal"/>
        <w:spacing w:before="220"/>
        <w:ind w:firstLine="540"/>
        <w:jc w:val="both"/>
      </w:pPr>
      <w:r>
        <w:t>повышение качества жизни населения муниципального района;</w:t>
      </w:r>
    </w:p>
    <w:p w:rsidR="00947B69" w:rsidRDefault="00947B69">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очистка территории муниципального района от стихийных свалок мусора;</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Пряжинский муниципальный район</w:t>
      </w:r>
    </w:p>
    <w:p w:rsidR="00947B69" w:rsidRDefault="00947B69">
      <w:pPr>
        <w:pStyle w:val="ConsPlusNormal"/>
        <w:jc w:val="both"/>
      </w:pPr>
    </w:p>
    <w:p w:rsidR="00947B69" w:rsidRDefault="00947B69">
      <w:pPr>
        <w:pStyle w:val="ConsPlusNormal"/>
        <w:ind w:firstLine="540"/>
        <w:jc w:val="both"/>
      </w:pPr>
      <w:r>
        <w:t xml:space="preserve">Пряжинский район находится на водоразделе крупнейших озер Европы - Ладожского и 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w:t>
      </w:r>
      <w:r>
        <w:lastRenderedPageBreak/>
        <w:t>развитая дорожная инфраструктура.</w:t>
      </w:r>
    </w:p>
    <w:p w:rsidR="00947B69" w:rsidRDefault="00947B69">
      <w:pPr>
        <w:pStyle w:val="ConsPlusNormal"/>
        <w:spacing w:before="220"/>
        <w:ind w:firstLine="540"/>
        <w:jc w:val="both"/>
      </w:pPr>
      <w: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rsidR="00947B69" w:rsidRDefault="00947B69">
      <w:pPr>
        <w:pStyle w:val="ConsPlusNormal"/>
        <w:spacing w:before="220"/>
        <w:ind w:firstLine="540"/>
        <w:jc w:val="both"/>
      </w:pPr>
      <w: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rsidR="00947B69" w:rsidRDefault="00947B69">
      <w:pPr>
        <w:pStyle w:val="ConsPlusNormal"/>
        <w:spacing w:before="220"/>
        <w:ind w:firstLine="540"/>
        <w:jc w:val="both"/>
      </w:pPr>
      <w:r>
        <w:t>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rsidR="00947B69" w:rsidRDefault="00947B69">
      <w:pPr>
        <w:pStyle w:val="ConsPlusNormal"/>
        <w:spacing w:before="220"/>
        <w:ind w:firstLine="540"/>
        <w:jc w:val="both"/>
      </w:pPr>
      <w: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rsidR="00947B69" w:rsidRDefault="00947B69">
      <w:pPr>
        <w:pStyle w:val="ConsPlusNormal"/>
        <w:spacing w:before="220"/>
        <w:ind w:firstLine="540"/>
        <w:jc w:val="both"/>
      </w:pPr>
      <w:r>
        <w:t>Развит горнопромышленный комплекс (несколькими предприятиями осуществляется 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rsidR="00947B69" w:rsidRDefault="00947B69">
      <w:pPr>
        <w:pStyle w:val="ConsPlusNormal"/>
        <w:spacing w:before="220"/>
        <w:ind w:firstLine="540"/>
        <w:jc w:val="both"/>
      </w:pPr>
      <w: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дальнейшее развитие горнопромышленного комплекса;</w:t>
      </w:r>
    </w:p>
    <w:p w:rsidR="00947B69" w:rsidRDefault="00947B69">
      <w:pPr>
        <w:pStyle w:val="ConsPlusNormal"/>
        <w:spacing w:before="220"/>
        <w:ind w:firstLine="540"/>
        <w:jc w:val="both"/>
      </w:pPr>
      <w:r>
        <w:t>создание новых производств и повышение конкурентоспособности имеющихся предприятий;</w:t>
      </w:r>
    </w:p>
    <w:p w:rsidR="00947B69" w:rsidRDefault="00947B69">
      <w:pPr>
        <w:pStyle w:val="ConsPlusNormal"/>
        <w:spacing w:before="220"/>
        <w:ind w:firstLine="540"/>
        <w:jc w:val="both"/>
      </w:pPr>
      <w:r>
        <w:t>поддержка сельского хозяйства, в том числе производства на семейных фермах (сыр, молоко, клубника, цветоводство и т.д.);</w:t>
      </w:r>
    </w:p>
    <w:p w:rsidR="00947B69" w:rsidRDefault="00947B69">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w:t>
      </w:r>
    </w:p>
    <w:p w:rsidR="00947B69" w:rsidRDefault="00947B69">
      <w:pPr>
        <w:pStyle w:val="ConsPlusNormal"/>
        <w:spacing w:before="220"/>
        <w:ind w:firstLine="540"/>
        <w:jc w:val="both"/>
      </w:pPr>
      <w:r>
        <w:t>развитие придорожной торговли на транзитных маршрутах;</w:t>
      </w:r>
    </w:p>
    <w:p w:rsidR="00947B69" w:rsidRDefault="00947B69">
      <w:pPr>
        <w:pStyle w:val="ConsPlusNormal"/>
        <w:spacing w:before="220"/>
        <w:ind w:firstLine="540"/>
        <w:jc w:val="both"/>
      </w:pPr>
      <w:r>
        <w:t>развитие средств коллективного размещения и кемпингов;</w:t>
      </w:r>
    </w:p>
    <w:p w:rsidR="00947B69" w:rsidRDefault="00947B69">
      <w:pPr>
        <w:pStyle w:val="ConsPlusNormal"/>
        <w:spacing w:before="220"/>
        <w:ind w:firstLine="540"/>
        <w:jc w:val="both"/>
      </w:pPr>
      <w:r>
        <w:t xml:space="preserve">обеспечение условий для реализации инвестиционных проектов с целью развития </w:t>
      </w:r>
      <w:r>
        <w:lastRenderedPageBreak/>
        <w:t>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947B69" w:rsidRDefault="00947B69">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продвижение образа района как юмористической столицы Карелии;</w:t>
      </w:r>
    </w:p>
    <w:p w:rsidR="00947B69" w:rsidRDefault="00947B69">
      <w:pPr>
        <w:pStyle w:val="ConsPlusNormal"/>
        <w:spacing w:before="220"/>
        <w:ind w:firstLine="540"/>
        <w:jc w:val="both"/>
      </w:pPr>
      <w: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rsidR="00947B69" w:rsidRDefault="00947B69">
      <w:pPr>
        <w:pStyle w:val="ConsPlusNormal"/>
        <w:spacing w:before="220"/>
        <w:ind w:firstLine="540"/>
        <w:jc w:val="both"/>
      </w:pPr>
      <w:r>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rsidR="00947B69" w:rsidRDefault="00947B69">
      <w:pPr>
        <w:pStyle w:val="ConsPlusNormal"/>
        <w:spacing w:before="220"/>
        <w:ind w:firstLine="540"/>
        <w:jc w:val="both"/>
      </w:pPr>
      <w:r>
        <w:t>поддержка малого и среднего предпринимательства;</w:t>
      </w:r>
    </w:p>
    <w:p w:rsidR="00947B69" w:rsidRDefault="00947B69">
      <w:pPr>
        <w:pStyle w:val="ConsPlusNormal"/>
        <w:spacing w:before="220"/>
        <w:ind w:firstLine="540"/>
        <w:jc w:val="both"/>
      </w:pPr>
      <w:r>
        <w:t>повышение качества жизни населения муниципального района;</w:t>
      </w:r>
    </w:p>
    <w:p w:rsidR="00947B69" w:rsidRDefault="00947B69">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947B69" w:rsidRDefault="00947B69">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муниципального района от стихийных свалок мусора;</w:t>
      </w:r>
    </w:p>
    <w:p w:rsidR="00947B69" w:rsidRDefault="00947B69">
      <w:pPr>
        <w:pStyle w:val="ConsPlusNormal"/>
        <w:spacing w:before="220"/>
        <w:ind w:firstLine="540"/>
        <w:jc w:val="both"/>
      </w:pPr>
      <w:r>
        <w:t>строительство мусоросортировочного завода;</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реконструкция дорог и мостов регионального значения;</w:t>
      </w:r>
    </w:p>
    <w:p w:rsidR="00947B69" w:rsidRDefault="00947B69">
      <w:pPr>
        <w:pStyle w:val="ConsPlusNormal"/>
        <w:spacing w:before="220"/>
        <w:ind w:firstLine="540"/>
        <w:jc w:val="both"/>
      </w:pPr>
      <w:r>
        <w:t>повышение энергетической обеспеченности поселений, включая школы, детские сады и т.д.;</w:t>
      </w:r>
    </w:p>
    <w:p w:rsidR="00947B69" w:rsidRDefault="00947B69">
      <w:pPr>
        <w:pStyle w:val="ConsPlusNormal"/>
        <w:spacing w:before="220"/>
        <w:ind w:firstLine="540"/>
        <w:jc w:val="both"/>
      </w:pPr>
      <w:r>
        <w:t>расширение интернет-покрытия внутри района;</w:t>
      </w:r>
    </w:p>
    <w:p w:rsidR="00947B69" w:rsidRDefault="00947B69">
      <w:pPr>
        <w:pStyle w:val="ConsPlusNormal"/>
        <w:spacing w:before="220"/>
        <w:ind w:firstLine="540"/>
        <w:jc w:val="both"/>
      </w:pPr>
      <w: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rsidR="00947B69" w:rsidRDefault="00947B69">
      <w:pPr>
        <w:pStyle w:val="ConsPlusNormal"/>
        <w:spacing w:before="220"/>
        <w:ind w:firstLine="540"/>
        <w:jc w:val="both"/>
      </w:pPr>
      <w:r>
        <w:t>контроль за незаконными вырубками леса;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lastRenderedPageBreak/>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Пудожский муниципальный район</w:t>
      </w:r>
    </w:p>
    <w:p w:rsidR="00947B69" w:rsidRDefault="00947B69">
      <w:pPr>
        <w:pStyle w:val="ConsPlusNormal"/>
        <w:jc w:val="both"/>
      </w:pPr>
    </w:p>
    <w:p w:rsidR="00947B69" w:rsidRDefault="00947B69">
      <w:pPr>
        <w:pStyle w:val="ConsPlusNormal"/>
        <w:ind w:firstLine="540"/>
        <w:jc w:val="both"/>
      </w:pPr>
      <w: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rsidR="00947B69" w:rsidRDefault="00947B69">
      <w:pPr>
        <w:pStyle w:val="ConsPlusNormal"/>
        <w:spacing w:before="220"/>
        <w:ind w:firstLine="540"/>
        <w:jc w:val="both"/>
      </w:pPr>
      <w:r>
        <w:t>Численность района на 1 января 2018 года составила 18,5 тыс. человек, из которых более 50% проживает в Пудожском городском поселении.</w:t>
      </w:r>
    </w:p>
    <w:p w:rsidR="00947B69" w:rsidRDefault="00947B69">
      <w:pPr>
        <w:pStyle w:val="ConsPlusNormal"/>
        <w:spacing w:before="220"/>
        <w:ind w:firstLine="540"/>
        <w:jc w:val="both"/>
      </w:pPr>
      <w: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rsidR="00947B69" w:rsidRDefault="00947B69">
      <w:pPr>
        <w:pStyle w:val="ConsPlusNormal"/>
        <w:spacing w:before="220"/>
        <w:ind w:firstLine="540"/>
        <w:jc w:val="both"/>
      </w:pPr>
      <w:r>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rsidR="00947B69" w:rsidRDefault="00947B69">
      <w:pPr>
        <w:pStyle w:val="ConsPlusNormal"/>
        <w:spacing w:before="220"/>
        <w:ind w:firstLine="540"/>
        <w:jc w:val="both"/>
      </w:pPr>
      <w: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rsidR="00947B69" w:rsidRDefault="00947B69">
      <w:pPr>
        <w:pStyle w:val="ConsPlusNormal"/>
        <w:spacing w:before="220"/>
        <w:ind w:firstLine="540"/>
        <w:jc w:val="both"/>
      </w:pPr>
      <w: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rsidR="00947B69" w:rsidRDefault="00947B69">
      <w:pPr>
        <w:pStyle w:val="ConsPlusNormal"/>
        <w:spacing w:before="220"/>
        <w:ind w:firstLine="540"/>
        <w:jc w:val="both"/>
      </w:pPr>
      <w: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создание территории опережающего социально-экономического развития "Пудож";</w:t>
      </w:r>
    </w:p>
    <w:p w:rsidR="00947B69" w:rsidRDefault="00947B69">
      <w:pPr>
        <w:pStyle w:val="ConsPlusNormal"/>
        <w:spacing w:before="220"/>
        <w:ind w:firstLine="540"/>
        <w:jc w:val="both"/>
      </w:pPr>
      <w:r>
        <w:t>проведение активной инвестиционной политики в привлечении резидентов на территорию опережающего социально-экономического развития;</w:t>
      </w:r>
    </w:p>
    <w:p w:rsidR="00947B69" w:rsidRDefault="00947B69">
      <w:pPr>
        <w:pStyle w:val="ConsPlusNormal"/>
        <w:spacing w:before="220"/>
        <w:ind w:firstLine="540"/>
        <w:jc w:val="both"/>
      </w:pPr>
      <w:r>
        <w:t xml:space="preserve">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w:t>
      </w:r>
      <w:r>
        <w:lastRenderedPageBreak/>
        <w:t>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rsidR="00947B69" w:rsidRDefault="00947B69">
      <w:pPr>
        <w:pStyle w:val="ConsPlusNormal"/>
        <w:spacing w:before="220"/>
        <w:ind w:firstLine="540"/>
        <w:jc w:val="both"/>
      </w:pPr>
      <w:r>
        <w:t>развитие деревообрабатывающей промышленности района;</w:t>
      </w:r>
    </w:p>
    <w:p w:rsidR="00947B69" w:rsidRDefault="00947B69">
      <w:pPr>
        <w:pStyle w:val="ConsPlusNormal"/>
        <w:spacing w:before="220"/>
        <w:ind w:firstLine="540"/>
        <w:jc w:val="both"/>
      </w:pPr>
      <w:r>
        <w:t>реконструкция причальной стенки в пос. Ново-Стеклянное Шальского сельского поселения;</w:t>
      </w:r>
    </w:p>
    <w:p w:rsidR="00947B69" w:rsidRDefault="00947B69">
      <w:pPr>
        <w:pStyle w:val="ConsPlusNormal"/>
        <w:spacing w:before="220"/>
        <w:ind w:firstLine="540"/>
        <w:jc w:val="both"/>
      </w:pPr>
      <w:r>
        <w:t>развитие курортно-рекреационного комплекса, в том числе культурно-познавательного;</w:t>
      </w:r>
    </w:p>
    <w:p w:rsidR="00947B69" w:rsidRDefault="00947B69">
      <w:pPr>
        <w:pStyle w:val="ConsPlusNormal"/>
        <w:spacing w:before="220"/>
        <w:ind w:firstLine="540"/>
        <w:jc w:val="both"/>
      </w:pPr>
      <w:r>
        <w:t>улучшение транспортной доступности;</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947B69" w:rsidRDefault="00947B69">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947B69" w:rsidRDefault="00947B69">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947B69" w:rsidRDefault="00947B69">
      <w:pPr>
        <w:pStyle w:val="ConsPlusNormal"/>
        <w:spacing w:before="220"/>
        <w:ind w:firstLine="540"/>
        <w:jc w:val="both"/>
      </w:pPr>
      <w:r>
        <w:t>увеличение доли малого и среднего предпринимательства;</w:t>
      </w:r>
    </w:p>
    <w:p w:rsidR="00947B69" w:rsidRDefault="00947B69">
      <w:pPr>
        <w:pStyle w:val="ConsPlusNormal"/>
        <w:spacing w:before="220"/>
        <w:ind w:firstLine="540"/>
        <w:jc w:val="both"/>
      </w:pPr>
      <w:r>
        <w:t>продвижение образа района "Загадки Республики Карелия" (обращение к петроглифам, находящимся на территории района);</w:t>
      </w:r>
    </w:p>
    <w:p w:rsidR="00947B69" w:rsidRDefault="00947B69">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947B69" w:rsidRDefault="00947B69">
      <w:pPr>
        <w:pStyle w:val="ConsPlusNormal"/>
        <w:spacing w:before="220"/>
        <w:ind w:firstLine="540"/>
        <w:jc w:val="both"/>
      </w:pPr>
      <w: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муниципального района от стихийных свалок мусора;</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реконструкция дорог и мостов регионального значения;</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jc w:val="both"/>
      </w:pPr>
    </w:p>
    <w:p w:rsidR="00947B69" w:rsidRDefault="00947B69">
      <w:pPr>
        <w:pStyle w:val="ConsPlusTitle"/>
        <w:ind w:firstLine="540"/>
        <w:jc w:val="both"/>
        <w:outlineLvl w:val="2"/>
      </w:pPr>
      <w:r>
        <w:t>Сегежский муниципальный район</w:t>
      </w:r>
    </w:p>
    <w:p w:rsidR="00947B69" w:rsidRDefault="00947B69">
      <w:pPr>
        <w:pStyle w:val="ConsPlusNormal"/>
        <w:jc w:val="both"/>
      </w:pPr>
    </w:p>
    <w:p w:rsidR="00947B69" w:rsidRDefault="00947B69">
      <w:pPr>
        <w:pStyle w:val="ConsPlusNormal"/>
        <w:ind w:firstLine="540"/>
        <w:jc w:val="both"/>
      </w:pPr>
      <w:r>
        <w:t>Сегежский район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Район занимает 3-е место по численности населения в республике.</w:t>
      </w:r>
    </w:p>
    <w:p w:rsidR="00947B69" w:rsidRDefault="00947B69">
      <w:pPr>
        <w:pStyle w:val="ConsPlusNormal"/>
        <w:spacing w:before="220"/>
        <w:ind w:firstLine="540"/>
        <w:jc w:val="both"/>
      </w:pPr>
      <w:r>
        <w:lastRenderedPageBreak/>
        <w:t>Через Сегежский район проходит федеральная трасса Р-21 "Кола", а также железнодорожная линия Санкт-Петербург - Мурманск. Дорожная сеть района по большей части состоит из грунтовых дорог.</w:t>
      </w:r>
    </w:p>
    <w:p w:rsidR="00947B69" w:rsidRDefault="00947B69">
      <w:pPr>
        <w:pStyle w:val="ConsPlusNormal"/>
        <w:spacing w:before="220"/>
        <w:ind w:firstLine="540"/>
        <w:jc w:val="both"/>
      </w:pPr>
      <w:r>
        <w:t>Сегежский район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rsidR="00947B69" w:rsidRDefault="00947B69">
      <w:pPr>
        <w:pStyle w:val="ConsPlusNormal"/>
        <w:spacing w:before="220"/>
        <w:ind w:firstLine="540"/>
        <w:jc w:val="both"/>
      </w:pPr>
      <w:r>
        <w:t>Экономика района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металлургического комплекса АО "РУСАЛ Урал". Основными видами производимой промышленной продукции предприятиями района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района составляет более 90%.</w:t>
      </w:r>
    </w:p>
    <w:p w:rsidR="00947B69" w:rsidRDefault="00947B69">
      <w:pPr>
        <w:pStyle w:val="ConsPlusNormal"/>
        <w:spacing w:before="220"/>
        <w:ind w:firstLine="540"/>
        <w:jc w:val="both"/>
      </w:pPr>
      <w: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261">
        <w:r>
          <w:rPr>
            <w:color w:val="0000FF"/>
          </w:rPr>
          <w:t>Постановлением</w:t>
        </w:r>
      </w:hyperlink>
      <w:r>
        <w:t xml:space="preserve"> Правительства Республики Карелия от 19 сентября 2016 года N 940 создана территория опережающего социально-экономического развития "Надвоицы".</w:t>
      </w:r>
    </w:p>
    <w:p w:rsidR="00947B69" w:rsidRDefault="00947B69">
      <w:pPr>
        <w:pStyle w:val="ConsPlusNormal"/>
        <w:spacing w:before="220"/>
        <w:ind w:firstLine="540"/>
        <w:jc w:val="both"/>
      </w:pPr>
      <w:r>
        <w:t>В районе насчитывается более 900 субъектов малого и среднего предпринимательства, большая часть которых осуществляет деятельность в сфере торговли и услуг. Рыбохозяйственный комплекс района представлен 12 предприятиями, осуществляющими промышленное рыболовство в пресноводных водоемах.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разведение овец и коз. Крестьянское фермерское хозяйство Булавы И.И., зарегистрированное в районе, является участником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947B69" w:rsidRDefault="00947B69">
      <w:pPr>
        <w:pStyle w:val="ConsPlusNormal"/>
        <w:jc w:val="both"/>
      </w:pPr>
      <w:r>
        <w:t xml:space="preserve">(в ред. </w:t>
      </w:r>
      <w:hyperlink r:id="rId262">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rsidR="00947B69" w:rsidRDefault="00947B69">
      <w:pPr>
        <w:pStyle w:val="ConsPlusNormal"/>
        <w:spacing w:before="220"/>
        <w:ind w:firstLine="540"/>
        <w:jc w:val="both"/>
      </w:pPr>
      <w:r>
        <w:t>В настоящее время туристский поток на территории района незначительный, так как исторически район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района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Сегежском районе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947B69" w:rsidRDefault="00947B69">
      <w:pPr>
        <w:pStyle w:val="ConsPlusNormal"/>
        <w:spacing w:before="220"/>
        <w:ind w:firstLine="540"/>
        <w:jc w:val="both"/>
      </w:pPr>
      <w:r>
        <w:lastRenderedPageBreak/>
        <w:t>выработка мер, направленных на поддержку и обеспечение самозанятости жителей сельских поселений;</w:t>
      </w:r>
    </w:p>
    <w:p w:rsidR="00947B69" w:rsidRDefault="00947B69">
      <w:pPr>
        <w:pStyle w:val="ConsPlusNormal"/>
        <w:spacing w:before="220"/>
        <w:ind w:firstLine="540"/>
        <w:jc w:val="both"/>
      </w:pPr>
      <w:r>
        <w:t>развитие курортно-рекреационного комплекса;</w:t>
      </w:r>
    </w:p>
    <w:p w:rsidR="00947B69" w:rsidRDefault="00947B69">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947B69" w:rsidRDefault="00947B69">
      <w:pPr>
        <w:pStyle w:val="ConsPlusNormal"/>
        <w:spacing w:before="220"/>
        <w:ind w:firstLine="540"/>
        <w:jc w:val="both"/>
      </w:pPr>
      <w:r>
        <w:t xml:space="preserve">абзац утратил силу. - </w:t>
      </w:r>
      <w:hyperlink r:id="rId263">
        <w:r>
          <w:rPr>
            <w:color w:val="0000FF"/>
          </w:rPr>
          <w:t>Распоряжение</w:t>
        </w:r>
      </w:hyperlink>
      <w:r>
        <w:t xml:space="preserve"> Правительства РК от 21.01.2022 N 37р-П;</w:t>
      </w:r>
    </w:p>
    <w:p w:rsidR="00947B69" w:rsidRDefault="00947B69">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947B69" w:rsidRDefault="00947B69">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947B69" w:rsidRDefault="00947B69">
      <w:pPr>
        <w:pStyle w:val="ConsPlusNormal"/>
        <w:spacing w:before="220"/>
        <w:ind w:firstLine="540"/>
        <w:jc w:val="both"/>
      </w:pPr>
      <w:r>
        <w:t>содействие стратегии консолидации технологических цепочек и концентрации добавленной стоимости на территории района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rsidR="00947B69" w:rsidRDefault="00947B69">
      <w:pPr>
        <w:pStyle w:val="ConsPlusNormal"/>
        <w:spacing w:before="220"/>
        <w:ind w:firstLine="540"/>
        <w:jc w:val="both"/>
      </w:pPr>
      <w:r>
        <w:t>продвижение образа района как центра производственных инновационных технологий Республики Карелия;</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района от стихийных свалок мусора;</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обеспечение транспортной связности поселений района;</w:t>
      </w:r>
    </w:p>
    <w:p w:rsidR="00947B69" w:rsidRDefault="00947B69">
      <w:pPr>
        <w:pStyle w:val="ConsPlusNormal"/>
        <w:spacing w:before="220"/>
        <w:ind w:firstLine="540"/>
        <w:jc w:val="both"/>
      </w:pPr>
      <w:r>
        <w:t>реконструкция дорог и мостов регионального значения;</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людей, проживающих в аварийных домах;</w:t>
      </w:r>
    </w:p>
    <w:p w:rsidR="00947B69" w:rsidRDefault="00947B69">
      <w:pPr>
        <w:pStyle w:val="ConsPlusNormal"/>
        <w:spacing w:before="220"/>
        <w:ind w:firstLine="540"/>
        <w:jc w:val="both"/>
      </w:pPr>
      <w:r>
        <w:t>содействие развитию рыбохозяйственного комплекса;</w:t>
      </w:r>
    </w:p>
    <w:p w:rsidR="00947B69" w:rsidRDefault="00947B69">
      <w:pPr>
        <w:pStyle w:val="ConsPlusNormal"/>
        <w:jc w:val="both"/>
      </w:pPr>
      <w:r>
        <w:t xml:space="preserve">(абзац введен </w:t>
      </w:r>
      <w:hyperlink r:id="rId264">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65">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66">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Сортавальский муниципальный район</w:t>
      </w:r>
    </w:p>
    <w:p w:rsidR="00947B69" w:rsidRDefault="00947B69">
      <w:pPr>
        <w:pStyle w:val="ConsPlusNormal"/>
        <w:jc w:val="both"/>
      </w:pPr>
    </w:p>
    <w:p w:rsidR="00947B69" w:rsidRDefault="00947B69">
      <w:pPr>
        <w:pStyle w:val="ConsPlusNormal"/>
        <w:ind w:firstLine="540"/>
        <w:jc w:val="both"/>
      </w:pPr>
      <w:r>
        <w:t>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района сравнительно небольшая и составляет 2,2 тыс. кв. км. Численность населения района - 31,4 тыс. человек (4-е место в регионе), устойчиво снижается с 1989 года. По плотности населения район занимает 2-е место (14,25 человека на кв. км) в республике.</w:t>
      </w:r>
    </w:p>
    <w:p w:rsidR="00947B69" w:rsidRDefault="00947B69">
      <w:pPr>
        <w:pStyle w:val="ConsPlusNormal"/>
        <w:spacing w:before="220"/>
        <w:ind w:firstLine="540"/>
        <w:jc w:val="both"/>
      </w:pPr>
      <w:r>
        <w:t>Район обладает хорошей транспортной связностью с крупными городами: расстояние до Санкт-Петербурга составляет 270 км, до Петрозаводска - 240 км. По территории района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rsidR="00947B69" w:rsidRDefault="00947B69">
      <w:pPr>
        <w:pStyle w:val="ConsPlusNormal"/>
        <w:spacing w:before="220"/>
        <w:ind w:firstLine="540"/>
        <w:jc w:val="both"/>
      </w:pPr>
      <w:r>
        <w:t>В пределах Сортавальского района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rsidR="00947B69" w:rsidRDefault="00947B69">
      <w:pPr>
        <w:pStyle w:val="ConsPlusNormal"/>
        <w:spacing w:before="220"/>
        <w:ind w:firstLine="540"/>
        <w:jc w:val="both"/>
      </w:pPr>
      <w: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района относятся:</w:t>
      </w:r>
    </w:p>
    <w:p w:rsidR="00947B69" w:rsidRDefault="00947B69">
      <w:pPr>
        <w:pStyle w:val="ConsPlusNormal"/>
        <w:spacing w:before="220"/>
        <w:ind w:firstLine="540"/>
        <w:jc w:val="both"/>
      </w:pPr>
      <w:r>
        <w:t>в области металлургии - АО "ВМЗ";</w:t>
      </w:r>
    </w:p>
    <w:p w:rsidR="00947B69" w:rsidRDefault="00947B69">
      <w:pPr>
        <w:pStyle w:val="ConsPlusNormal"/>
        <w:spacing w:before="220"/>
        <w:ind w:firstLine="540"/>
        <w:jc w:val="both"/>
      </w:pPr>
      <w:r>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rsidR="00947B69" w:rsidRDefault="00947B69">
      <w:pPr>
        <w:pStyle w:val="ConsPlusNormal"/>
        <w:spacing w:before="220"/>
        <w:ind w:firstLine="540"/>
        <w:jc w:val="both"/>
      </w:pPr>
      <w: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районе осуществляют деятельность 5 форелевых хозяйств, в 2017 году хозяйствами выращено более 724 тонн рыбы. На территории района ежегодно проводятся весенняя и осенняя сельскохозяйственные ярмарки, в которых участвуют более 200 предприятий.</w:t>
      </w:r>
    </w:p>
    <w:p w:rsidR="00947B69" w:rsidRDefault="00947B69">
      <w:pPr>
        <w:pStyle w:val="ConsPlusNormal"/>
        <w:spacing w:before="220"/>
        <w:ind w:firstLine="540"/>
        <w:jc w:val="both"/>
      </w:pPr>
      <w: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rsidR="00947B69" w:rsidRDefault="00947B69">
      <w:pPr>
        <w:pStyle w:val="ConsPlusNormal"/>
        <w:spacing w:before="220"/>
        <w:ind w:firstLine="540"/>
        <w:jc w:val="both"/>
      </w:pPr>
      <w:r>
        <w:t>Сортавальский район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rsidR="00947B69" w:rsidRDefault="00947B69">
      <w:pPr>
        <w:pStyle w:val="ConsPlusNormal"/>
        <w:spacing w:before="220"/>
        <w:ind w:firstLine="540"/>
        <w:jc w:val="both"/>
      </w:pPr>
      <w:r>
        <w:t>центральная часть пояса Ладожских шхер;</w:t>
      </w:r>
    </w:p>
    <w:p w:rsidR="00947B69" w:rsidRDefault="00947B69">
      <w:pPr>
        <w:pStyle w:val="ConsPlusNormal"/>
        <w:spacing w:before="220"/>
        <w:ind w:firstLine="540"/>
        <w:jc w:val="both"/>
      </w:pPr>
      <w:r>
        <w:lastRenderedPageBreak/>
        <w:t>Валаамский архипелаг, знаменитый и своими природными посадками интродуцентов, и архитектурным комплексом древнего Валаамского Спасо-Преображенского монастыря (более 100 тысяч туристов и паломников);</w:t>
      </w:r>
    </w:p>
    <w:p w:rsidR="00947B69" w:rsidRDefault="00947B69">
      <w:pPr>
        <w:pStyle w:val="ConsPlusNormal"/>
        <w:spacing w:before="220"/>
        <w:ind w:firstLine="540"/>
        <w:jc w:val="both"/>
      </w:pPr>
      <w:r>
        <w:t>водопады на реке Тохмайоки;</w:t>
      </w:r>
    </w:p>
    <w:p w:rsidR="00947B69" w:rsidRDefault="00947B69">
      <w:pPr>
        <w:pStyle w:val="ConsPlusNormal"/>
        <w:spacing w:before="220"/>
        <w:ind w:firstLine="540"/>
        <w:jc w:val="both"/>
      </w:pPr>
      <w:r>
        <w:t>памятник истории горного дела "Горный парк "Рускеала";</w:t>
      </w:r>
    </w:p>
    <w:p w:rsidR="00947B69" w:rsidRDefault="00947B69">
      <w:pPr>
        <w:pStyle w:val="ConsPlusNormal"/>
        <w:spacing w:before="220"/>
        <w:ind w:firstLine="540"/>
        <w:jc w:val="both"/>
      </w:pPr>
      <w: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rsidR="00947B69" w:rsidRDefault="00947B69">
      <w:pPr>
        <w:pStyle w:val="ConsPlusNormal"/>
        <w:spacing w:before="220"/>
        <w:ind w:firstLine="540"/>
        <w:jc w:val="both"/>
      </w:pPr>
      <w:r>
        <w:t>Таким образом, приоритетными направлениями развития района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rsidR="00947B69" w:rsidRDefault="00947B69">
      <w:pPr>
        <w:pStyle w:val="ConsPlusNormal"/>
        <w:spacing w:before="220"/>
        <w:ind w:firstLine="540"/>
        <w:jc w:val="both"/>
      </w:pPr>
      <w:r>
        <w:t>Решением Совета Сортавальского муниципального района от 21 июня 2018 года N 347 утверждена Стратегия социально-экономического развития Сортавальского муниципального района на период до 2025 года.</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создание особой экономической зоны производственно-промышленного типа на территории Вяртсильского городского поселения;</w:t>
      </w:r>
    </w:p>
    <w:p w:rsidR="00947B69" w:rsidRDefault="00947B69">
      <w:pPr>
        <w:pStyle w:val="ConsPlusNormal"/>
        <w:spacing w:before="220"/>
        <w:ind w:firstLine="540"/>
        <w:jc w:val="both"/>
      </w:pPr>
      <w:r>
        <w:t>развитие производств с использованием природных ресурсов (известняка, песка, глины);</w:t>
      </w:r>
    </w:p>
    <w:p w:rsidR="00947B69" w:rsidRDefault="00947B69">
      <w:pPr>
        <w:pStyle w:val="ConsPlusNormal"/>
        <w:spacing w:before="220"/>
        <w:ind w:firstLine="540"/>
        <w:jc w:val="both"/>
      </w:pPr>
      <w: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rsidR="00947B69" w:rsidRDefault="00947B69">
      <w:pPr>
        <w:pStyle w:val="ConsPlusNormal"/>
        <w:spacing w:before="220"/>
        <w:ind w:firstLine="540"/>
        <w:jc w:val="both"/>
      </w:pPr>
      <w:r>
        <w:t>осуществление региональной и межрегиональной кооперации, создание совместных производств с иностранным участием;</w:t>
      </w:r>
    </w:p>
    <w:p w:rsidR="00947B69" w:rsidRDefault="00947B69">
      <w:pPr>
        <w:pStyle w:val="ConsPlusNormal"/>
        <w:spacing w:before="220"/>
        <w:ind w:firstLine="540"/>
        <w:jc w:val="both"/>
      </w:pPr>
      <w:r>
        <w:t>вовлечение в сельскохозяйственное производство неиспользуемых земельных ресурсов;</w:t>
      </w:r>
    </w:p>
    <w:p w:rsidR="00947B69" w:rsidRDefault="00947B69">
      <w:pPr>
        <w:pStyle w:val="ConsPlusNormal"/>
        <w:spacing w:before="220"/>
        <w:ind w:firstLine="540"/>
        <w:jc w:val="both"/>
      </w:pPr>
      <w: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rsidR="00947B69" w:rsidRDefault="00947B69">
      <w:pPr>
        <w:pStyle w:val="ConsPlusNormal"/>
        <w:spacing w:before="220"/>
        <w:ind w:firstLine="540"/>
        <w:jc w:val="both"/>
      </w:pPr>
      <w:r>
        <w:t>развитие рыбоводства, пчеловодства и переработки дикорастущих ягод и грибов;</w:t>
      </w:r>
    </w:p>
    <w:p w:rsidR="00947B69" w:rsidRDefault="00947B69">
      <w:pPr>
        <w:pStyle w:val="ConsPlusNormal"/>
        <w:spacing w:before="220"/>
        <w:ind w:firstLine="540"/>
        <w:jc w:val="both"/>
      </w:pPr>
      <w:r>
        <w:t>развитие малого и среднего предпринимательства, подготовка высококвалифицированных кадров в сфере малого и среднего предпринимательства;</w:t>
      </w:r>
    </w:p>
    <w:p w:rsidR="00947B69" w:rsidRDefault="00947B69">
      <w:pPr>
        <w:pStyle w:val="ConsPlusNormal"/>
        <w:spacing w:before="220"/>
        <w:ind w:firstLine="540"/>
        <w:jc w:val="both"/>
      </w:pPr>
      <w:r>
        <w:t>развитие зеленого и высокоскоростного транспортного сообщения с г. Петрозаводском и г. Санкт-Петербургом;</w:t>
      </w:r>
    </w:p>
    <w:p w:rsidR="00947B69" w:rsidRDefault="00947B69">
      <w:pPr>
        <w:pStyle w:val="ConsPlusNormal"/>
        <w:spacing w:before="220"/>
        <w:ind w:firstLine="540"/>
        <w:jc w:val="both"/>
      </w:pPr>
      <w: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rsidR="00947B69" w:rsidRDefault="00947B69">
      <w:pPr>
        <w:pStyle w:val="ConsPlusNormal"/>
        <w:spacing w:before="220"/>
        <w:ind w:firstLine="540"/>
        <w:jc w:val="both"/>
      </w:pPr>
      <w:r>
        <w:t>популяризация богатого культурного наследия исторического города регионального значения Сортавалы, а также его окрестностей;</w:t>
      </w:r>
    </w:p>
    <w:p w:rsidR="00947B69" w:rsidRDefault="00947B69">
      <w:pPr>
        <w:pStyle w:val="ConsPlusNormal"/>
        <w:spacing w:before="220"/>
        <w:ind w:firstLine="540"/>
        <w:jc w:val="both"/>
      </w:pPr>
      <w:r>
        <w:t>сохранение и поддержка исторического центра г. Сортавалы, историко-культурных объектов, расширение пешеходных зон в исторической части г. Сортавалы;</w:t>
      </w:r>
    </w:p>
    <w:p w:rsidR="00947B69" w:rsidRDefault="00947B69">
      <w:pPr>
        <w:pStyle w:val="ConsPlusNormal"/>
        <w:spacing w:before="220"/>
        <w:ind w:firstLine="540"/>
        <w:jc w:val="both"/>
      </w:pPr>
      <w:r>
        <w:t xml:space="preserve">подготовка предложения о включении г. Сортавалы в перечень исторических поселений </w:t>
      </w:r>
      <w:r>
        <w:lastRenderedPageBreak/>
        <w:t>федерального значения;</w:t>
      </w:r>
    </w:p>
    <w:p w:rsidR="00947B69" w:rsidRDefault="00947B69">
      <w:pPr>
        <w:pStyle w:val="ConsPlusNormal"/>
        <w:spacing w:before="220"/>
        <w:ind w:firstLine="540"/>
        <w:jc w:val="both"/>
      </w:pPr>
      <w:r>
        <w:t>создание многофункциональных информационно-обслуживающих центров на главных туристских направлениях района;</w:t>
      </w:r>
    </w:p>
    <w:p w:rsidR="00947B69" w:rsidRDefault="00947B69">
      <w:pPr>
        <w:pStyle w:val="ConsPlusNormal"/>
        <w:spacing w:before="220"/>
        <w:ind w:firstLine="540"/>
        <w:jc w:val="both"/>
      </w:pPr>
      <w:r>
        <w:t>расширение сети туристических баз, кемпингов, отелей, кафе, мест отдыха рядом с основными туристическими центрами;</w:t>
      </w:r>
    </w:p>
    <w:p w:rsidR="00947B69" w:rsidRDefault="00947B69">
      <w:pPr>
        <w:pStyle w:val="ConsPlusNormal"/>
        <w:spacing w:before="220"/>
        <w:ind w:firstLine="540"/>
        <w:jc w:val="both"/>
      </w:pPr>
      <w:r>
        <w:t>реализация международных проектов в области туризма и массовой рекреации и формирование массового иностранного туристского потока на территорию района;</w:t>
      </w:r>
    </w:p>
    <w:p w:rsidR="00947B69" w:rsidRDefault="00947B69">
      <w:pPr>
        <w:pStyle w:val="ConsPlusNormal"/>
        <w:spacing w:before="220"/>
        <w:ind w:firstLine="540"/>
        <w:jc w:val="both"/>
      </w:pPr>
      <w: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rsidR="00947B69" w:rsidRDefault="00947B69">
      <w:pPr>
        <w:pStyle w:val="ConsPlusNormal"/>
        <w:spacing w:before="220"/>
        <w:ind w:firstLine="540"/>
        <w:jc w:val="both"/>
      </w:pPr>
      <w:r>
        <w:t>расширение спектра мероприятий событийного туризма;</w:t>
      </w:r>
    </w:p>
    <w:p w:rsidR="00947B69" w:rsidRDefault="00947B69">
      <w:pPr>
        <w:pStyle w:val="ConsPlusNormal"/>
        <w:spacing w:before="220"/>
        <w:ind w:firstLine="540"/>
        <w:jc w:val="both"/>
      </w:pPr>
      <w:r>
        <w:t>организация культурных тематических событий, связанных с именем Николая Рериха (например, тропы Рериха);</w:t>
      </w:r>
    </w:p>
    <w:p w:rsidR="00947B69" w:rsidRDefault="00947B69">
      <w:pPr>
        <w:pStyle w:val="ConsPlusNormal"/>
        <w:spacing w:before="220"/>
        <w:ind w:firstLine="540"/>
        <w:jc w:val="both"/>
      </w:pPr>
      <w:r>
        <w:t>развитие жилищного строительства и формирования рынка доступного жилья;</w:t>
      </w:r>
    </w:p>
    <w:p w:rsidR="00947B69" w:rsidRDefault="00947B69">
      <w:pPr>
        <w:pStyle w:val="ConsPlusNormal"/>
        <w:spacing w:before="220"/>
        <w:ind w:firstLine="540"/>
        <w:jc w:val="both"/>
      </w:pPr>
      <w:r>
        <w:t>обеспечение населения района качественной питьевой водой;</w:t>
      </w:r>
    </w:p>
    <w:p w:rsidR="00947B69" w:rsidRDefault="00947B69">
      <w:pPr>
        <w:pStyle w:val="ConsPlusNormal"/>
        <w:spacing w:before="220"/>
        <w:ind w:firstLine="540"/>
        <w:jc w:val="both"/>
      </w:pPr>
      <w:r>
        <w:t>строительство завода по сортировке мусора;</w:t>
      </w:r>
    </w:p>
    <w:p w:rsidR="00947B69" w:rsidRDefault="00947B69">
      <w:pPr>
        <w:pStyle w:val="ConsPlusNormal"/>
        <w:spacing w:before="220"/>
        <w:ind w:firstLine="540"/>
        <w:jc w:val="both"/>
      </w:pPr>
      <w:r>
        <w:t>газификация района;</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расселение аварийного жилищного фонда;</w:t>
      </w:r>
    </w:p>
    <w:p w:rsidR="00947B69" w:rsidRDefault="00947B69">
      <w:pPr>
        <w:pStyle w:val="ConsPlusNormal"/>
        <w:spacing w:before="220"/>
        <w:ind w:firstLine="540"/>
        <w:jc w:val="both"/>
      </w:pPr>
      <w:r>
        <w:t>строительство новых объектов образования, культуры и спорта;</w:t>
      </w:r>
    </w:p>
    <w:p w:rsidR="00947B69" w:rsidRDefault="00947B69">
      <w:pPr>
        <w:pStyle w:val="ConsPlusNormal"/>
        <w:spacing w:before="220"/>
        <w:ind w:firstLine="540"/>
        <w:jc w:val="both"/>
      </w:pPr>
      <w:r>
        <w:t>поддержка детских творческих коллективов и ансамблей;</w:t>
      </w:r>
    </w:p>
    <w:p w:rsidR="00947B69" w:rsidRDefault="00947B69">
      <w:pPr>
        <w:pStyle w:val="ConsPlusNormal"/>
        <w:spacing w:before="220"/>
        <w:ind w:firstLine="540"/>
        <w:jc w:val="both"/>
      </w:pPr>
      <w:r>
        <w:t>развитие сети общественных объединений, в том числе молодежных, волонтерского движения;</w:t>
      </w:r>
    </w:p>
    <w:p w:rsidR="00947B69" w:rsidRDefault="00947B69">
      <w:pPr>
        <w:pStyle w:val="ConsPlusNormal"/>
        <w:spacing w:before="220"/>
        <w:ind w:firstLine="540"/>
        <w:jc w:val="both"/>
      </w:pPr>
      <w: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rsidR="00947B69" w:rsidRDefault="00947B69">
      <w:pPr>
        <w:pStyle w:val="ConsPlusNormal"/>
        <w:spacing w:before="220"/>
        <w:ind w:firstLine="540"/>
        <w:jc w:val="both"/>
      </w:pPr>
      <w: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267">
        <w:r>
          <w:rPr>
            <w:color w:val="0000FF"/>
          </w:rPr>
          <w:t>программу</w:t>
        </w:r>
      </w:hyperlink>
      <w:r>
        <w:t xml:space="preserve"> "Развитие Республики Карелия на период до 2023 года").</w:t>
      </w:r>
    </w:p>
    <w:p w:rsidR="00947B69" w:rsidRDefault="00947B69">
      <w:pPr>
        <w:pStyle w:val="ConsPlusNormal"/>
        <w:jc w:val="both"/>
      </w:pPr>
      <w:r>
        <w:t xml:space="preserve">(в ред. Распоряжений Правительства РК от 13.04.2021 </w:t>
      </w:r>
      <w:hyperlink r:id="rId268">
        <w:r>
          <w:rPr>
            <w:color w:val="0000FF"/>
          </w:rPr>
          <w:t>N 287р-П</w:t>
        </w:r>
      </w:hyperlink>
      <w:r>
        <w:t xml:space="preserve">, от 20.08.2021 </w:t>
      </w:r>
      <w:hyperlink r:id="rId269">
        <w:r>
          <w:rPr>
            <w:color w:val="0000FF"/>
          </w:rPr>
          <w:t>N 610р-П</w:t>
        </w:r>
      </w:hyperlink>
      <w:r>
        <w:t>)</w:t>
      </w:r>
    </w:p>
    <w:p w:rsidR="00947B69" w:rsidRDefault="00947B69">
      <w:pPr>
        <w:pStyle w:val="ConsPlusNormal"/>
        <w:jc w:val="both"/>
      </w:pPr>
    </w:p>
    <w:p w:rsidR="00947B69" w:rsidRDefault="00947B69">
      <w:pPr>
        <w:pStyle w:val="ConsPlusTitle"/>
        <w:ind w:firstLine="540"/>
        <w:jc w:val="both"/>
        <w:outlineLvl w:val="2"/>
      </w:pPr>
      <w:r>
        <w:t>Суоярвский муниципальный район</w:t>
      </w:r>
    </w:p>
    <w:p w:rsidR="00947B69" w:rsidRDefault="00947B69">
      <w:pPr>
        <w:pStyle w:val="ConsPlusNormal"/>
        <w:jc w:val="both"/>
      </w:pPr>
    </w:p>
    <w:p w:rsidR="00947B69" w:rsidRDefault="00947B69">
      <w:pPr>
        <w:pStyle w:val="ConsPlusNormal"/>
        <w:ind w:firstLine="540"/>
        <w:jc w:val="both"/>
      </w:pPr>
      <w:r>
        <w:t xml:space="preserve">Суоярвский район расположен в западной части Республики Карелия и граничит с </w:t>
      </w:r>
      <w:r>
        <w:lastRenderedPageBreak/>
        <w:t>Финляндской Республикой. Площадь территории - 13,7 тыс. кв. км. Численность населения - 15,9 тыс. человек.</w:t>
      </w:r>
    </w:p>
    <w:p w:rsidR="00947B69" w:rsidRDefault="00947B69">
      <w:pPr>
        <w:pStyle w:val="ConsPlusNormal"/>
        <w:spacing w:before="220"/>
        <w:ind w:firstLine="540"/>
        <w:jc w:val="both"/>
      </w:pPr>
      <w:r>
        <w:t>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rsidR="00947B69" w:rsidRDefault="00947B69">
      <w:pPr>
        <w:pStyle w:val="ConsPlusNormal"/>
        <w:spacing w:before="220"/>
        <w:ind w:firstLine="540"/>
        <w:jc w:val="both"/>
      </w:pPr>
      <w:r>
        <w:t>На территории Суоярвского района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rsidR="00947B69" w:rsidRDefault="00947B69">
      <w:pPr>
        <w:pStyle w:val="ConsPlusNormal"/>
        <w:spacing w:before="220"/>
        <w:ind w:firstLine="540"/>
        <w:jc w:val="both"/>
      </w:pPr>
      <w:r>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района),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rsidR="00947B69" w:rsidRDefault="00947B69">
      <w:pPr>
        <w:pStyle w:val="ConsPlusNormal"/>
        <w:spacing w:before="220"/>
        <w:ind w:firstLine="540"/>
        <w:jc w:val="both"/>
      </w:pPr>
      <w: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rsidR="00947B69" w:rsidRDefault="00947B69">
      <w:pPr>
        <w:pStyle w:val="ConsPlusNormal"/>
        <w:spacing w:before="220"/>
        <w:ind w:firstLine="540"/>
        <w:jc w:val="both"/>
      </w:pPr>
      <w:r>
        <w:t>Основными предприятиями горнопромышленного комплекса являются: ООО "КПР" (карьер Леппясюрья, карьер Райконкоски) и ООО "ФинансБюро".</w:t>
      </w:r>
    </w:p>
    <w:p w:rsidR="00947B69" w:rsidRDefault="00947B69">
      <w:pPr>
        <w:pStyle w:val="ConsPlusNormal"/>
        <w:spacing w:before="220"/>
        <w:ind w:firstLine="540"/>
        <w:jc w:val="both"/>
      </w:pPr>
      <w:r>
        <w:t>В сельском хозяйстве действуют 12 крестьянских (фермерских) хозяйств и индивидуальных предпринимателей, в районе осуществляют деятельность три форелевых хозяйства.</w:t>
      </w:r>
    </w:p>
    <w:p w:rsidR="00947B69" w:rsidRDefault="00947B69">
      <w:pPr>
        <w:pStyle w:val="ConsPlusNormal"/>
        <w:spacing w:before="220"/>
        <w:ind w:firstLine="540"/>
        <w:jc w:val="both"/>
      </w:pPr>
      <w:r>
        <w:t>Территория района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rsidR="00947B69" w:rsidRDefault="00947B69">
      <w:pPr>
        <w:pStyle w:val="ConsPlusNormal"/>
        <w:spacing w:before="220"/>
        <w:ind w:firstLine="540"/>
        <w:jc w:val="both"/>
      </w:pPr>
      <w:r>
        <w:t>Историческое прошлое муниципального района, его положение в течение многих столетий на границе двух культур (в частности, расположение мест захоронения предков 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947B69" w:rsidRDefault="00947B69">
      <w:pPr>
        <w:pStyle w:val="ConsPlusNormal"/>
        <w:spacing w:before="220"/>
        <w:ind w:firstLine="540"/>
        <w:jc w:val="both"/>
      </w:pPr>
      <w:r>
        <w:t>создание территории опережающего социально-экономического развития в Суоярвском городском поселении;</w:t>
      </w:r>
    </w:p>
    <w:p w:rsidR="00947B69" w:rsidRDefault="00947B69">
      <w:pPr>
        <w:pStyle w:val="ConsPlusNormal"/>
        <w:spacing w:before="220"/>
        <w:ind w:firstLine="540"/>
        <w:jc w:val="both"/>
      </w:pPr>
      <w:r>
        <w:lastRenderedPageBreak/>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947B69" w:rsidRDefault="00947B69">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947B69" w:rsidRDefault="00947B69">
      <w:pPr>
        <w:pStyle w:val="ConsPlusNormal"/>
        <w:spacing w:before="220"/>
        <w:ind w:firstLine="540"/>
        <w:jc w:val="both"/>
      </w:pPr>
      <w: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947B69" w:rsidRDefault="00947B69">
      <w:pPr>
        <w:pStyle w:val="ConsPlusNormal"/>
        <w:spacing w:before="220"/>
        <w:ind w:firstLine="540"/>
        <w:jc w:val="both"/>
      </w:pPr>
      <w: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rsidR="00947B69" w:rsidRDefault="00947B69">
      <w:pPr>
        <w:pStyle w:val="ConsPlusNormal"/>
        <w:spacing w:before="220"/>
        <w:ind w:firstLine="540"/>
        <w:jc w:val="both"/>
      </w:pPr>
      <w:r>
        <w:t>развитие молочно-мясного животноводства, в том числе создание и улучшение мест выпаса крупного рогатого скота;</w:t>
      </w:r>
    </w:p>
    <w:p w:rsidR="00947B69" w:rsidRDefault="00947B69">
      <w:pPr>
        <w:pStyle w:val="ConsPlusNormal"/>
        <w:spacing w:before="220"/>
        <w:ind w:firstLine="540"/>
        <w:jc w:val="both"/>
      </w:pPr>
      <w: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947B69" w:rsidRDefault="00947B69">
      <w:pPr>
        <w:pStyle w:val="ConsPlusNormal"/>
        <w:spacing w:before="220"/>
        <w:ind w:firstLine="540"/>
        <w:jc w:val="both"/>
      </w:pPr>
      <w: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947B69" w:rsidRDefault="00947B69">
      <w:pPr>
        <w:pStyle w:val="ConsPlusNormal"/>
        <w:spacing w:before="220"/>
        <w:ind w:firstLine="540"/>
        <w:jc w:val="both"/>
      </w:pPr>
      <w:r>
        <w:t>разработка туристской карты Суоярвского района на трех языках;</w:t>
      </w:r>
    </w:p>
    <w:p w:rsidR="00947B69" w:rsidRDefault="00947B69">
      <w:pPr>
        <w:pStyle w:val="ConsPlusNormal"/>
        <w:spacing w:before="220"/>
        <w:ind w:firstLine="540"/>
        <w:jc w:val="both"/>
      </w:pPr>
      <w: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rsidR="00947B69" w:rsidRDefault="00947B69">
      <w:pPr>
        <w:pStyle w:val="ConsPlusNormal"/>
        <w:spacing w:before="220"/>
        <w:ind w:firstLine="540"/>
        <w:jc w:val="both"/>
      </w:pPr>
      <w: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947B69" w:rsidRDefault="00947B69">
      <w:pPr>
        <w:pStyle w:val="ConsPlusNormal"/>
        <w:spacing w:before="220"/>
        <w:ind w:firstLine="540"/>
        <w:jc w:val="both"/>
      </w:pPr>
      <w:r>
        <w:t>разработка туристических троп, обзорных пунктов в ландшафтном заказнике "Толвоярви";</w:t>
      </w:r>
    </w:p>
    <w:p w:rsidR="00947B69" w:rsidRDefault="00947B69">
      <w:pPr>
        <w:pStyle w:val="ConsPlusNormal"/>
        <w:spacing w:before="220"/>
        <w:ind w:firstLine="540"/>
        <w:jc w:val="both"/>
      </w:pPr>
      <w:r>
        <w:t>развитие туристической инфраструктуры пос. Толвоярви, а также туристического комплекса "Остров Любви" в г. Суоярви;</w:t>
      </w:r>
    </w:p>
    <w:p w:rsidR="00947B69" w:rsidRDefault="00947B69">
      <w:pPr>
        <w:pStyle w:val="ConsPlusNormal"/>
        <w:spacing w:before="220"/>
        <w:ind w:firstLine="540"/>
        <w:jc w:val="both"/>
      </w:pPr>
      <w:r>
        <w:t>строительство баз отдыха с использованием муниципально-частного партнерства;</w:t>
      </w:r>
    </w:p>
    <w:p w:rsidR="00947B69" w:rsidRDefault="00947B69">
      <w:pPr>
        <w:pStyle w:val="ConsPlusNormal"/>
        <w:spacing w:before="220"/>
        <w:ind w:firstLine="540"/>
        <w:jc w:val="both"/>
      </w:pPr>
      <w: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947B69" w:rsidRDefault="00947B69">
      <w:pPr>
        <w:pStyle w:val="ConsPlusNormal"/>
        <w:spacing w:before="220"/>
        <w:ind w:firstLine="540"/>
        <w:jc w:val="both"/>
      </w:pPr>
      <w:r>
        <w:t>улучшение инфраструктуры ООО "Суоярвский водоканал" для повышения качества водопроводной воды;</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947B69" w:rsidRDefault="00947B69">
      <w:pPr>
        <w:pStyle w:val="ConsPlusNormal"/>
        <w:spacing w:before="220"/>
        <w:ind w:firstLine="540"/>
        <w:jc w:val="both"/>
      </w:pPr>
      <w:r>
        <w:t xml:space="preserve">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w:t>
      </w:r>
      <w:r>
        <w:lastRenderedPageBreak/>
        <w:t>руководства по развитию городской среды моногородов;</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реконструкция городского стадиона в г. Суоярви;</w:t>
      </w:r>
    </w:p>
    <w:p w:rsidR="00947B69" w:rsidRDefault="00947B69">
      <w:pPr>
        <w:pStyle w:val="ConsPlusNormal"/>
        <w:spacing w:before="220"/>
        <w:ind w:firstLine="540"/>
        <w:jc w:val="both"/>
      </w:pPr>
      <w:r>
        <w:t>модернизация водозабора и сетей водоснабжения, очистных водозаборных сооружений в г. Суоярви;</w:t>
      </w:r>
    </w:p>
    <w:p w:rsidR="00947B69" w:rsidRDefault="00947B69">
      <w:pPr>
        <w:pStyle w:val="ConsPlusNormal"/>
        <w:spacing w:before="220"/>
        <w:ind w:firstLine="540"/>
        <w:jc w:val="both"/>
      </w:pPr>
      <w:r>
        <w:t>очистка территории муниципального района от стихийных свалок мусора;</w:t>
      </w:r>
    </w:p>
    <w:p w:rsidR="00947B69" w:rsidRDefault="00947B69">
      <w:pPr>
        <w:pStyle w:val="ConsPlusNormal"/>
        <w:spacing w:before="220"/>
        <w:ind w:firstLine="540"/>
        <w:jc w:val="both"/>
      </w:pPr>
      <w:r>
        <w:t>содействие реализации инвестиционных проектов (строительство чайной фабрики по 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rsidR="00947B69" w:rsidRDefault="00947B69">
      <w:pPr>
        <w:pStyle w:val="ConsPlusNormal"/>
        <w:jc w:val="both"/>
      </w:pPr>
    </w:p>
    <w:p w:rsidR="00947B69" w:rsidRDefault="00947B69">
      <w:pPr>
        <w:pStyle w:val="ConsPlusTitle"/>
        <w:ind w:firstLine="540"/>
        <w:jc w:val="both"/>
        <w:outlineLvl w:val="2"/>
      </w:pPr>
      <w:r>
        <w:t>Костомукшский городской округ</w:t>
      </w:r>
    </w:p>
    <w:p w:rsidR="00947B69" w:rsidRDefault="00947B69">
      <w:pPr>
        <w:pStyle w:val="ConsPlusNormal"/>
        <w:jc w:val="both"/>
      </w:pPr>
    </w:p>
    <w:p w:rsidR="00947B69" w:rsidRDefault="00947B69">
      <w:pPr>
        <w:pStyle w:val="ConsPlusNormal"/>
        <w:ind w:firstLine="540"/>
        <w:jc w:val="both"/>
      </w:pPr>
      <w: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rsidR="00947B69" w:rsidRDefault="00947B69">
      <w:pPr>
        <w:pStyle w:val="ConsPlusNormal"/>
        <w:spacing w:before="220"/>
        <w:ind w:firstLine="540"/>
        <w:jc w:val="both"/>
      </w:pPr>
      <w: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rsidR="00947B69" w:rsidRDefault="00947B69">
      <w:pPr>
        <w:pStyle w:val="ConsPlusNormal"/>
        <w:spacing w:before="220"/>
        <w:ind w:firstLine="540"/>
        <w:jc w:val="both"/>
      </w:pPr>
      <w: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rsidR="00947B69" w:rsidRDefault="00947B69">
      <w:pPr>
        <w:pStyle w:val="ConsPlusNormal"/>
        <w:spacing w:before="220"/>
        <w:ind w:firstLine="540"/>
        <w:jc w:val="both"/>
      </w:pPr>
      <w:r>
        <w:t>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оборудования для автотранспортных средств.</w:t>
      </w:r>
    </w:p>
    <w:p w:rsidR="00947B69" w:rsidRDefault="00947B69">
      <w:pPr>
        <w:pStyle w:val="ConsPlusNormal"/>
        <w:spacing w:before="220"/>
        <w:ind w:firstLine="540"/>
        <w:jc w:val="both"/>
      </w:pPr>
      <w: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rsidR="00947B69" w:rsidRDefault="00947B69">
      <w:pPr>
        <w:pStyle w:val="ConsPlusNormal"/>
        <w:spacing w:before="220"/>
        <w:ind w:firstLine="540"/>
        <w:jc w:val="both"/>
      </w:pPr>
      <w: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rsidR="00947B69" w:rsidRDefault="00947B69">
      <w:pPr>
        <w:pStyle w:val="ConsPlusNormal"/>
        <w:spacing w:before="220"/>
        <w:ind w:firstLine="540"/>
        <w:jc w:val="both"/>
      </w:pPr>
      <w:r>
        <w:lastRenderedPageBreak/>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логистическими компаниями ООО "ЦТА" (ПАО "Северсталь"), ООО "Корпанга", которые специализируются на доставке товаров, производимых местными компаниями. В округе развито рыбоводство, функционируют форелевые хозяйства ООО "Кала я марьяпоят", ООО "Форкос" и ООО "ФорельКа". Действует цех по переработке рыбы ООО "Кала я марьяпоят". В сфере сельского хозяйства на территории района осуществляют деятельность 6 крестьянских (фермерских) хозяйств по направлениям: разведение крупного рогатого скота, разведение овец и коз, лошадей, выращивание однолетних культур.</w:t>
      </w:r>
    </w:p>
    <w:p w:rsidR="00947B69" w:rsidRDefault="00947B69">
      <w:pPr>
        <w:pStyle w:val="ConsPlusNormal"/>
        <w:jc w:val="both"/>
      </w:pPr>
      <w:r>
        <w:t xml:space="preserve">(в ред. </w:t>
      </w:r>
      <w:hyperlink r:id="rId270">
        <w:r>
          <w:rPr>
            <w:color w:val="0000FF"/>
          </w:rPr>
          <w:t>Распоряжения</w:t>
        </w:r>
      </w:hyperlink>
      <w:r>
        <w:t xml:space="preserve"> Правительства РК от 21.01.2022 N 37р-П)</w:t>
      </w:r>
    </w:p>
    <w:p w:rsidR="00947B69" w:rsidRDefault="00947B69">
      <w:pPr>
        <w:pStyle w:val="ConsPlusNormal"/>
        <w:spacing w:before="220"/>
        <w:ind w:firstLine="540"/>
        <w:jc w:val="both"/>
      </w:pPr>
      <w: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947B69" w:rsidRDefault="00947B69">
      <w:pPr>
        <w:pStyle w:val="ConsPlusNormal"/>
        <w:spacing w:before="220"/>
        <w:ind w:firstLine="540"/>
        <w:jc w:val="both"/>
      </w:pPr>
      <w:r>
        <w:t>создание территории опережающего социально-экономического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rsidR="00947B69" w:rsidRDefault="00947B69">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947B69" w:rsidRDefault="00947B69">
      <w:pPr>
        <w:pStyle w:val="ConsPlusNormal"/>
        <w:spacing w:before="220"/>
        <w:ind w:firstLine="540"/>
        <w:jc w:val="both"/>
      </w:pPr>
      <w:r>
        <w:t>развитие экономики населенных пунктов за счет поддержки рыбоводства, туризма;</w:t>
      </w:r>
    </w:p>
    <w:p w:rsidR="00947B69" w:rsidRDefault="00947B69">
      <w:pPr>
        <w:pStyle w:val="ConsPlusNormal"/>
        <w:spacing w:before="220"/>
        <w:ind w:firstLine="540"/>
        <w:jc w:val="both"/>
      </w:pPr>
      <w:r>
        <w:t>содействие реализации инвестиционных проектов для развития активного туризма: 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rsidR="00947B69" w:rsidRDefault="00947B69">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947B69" w:rsidRDefault="00947B69">
      <w:pPr>
        <w:pStyle w:val="ConsPlusNormal"/>
        <w:spacing w:before="220"/>
        <w:ind w:firstLine="540"/>
        <w:jc w:val="both"/>
      </w:pPr>
      <w: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rsidR="00947B69" w:rsidRDefault="00947B69">
      <w:pPr>
        <w:pStyle w:val="ConsPlusNormal"/>
        <w:spacing w:before="220"/>
        <w:ind w:firstLine="540"/>
        <w:jc w:val="both"/>
      </w:pPr>
      <w: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rsidR="00947B69" w:rsidRDefault="00947B69">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947B69" w:rsidRDefault="00947B69">
      <w:pPr>
        <w:pStyle w:val="ConsPlusNormal"/>
        <w:spacing w:before="220"/>
        <w:ind w:firstLine="540"/>
        <w:jc w:val="both"/>
      </w:pPr>
      <w: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rsidR="00947B69" w:rsidRDefault="00947B69">
      <w:pPr>
        <w:pStyle w:val="ConsPlusNormal"/>
        <w:spacing w:before="220"/>
        <w:ind w:firstLine="540"/>
        <w:jc w:val="both"/>
      </w:pPr>
      <w:r>
        <w:lastRenderedPageBreak/>
        <w:t>поддержка проведения международных фестивалей культуры и искусства совместно с финляндскими партнерами;</w:t>
      </w:r>
    </w:p>
    <w:p w:rsidR="00947B69" w:rsidRDefault="00947B69">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947B69" w:rsidRDefault="00947B69">
      <w:pPr>
        <w:pStyle w:val="ConsPlusNormal"/>
        <w:spacing w:before="220"/>
        <w:ind w:firstLine="540"/>
        <w:jc w:val="both"/>
      </w:pPr>
      <w:r>
        <w:t>очистка территории городского округа от стихийных свалок мусора;</w:t>
      </w:r>
    </w:p>
    <w:p w:rsidR="00947B69" w:rsidRDefault="00947B69">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947B69" w:rsidRDefault="00947B69">
      <w:pPr>
        <w:pStyle w:val="ConsPlusNormal"/>
        <w:spacing w:before="220"/>
        <w:ind w:firstLine="540"/>
        <w:jc w:val="both"/>
      </w:pPr>
      <w:r>
        <w:t>проведение капитального ремонта жилых домов, государственных и муниципальных учреждений;</w:t>
      </w:r>
    </w:p>
    <w:p w:rsidR="00947B69" w:rsidRDefault="00947B69">
      <w:pPr>
        <w:pStyle w:val="ConsPlusNormal"/>
        <w:spacing w:before="220"/>
        <w:ind w:firstLine="540"/>
        <w:jc w:val="both"/>
      </w:pPr>
      <w:r>
        <w:t>реализация программы "Доступная среда" для обеспечения маломобильных групп населения необходимой инфраструктурой жизни и работы;</w:t>
      </w:r>
    </w:p>
    <w:p w:rsidR="00947B69" w:rsidRDefault="00947B69">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947B69" w:rsidRDefault="00947B69">
      <w:pPr>
        <w:pStyle w:val="ConsPlusNormal"/>
        <w:spacing w:before="220"/>
        <w:ind w:firstLine="540"/>
        <w:jc w:val="both"/>
      </w:pPr>
      <w:r>
        <w:t>благоустройство дворовых территорий многоквартирных домов;</w:t>
      </w:r>
    </w:p>
    <w:p w:rsidR="00947B69" w:rsidRDefault="00947B69">
      <w:pPr>
        <w:pStyle w:val="ConsPlusNormal"/>
        <w:spacing w:before="220"/>
        <w:ind w:firstLine="540"/>
        <w:jc w:val="both"/>
      </w:pPr>
      <w:r>
        <w:t>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rsidR="00947B69" w:rsidRDefault="00947B69">
      <w:pPr>
        <w:pStyle w:val="ConsPlusNormal"/>
        <w:spacing w:before="220"/>
        <w:ind w:firstLine="540"/>
        <w:jc w:val="both"/>
      </w:pPr>
      <w:r>
        <w:t>создание новых рабочих мест в сфере сельского хозяйства;</w:t>
      </w:r>
    </w:p>
    <w:p w:rsidR="00947B69" w:rsidRDefault="00947B69">
      <w:pPr>
        <w:pStyle w:val="ConsPlusNormal"/>
        <w:jc w:val="both"/>
      </w:pPr>
      <w:r>
        <w:t xml:space="preserve">(абзац введен </w:t>
      </w:r>
      <w:hyperlink r:id="rId271">
        <w:r>
          <w:rPr>
            <w:color w:val="0000FF"/>
          </w:rPr>
          <w:t>Распоряжением</w:t>
        </w:r>
      </w:hyperlink>
      <w:r>
        <w:t xml:space="preserve"> Правительства РК от 21.01.2022 N 37р-П)</w:t>
      </w:r>
    </w:p>
    <w:p w:rsidR="00947B69" w:rsidRDefault="00947B69">
      <w:pPr>
        <w:pStyle w:val="ConsPlusNormal"/>
        <w:spacing w:before="220"/>
        <w:ind w:firstLine="540"/>
        <w:jc w:val="both"/>
      </w:pPr>
      <w:r>
        <w:t>увеличение объемов производства сельскохозяйственной продукции.</w:t>
      </w:r>
    </w:p>
    <w:p w:rsidR="00947B69" w:rsidRDefault="00947B69">
      <w:pPr>
        <w:pStyle w:val="ConsPlusNormal"/>
        <w:jc w:val="both"/>
      </w:pPr>
      <w:r>
        <w:t xml:space="preserve">(абзац введен </w:t>
      </w:r>
      <w:hyperlink r:id="rId272">
        <w:r>
          <w:rPr>
            <w:color w:val="0000FF"/>
          </w:rPr>
          <w:t>Распоряжением</w:t>
        </w:r>
      </w:hyperlink>
      <w:r>
        <w:t xml:space="preserve"> Правительства РК от 21.01.2022 N 37р-П)</w:t>
      </w:r>
    </w:p>
    <w:p w:rsidR="00947B69" w:rsidRDefault="00947B69">
      <w:pPr>
        <w:pStyle w:val="ConsPlusNormal"/>
        <w:jc w:val="both"/>
      </w:pPr>
    </w:p>
    <w:p w:rsidR="00947B69" w:rsidRDefault="00947B69">
      <w:pPr>
        <w:pStyle w:val="ConsPlusTitle"/>
        <w:ind w:firstLine="540"/>
        <w:jc w:val="both"/>
        <w:outlineLvl w:val="2"/>
      </w:pPr>
      <w:r>
        <w:t>Петрозаводский городской округ</w:t>
      </w:r>
    </w:p>
    <w:p w:rsidR="00947B69" w:rsidRDefault="00947B69">
      <w:pPr>
        <w:pStyle w:val="ConsPlusNormal"/>
        <w:jc w:val="both"/>
      </w:pPr>
    </w:p>
    <w:p w:rsidR="00947B69" w:rsidRDefault="00947B69">
      <w:pPr>
        <w:pStyle w:val="ConsPlusNormal"/>
        <w:ind w:firstLine="540"/>
        <w:jc w:val="both"/>
      </w:pPr>
      <w: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rsidR="00947B69" w:rsidRDefault="00947B69">
      <w:pPr>
        <w:pStyle w:val="ConsPlusNormal"/>
        <w:spacing w:before="220"/>
        <w:ind w:firstLine="540"/>
        <w:jc w:val="both"/>
      </w:pPr>
      <w: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rsidR="00947B69" w:rsidRDefault="00947B69">
      <w:pPr>
        <w:pStyle w:val="ConsPlusNormal"/>
        <w:spacing w:before="220"/>
        <w:ind w:firstLine="540"/>
        <w:jc w:val="both"/>
      </w:pPr>
      <w:r>
        <w:t xml:space="preserve">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w:t>
      </w:r>
      <w:r>
        <w:lastRenderedPageBreak/>
        <w:t>Федерации. С весны 2017 года авиакомпанией "S7" выполняются ежедневные рейсы по маршруту Москва - Петрозаводск - Москва.</w:t>
      </w:r>
    </w:p>
    <w:p w:rsidR="00947B69" w:rsidRDefault="00947B69">
      <w:pPr>
        <w:pStyle w:val="ConsPlusNormal"/>
        <w:spacing w:before="220"/>
        <w:ind w:firstLine="540"/>
        <w:jc w:val="both"/>
      </w:pPr>
      <w: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rsidR="00947B69" w:rsidRDefault="00947B69">
      <w:pPr>
        <w:pStyle w:val="ConsPlusNormal"/>
        <w:spacing w:before="220"/>
        <w:ind w:firstLine="540"/>
        <w:jc w:val="both"/>
      </w:pPr>
      <w:r>
        <w:t>Петрозаводску присвоено звание "Город воинской славы".</w:t>
      </w:r>
    </w:p>
    <w:p w:rsidR="00947B69" w:rsidRDefault="00947B69">
      <w:pPr>
        <w:pStyle w:val="ConsPlusNormal"/>
        <w:spacing w:before="220"/>
        <w:ind w:firstLine="540"/>
        <w:jc w:val="both"/>
      </w:pPr>
      <w: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rsidR="00947B69" w:rsidRDefault="00947B69">
      <w:pPr>
        <w:pStyle w:val="ConsPlusNormal"/>
        <w:spacing w:before="220"/>
        <w:ind w:firstLine="540"/>
        <w:jc w:val="both"/>
      </w:pPr>
      <w:r>
        <w:t>Ежегодно город посещают около 900 тыс. туристов (около 53% приходится на 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rsidR="00947B69" w:rsidRDefault="00947B69">
      <w:pPr>
        <w:pStyle w:val="ConsPlusNormal"/>
        <w:spacing w:before="220"/>
        <w:ind w:firstLine="540"/>
        <w:jc w:val="both"/>
      </w:pPr>
      <w:r>
        <w:t>Относительно выгодное географическое положение и повышающая транспортная доступность 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rsidR="00947B69" w:rsidRDefault="00947B69">
      <w:pPr>
        <w:pStyle w:val="ConsPlusNormal"/>
        <w:spacing w:before="220"/>
        <w:ind w:firstLine="540"/>
        <w:jc w:val="both"/>
      </w:pPr>
      <w:r>
        <w:t xml:space="preserve">18 февраля 2015 года принята </w:t>
      </w:r>
      <w:hyperlink r:id="rId273">
        <w:r>
          <w:rPr>
            <w:color w:val="0000FF"/>
          </w:rPr>
          <w:t>Стратегия</w:t>
        </w:r>
      </w:hyperlink>
      <w: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rsidR="00947B69" w:rsidRDefault="00947B69">
      <w:pPr>
        <w:pStyle w:val="ConsPlusNormal"/>
        <w:spacing w:before="220"/>
        <w:ind w:firstLine="540"/>
        <w:jc w:val="both"/>
      </w:pPr>
      <w:r>
        <w:t>Основные задачи и направления развития до 2030 года:</w:t>
      </w:r>
    </w:p>
    <w:p w:rsidR="00947B69" w:rsidRDefault="00947B69">
      <w:pPr>
        <w:pStyle w:val="ConsPlusNormal"/>
        <w:spacing w:before="220"/>
        <w:ind w:firstLine="540"/>
        <w:jc w:val="both"/>
      </w:pPr>
      <w: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rsidR="00947B69" w:rsidRDefault="00947B69">
      <w:pPr>
        <w:pStyle w:val="ConsPlusNormal"/>
        <w:spacing w:before="220"/>
        <w:ind w:firstLine="540"/>
        <w:jc w:val="both"/>
      </w:pPr>
      <w:r>
        <w:t>развитие промышленно-производственного потенциала, в том числе разработка комплексного плана создания производственных кластеров;</w:t>
      </w:r>
    </w:p>
    <w:p w:rsidR="00947B69" w:rsidRDefault="00947B69">
      <w:pPr>
        <w:pStyle w:val="ConsPlusNormal"/>
        <w:spacing w:before="220"/>
        <w:ind w:firstLine="540"/>
        <w:jc w:val="both"/>
      </w:pPr>
      <w:r>
        <w:t>дальнейшее развитие специализированной инфраструктуры поддержки предпринимательства и привлечения инвестиций;</w:t>
      </w:r>
    </w:p>
    <w:p w:rsidR="00947B69" w:rsidRDefault="00947B69">
      <w:pPr>
        <w:pStyle w:val="ConsPlusNormal"/>
        <w:spacing w:before="220"/>
        <w:ind w:firstLine="540"/>
        <w:jc w:val="both"/>
      </w:pPr>
      <w: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rsidR="00947B69" w:rsidRDefault="00947B69">
      <w:pPr>
        <w:pStyle w:val="ConsPlusNormal"/>
        <w:spacing w:before="220"/>
        <w:ind w:firstLine="540"/>
        <w:jc w:val="both"/>
      </w:pPr>
      <w:r>
        <w:lastRenderedPageBreak/>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rsidR="00947B69" w:rsidRDefault="00947B69">
      <w:pPr>
        <w:pStyle w:val="ConsPlusNormal"/>
        <w:spacing w:before="220"/>
        <w:ind w:firstLine="540"/>
        <w:jc w:val="both"/>
      </w:pPr>
      <w:r>
        <w:t>совершенствование логистики поставок сырья и готовой продукции;</w:t>
      </w:r>
    </w:p>
    <w:p w:rsidR="00947B69" w:rsidRDefault="00947B69">
      <w:pPr>
        <w:pStyle w:val="ConsPlusNormal"/>
        <w:spacing w:before="220"/>
        <w:ind w:firstLine="540"/>
        <w:jc w:val="both"/>
      </w:pPr>
      <w:r>
        <w:t>развитие системы подготовки специализированных кадров, в том числе дуального образования;</w:t>
      </w:r>
    </w:p>
    <w:p w:rsidR="00947B69" w:rsidRDefault="00947B69">
      <w:pPr>
        <w:pStyle w:val="ConsPlusNormal"/>
        <w:spacing w:before="220"/>
        <w:ind w:firstLine="540"/>
        <w:jc w:val="both"/>
      </w:pPr>
      <w: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rsidR="00947B69" w:rsidRDefault="00947B69">
      <w:pPr>
        <w:pStyle w:val="ConsPlusNormal"/>
        <w:spacing w:before="220"/>
        <w:ind w:firstLine="540"/>
        <w:jc w:val="both"/>
      </w:pPr>
      <w:r>
        <w:t>создание условий и мер стимулирования развития торговли, в том числе с учетом потребностей местных производителей.</w:t>
      </w:r>
    </w:p>
    <w:p w:rsidR="00947B69" w:rsidRDefault="00947B69">
      <w:pPr>
        <w:pStyle w:val="ConsPlusNormal"/>
        <w:spacing w:before="220"/>
        <w:ind w:firstLine="540"/>
        <w:jc w:val="both"/>
      </w:pPr>
      <w:r>
        <w:t>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привлекательности и конкурентоспособности города, в том числе:</w:t>
      </w:r>
    </w:p>
    <w:p w:rsidR="00947B69" w:rsidRDefault="00947B69">
      <w:pPr>
        <w:pStyle w:val="ConsPlusNormal"/>
        <w:spacing w:before="220"/>
        <w:ind w:firstLine="540"/>
        <w:jc w:val="both"/>
      </w:pPr>
      <w:r>
        <w:t>создание условий для повышения научной и инновационной активности молодежи, развитие научно-технического творчества детей и молодежи;</w:t>
      </w:r>
    </w:p>
    <w:p w:rsidR="00947B69" w:rsidRDefault="00947B69">
      <w:pPr>
        <w:pStyle w:val="ConsPlusNormal"/>
        <w:spacing w:before="220"/>
        <w:ind w:firstLine="540"/>
        <w:jc w:val="both"/>
      </w:pPr>
      <w:r>
        <w:t>создание условий для интеграции высшего образования, науки и бизнеса;</w:t>
      </w:r>
    </w:p>
    <w:p w:rsidR="00947B69" w:rsidRDefault="00947B69">
      <w:pPr>
        <w:pStyle w:val="ConsPlusNormal"/>
        <w:spacing w:before="220"/>
        <w:ind w:firstLine="540"/>
        <w:jc w:val="both"/>
      </w:pPr>
      <w:r>
        <w:t>рост доступности и качества непрерывного образования с учетом запросов личности, общества и государства;</w:t>
      </w:r>
    </w:p>
    <w:p w:rsidR="00947B69" w:rsidRDefault="00947B69">
      <w:pPr>
        <w:pStyle w:val="ConsPlusNormal"/>
        <w:spacing w:before="220"/>
        <w:ind w:firstLine="540"/>
        <w:jc w:val="both"/>
      </w:pPr>
      <w: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rsidR="00947B69" w:rsidRDefault="00947B69">
      <w:pPr>
        <w:pStyle w:val="ConsPlusNormal"/>
        <w:spacing w:before="220"/>
        <w:ind w:firstLine="540"/>
        <w:jc w:val="both"/>
      </w:pPr>
      <w: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rsidR="00947B69" w:rsidRDefault="00947B69">
      <w:pPr>
        <w:pStyle w:val="ConsPlusNormal"/>
        <w:spacing w:before="220"/>
        <w:ind w:firstLine="540"/>
        <w:jc w:val="both"/>
      </w:pPr>
      <w: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rsidR="00947B69" w:rsidRDefault="00947B69">
      <w:pPr>
        <w:pStyle w:val="ConsPlusNormal"/>
        <w:spacing w:before="220"/>
        <w:ind w:firstLine="540"/>
        <w:jc w:val="both"/>
      </w:pPr>
      <w:r>
        <w:t>согласование документов территориального и стратегического развития Петрозаводской агломерации;</w:t>
      </w:r>
    </w:p>
    <w:p w:rsidR="00947B69" w:rsidRDefault="00947B69">
      <w:pPr>
        <w:pStyle w:val="ConsPlusNormal"/>
        <w:spacing w:before="220"/>
        <w:ind w:firstLine="540"/>
        <w:jc w:val="both"/>
      </w:pPr>
      <w:r>
        <w:t>разработка проектов комплексного развития территорий агломерации;</w:t>
      </w:r>
    </w:p>
    <w:p w:rsidR="00947B69" w:rsidRDefault="00947B69">
      <w:pPr>
        <w:pStyle w:val="ConsPlusNormal"/>
        <w:spacing w:before="220"/>
        <w:ind w:firstLine="540"/>
        <w:jc w:val="both"/>
      </w:pPr>
      <w:r>
        <w:t>совместная разработка комплекса мер, направленных на повышение инвестиционной привлекательности и маркетинг территорий агломерации;</w:t>
      </w:r>
    </w:p>
    <w:p w:rsidR="00947B69" w:rsidRDefault="00947B69">
      <w:pPr>
        <w:pStyle w:val="ConsPlusNormal"/>
        <w:spacing w:before="220"/>
        <w:ind w:firstLine="540"/>
        <w:jc w:val="both"/>
      </w:pPr>
      <w: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rsidR="00947B69" w:rsidRDefault="00947B69">
      <w:pPr>
        <w:pStyle w:val="ConsPlusNormal"/>
        <w:spacing w:before="220"/>
        <w:ind w:firstLine="540"/>
        <w:jc w:val="both"/>
      </w:pPr>
      <w:r>
        <w:t>создание условий для роста предложений на рынке жилья и повышения доступности жилья для всех категорий граждан;</w:t>
      </w:r>
    </w:p>
    <w:p w:rsidR="00947B69" w:rsidRDefault="00947B69">
      <w:pPr>
        <w:pStyle w:val="ConsPlusNormal"/>
        <w:spacing w:before="220"/>
        <w:ind w:firstLine="540"/>
        <w:jc w:val="both"/>
      </w:pPr>
      <w:r>
        <w:lastRenderedPageBreak/>
        <w:t>формирование комфортной городской среды;</w:t>
      </w:r>
    </w:p>
    <w:p w:rsidR="00947B69" w:rsidRDefault="00947B69">
      <w:pPr>
        <w:pStyle w:val="ConsPlusNormal"/>
        <w:spacing w:before="220"/>
        <w:ind w:firstLine="540"/>
        <w:jc w:val="both"/>
      </w:pPr>
      <w: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rsidR="00947B69" w:rsidRDefault="00947B69">
      <w:pPr>
        <w:pStyle w:val="ConsPlusNormal"/>
        <w:spacing w:before="220"/>
        <w:ind w:firstLine="540"/>
        <w:jc w:val="both"/>
      </w:pPr>
      <w: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rsidR="00947B69" w:rsidRDefault="00947B69">
      <w:pPr>
        <w:pStyle w:val="ConsPlusNormal"/>
        <w:spacing w:before="220"/>
        <w:ind w:firstLine="540"/>
        <w:jc w:val="both"/>
      </w:pPr>
      <w:r>
        <w:t>создание инфраструктуры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w:t>
      </w:r>
    </w:p>
    <w:p w:rsidR="00947B69" w:rsidRDefault="00947B69">
      <w:pPr>
        <w:pStyle w:val="ConsPlusNormal"/>
        <w:spacing w:before="220"/>
        <w:ind w:firstLine="540"/>
        <w:jc w:val="both"/>
      </w:pPr>
      <w: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rsidR="00947B69" w:rsidRDefault="00947B69">
      <w:pPr>
        <w:pStyle w:val="ConsPlusNormal"/>
        <w:spacing w:before="220"/>
        <w:ind w:firstLine="540"/>
        <w:jc w:val="both"/>
      </w:pPr>
      <w:r>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rsidR="00947B69" w:rsidRDefault="00947B69">
      <w:pPr>
        <w:pStyle w:val="ConsPlusNormal"/>
        <w:spacing w:before="220"/>
        <w:ind w:firstLine="540"/>
        <w:jc w:val="both"/>
      </w:pPr>
      <w:r>
        <w:t>формирование городской общности путем создания городских общественных пространств и общегородских событий;</w:t>
      </w:r>
    </w:p>
    <w:p w:rsidR="00947B69" w:rsidRDefault="00947B69">
      <w:pPr>
        <w:pStyle w:val="ConsPlusNormal"/>
        <w:spacing w:before="220"/>
        <w:ind w:firstLine="540"/>
        <w:jc w:val="both"/>
      </w:pPr>
      <w:r>
        <w:t>повышение уровня открытости органов местного самоуправления, некоммерческих организаций, других субъектов общественной жизни;</w:t>
      </w:r>
    </w:p>
    <w:p w:rsidR="00947B69" w:rsidRDefault="00947B69">
      <w:pPr>
        <w:pStyle w:val="ConsPlusNormal"/>
        <w:spacing w:before="220"/>
        <w:ind w:firstLine="540"/>
        <w:jc w:val="both"/>
      </w:pPr>
      <w:r>
        <w:t>развитие системы гражданского образования, воспитания активного горожанина, привлечения молодежи к общественной деятельности.</w:t>
      </w:r>
    </w:p>
    <w:p w:rsidR="00947B69" w:rsidRDefault="00947B69">
      <w:pPr>
        <w:pStyle w:val="ConsPlusNormal"/>
        <w:spacing w:before="220"/>
        <w:ind w:firstLine="540"/>
        <w:jc w:val="both"/>
      </w:pPr>
      <w: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rsidR="00947B69" w:rsidRDefault="00947B69">
      <w:pPr>
        <w:pStyle w:val="ConsPlusNormal"/>
        <w:spacing w:before="220"/>
        <w:ind w:firstLine="540"/>
        <w:jc w:val="both"/>
      </w:pPr>
      <w:r>
        <w:t>сохранение культурного пространства города:</w:t>
      </w:r>
    </w:p>
    <w:p w:rsidR="00947B69" w:rsidRDefault="00947B69">
      <w:pPr>
        <w:pStyle w:val="ConsPlusNormal"/>
        <w:spacing w:before="220"/>
        <w:ind w:firstLine="540"/>
        <w:jc w:val="both"/>
      </w:pPr>
      <w:r>
        <w:t>развитие инфраструктуры сферы культуры города;</w:t>
      </w:r>
    </w:p>
    <w:p w:rsidR="00947B69" w:rsidRDefault="00947B69">
      <w:pPr>
        <w:pStyle w:val="ConsPlusNormal"/>
        <w:spacing w:before="220"/>
        <w:ind w:firstLine="540"/>
        <w:jc w:val="both"/>
      </w:pPr>
      <w:r>
        <w:t>развитие творческой культурной среды, создание условий для творческой деятельности в сфере культуры и искусства;</w:t>
      </w:r>
    </w:p>
    <w:p w:rsidR="00947B69" w:rsidRDefault="00947B69">
      <w:pPr>
        <w:pStyle w:val="ConsPlusNormal"/>
        <w:spacing w:before="220"/>
        <w:ind w:firstLine="540"/>
        <w:jc w:val="both"/>
      </w:pPr>
      <w: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rsidR="00947B69" w:rsidRDefault="00947B69">
      <w:pPr>
        <w:pStyle w:val="ConsPlusNormal"/>
        <w:spacing w:before="220"/>
        <w:ind w:firstLine="540"/>
        <w:jc w:val="both"/>
      </w:pPr>
      <w:r>
        <w:t>улучшение кадрового обеспечения сферы культуры;</w:t>
      </w:r>
    </w:p>
    <w:p w:rsidR="00947B69" w:rsidRDefault="00947B69">
      <w:pPr>
        <w:pStyle w:val="ConsPlusNormal"/>
        <w:spacing w:before="220"/>
        <w:ind w:firstLine="540"/>
        <w:jc w:val="both"/>
      </w:pPr>
      <w:r>
        <w:t>создание эффективной системы продвижения культуры и культурного продукта в городскую среду и за ее пределы.</w:t>
      </w: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lastRenderedPageBreak/>
        <w:t>Приложение 3</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18" w:name="P5863"/>
      <w:bookmarkEnd w:id="18"/>
      <w:r>
        <w:t>ПРОГНОЗ ТРУДОВЫХ РЕСУРСОВ</w:t>
      </w:r>
    </w:p>
    <w:p w:rsidR="00947B69" w:rsidRDefault="00947B69">
      <w:pPr>
        <w:pStyle w:val="ConsPlusNormal"/>
        <w:jc w:val="both"/>
      </w:pPr>
    </w:p>
    <w:p w:rsidR="00947B69" w:rsidRDefault="00947B69">
      <w:pPr>
        <w:pStyle w:val="ConsPlusNormal"/>
        <w:ind w:firstLine="540"/>
        <w:jc w:val="both"/>
      </w:pPr>
      <w:r>
        <w:t>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rsidR="00947B69" w:rsidRDefault="00947B69">
      <w:pPr>
        <w:pStyle w:val="ConsPlusNormal"/>
        <w:spacing w:before="220"/>
        <w:ind w:firstLine="540"/>
        <w:jc w:val="both"/>
      </w:pPr>
      <w:r>
        <w:t>Численность занятых в экономике Республики Карелия до 2022 года будет снижаться темпами 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rsidR="00947B69" w:rsidRDefault="00947B69">
      <w:pPr>
        <w:pStyle w:val="ConsPlusNormal"/>
        <w:spacing w:before="220"/>
        <w:ind w:firstLine="540"/>
        <w:jc w:val="both"/>
      </w:pPr>
      <w: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5871">
        <w:r>
          <w:rPr>
            <w:color w:val="0000FF"/>
          </w:rPr>
          <w:t>таблицах 13</w:t>
        </w:r>
      </w:hyperlink>
      <w:r>
        <w:t>-</w:t>
      </w:r>
      <w:hyperlink w:anchor="P6068">
        <w:r>
          <w:rPr>
            <w:color w:val="0000FF"/>
          </w:rPr>
          <w:t>14</w:t>
        </w:r>
      </w:hyperlink>
      <w:r>
        <w:t xml:space="preserve"> представлены показатели 2022-2030 годов, связанные с 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rsidR="00947B69" w:rsidRDefault="00947B69">
      <w:pPr>
        <w:pStyle w:val="ConsPlusNormal"/>
        <w:jc w:val="both"/>
      </w:pPr>
    </w:p>
    <w:p w:rsidR="00947B69" w:rsidRDefault="00947B69">
      <w:pPr>
        <w:pStyle w:val="ConsPlusNormal"/>
        <w:jc w:val="right"/>
        <w:outlineLvl w:val="2"/>
      </w:pPr>
      <w:r>
        <w:t>Таблица 13</w:t>
      </w:r>
    </w:p>
    <w:p w:rsidR="00947B69" w:rsidRDefault="00947B69">
      <w:pPr>
        <w:pStyle w:val="ConsPlusNormal"/>
        <w:jc w:val="both"/>
      </w:pPr>
    </w:p>
    <w:p w:rsidR="00947B69" w:rsidRDefault="00947B69">
      <w:pPr>
        <w:pStyle w:val="ConsPlusTitle"/>
        <w:jc w:val="center"/>
      </w:pPr>
      <w:bookmarkStart w:id="19" w:name="P5871"/>
      <w:bookmarkEnd w:id="19"/>
      <w:r>
        <w:t>Занятость в Республике Карелия</w:t>
      </w:r>
    </w:p>
    <w:p w:rsidR="00947B69" w:rsidRDefault="00947B69">
      <w:pPr>
        <w:pStyle w:val="ConsPlusTitle"/>
        <w:jc w:val="center"/>
      </w:pPr>
      <w:r>
        <w:t>по полу и занятиям на основной работе для лиц</w:t>
      </w:r>
    </w:p>
    <w:p w:rsidR="00947B69" w:rsidRDefault="00947B69">
      <w:pPr>
        <w:pStyle w:val="ConsPlusTitle"/>
        <w:jc w:val="center"/>
      </w:pPr>
      <w:r>
        <w:t>в возрасте 15 лет и старше, 2017-2030 годы</w:t>
      </w:r>
    </w:p>
    <w:p w:rsidR="00947B69" w:rsidRDefault="00947B69">
      <w:pPr>
        <w:pStyle w:val="ConsPlusNormal"/>
        <w:jc w:val="both"/>
      </w:pPr>
    </w:p>
    <w:p w:rsidR="00947B69" w:rsidRDefault="00947B69">
      <w:pPr>
        <w:pStyle w:val="ConsPlusNormal"/>
        <w:jc w:val="right"/>
      </w:pPr>
      <w:r>
        <w:t>(тыс. человек)</w:t>
      </w:r>
    </w:p>
    <w:p w:rsidR="00947B69" w:rsidRDefault="00947B69">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4025"/>
        <w:gridCol w:w="1304"/>
        <w:gridCol w:w="1304"/>
        <w:gridCol w:w="1304"/>
      </w:tblGrid>
      <w:tr w:rsidR="00947B69">
        <w:tc>
          <w:tcPr>
            <w:tcW w:w="5102" w:type="dxa"/>
            <w:gridSpan w:val="2"/>
            <w:vMerge w:val="restart"/>
            <w:vAlign w:val="center"/>
          </w:tcPr>
          <w:p w:rsidR="00947B69" w:rsidRDefault="00947B69">
            <w:pPr>
              <w:pStyle w:val="ConsPlusNormal"/>
              <w:jc w:val="center"/>
            </w:pPr>
            <w:r>
              <w:t>Уровень квалификации, сфера деятельности</w:t>
            </w:r>
          </w:p>
        </w:tc>
        <w:tc>
          <w:tcPr>
            <w:tcW w:w="3912" w:type="dxa"/>
            <w:gridSpan w:val="3"/>
            <w:vAlign w:val="center"/>
          </w:tcPr>
          <w:p w:rsidR="00947B69" w:rsidRDefault="00947B69">
            <w:pPr>
              <w:pStyle w:val="ConsPlusNormal"/>
              <w:jc w:val="center"/>
            </w:pPr>
            <w:r>
              <w:t>Год</w:t>
            </w:r>
          </w:p>
        </w:tc>
      </w:tr>
      <w:tr w:rsidR="00947B69">
        <w:tc>
          <w:tcPr>
            <w:tcW w:w="5102" w:type="dxa"/>
            <w:gridSpan w:val="2"/>
            <w:vMerge/>
          </w:tcPr>
          <w:p w:rsidR="00947B69" w:rsidRDefault="00947B69">
            <w:pPr>
              <w:pStyle w:val="ConsPlusNormal"/>
            </w:pPr>
          </w:p>
        </w:tc>
        <w:tc>
          <w:tcPr>
            <w:tcW w:w="1304" w:type="dxa"/>
            <w:vAlign w:val="center"/>
          </w:tcPr>
          <w:p w:rsidR="00947B69" w:rsidRDefault="00947B69">
            <w:pPr>
              <w:pStyle w:val="ConsPlusNormal"/>
              <w:jc w:val="center"/>
            </w:pPr>
            <w:r>
              <w:t>2017</w:t>
            </w:r>
          </w:p>
        </w:tc>
        <w:tc>
          <w:tcPr>
            <w:tcW w:w="1304" w:type="dxa"/>
            <w:vAlign w:val="center"/>
          </w:tcPr>
          <w:p w:rsidR="00947B69" w:rsidRDefault="00947B69">
            <w:pPr>
              <w:pStyle w:val="ConsPlusNormal"/>
              <w:jc w:val="center"/>
            </w:pPr>
            <w:r>
              <w:t>2022</w:t>
            </w:r>
          </w:p>
        </w:tc>
        <w:tc>
          <w:tcPr>
            <w:tcW w:w="1304" w:type="dxa"/>
            <w:vAlign w:val="center"/>
          </w:tcPr>
          <w:p w:rsidR="00947B69" w:rsidRDefault="00947B69">
            <w:pPr>
              <w:pStyle w:val="ConsPlusNormal"/>
              <w:jc w:val="center"/>
            </w:pPr>
            <w:r>
              <w:t>2030</w:t>
            </w:r>
          </w:p>
        </w:tc>
      </w:tr>
      <w:tr w:rsidR="00947B69">
        <w:tc>
          <w:tcPr>
            <w:tcW w:w="1077" w:type="dxa"/>
            <w:vAlign w:val="center"/>
          </w:tcPr>
          <w:p w:rsidR="00947B69" w:rsidRDefault="00947B69">
            <w:pPr>
              <w:pStyle w:val="ConsPlusNormal"/>
              <w:jc w:val="center"/>
            </w:pPr>
            <w:r>
              <w:t>1</w:t>
            </w:r>
          </w:p>
        </w:tc>
        <w:tc>
          <w:tcPr>
            <w:tcW w:w="4025" w:type="dxa"/>
            <w:vAlign w:val="center"/>
          </w:tcPr>
          <w:p w:rsidR="00947B69" w:rsidRDefault="00947B69">
            <w:pPr>
              <w:pStyle w:val="ConsPlusNormal"/>
              <w:jc w:val="center"/>
            </w:pPr>
            <w:r>
              <w:t>2</w:t>
            </w:r>
          </w:p>
        </w:tc>
        <w:tc>
          <w:tcPr>
            <w:tcW w:w="1304" w:type="dxa"/>
            <w:vAlign w:val="center"/>
          </w:tcPr>
          <w:p w:rsidR="00947B69" w:rsidRDefault="00947B69">
            <w:pPr>
              <w:pStyle w:val="ConsPlusNormal"/>
              <w:jc w:val="center"/>
            </w:pPr>
            <w:r>
              <w:t>3</w:t>
            </w:r>
          </w:p>
        </w:tc>
        <w:tc>
          <w:tcPr>
            <w:tcW w:w="1304" w:type="dxa"/>
            <w:vAlign w:val="center"/>
          </w:tcPr>
          <w:p w:rsidR="00947B69" w:rsidRDefault="00947B69">
            <w:pPr>
              <w:pStyle w:val="ConsPlusNormal"/>
              <w:jc w:val="center"/>
            </w:pPr>
            <w:r>
              <w:t>4</w:t>
            </w:r>
          </w:p>
        </w:tc>
        <w:tc>
          <w:tcPr>
            <w:tcW w:w="1304" w:type="dxa"/>
            <w:vAlign w:val="center"/>
          </w:tcPr>
          <w:p w:rsidR="00947B69" w:rsidRDefault="00947B69">
            <w:pPr>
              <w:pStyle w:val="ConsPlusNormal"/>
              <w:jc w:val="center"/>
            </w:pPr>
            <w:r>
              <w:t>5</w:t>
            </w:r>
          </w:p>
        </w:tc>
      </w:tr>
      <w:tr w:rsidR="00947B69">
        <w:tc>
          <w:tcPr>
            <w:tcW w:w="5102" w:type="dxa"/>
            <w:gridSpan w:val="2"/>
            <w:vAlign w:val="bottom"/>
          </w:tcPr>
          <w:p w:rsidR="00947B69" w:rsidRDefault="00947B69">
            <w:pPr>
              <w:pStyle w:val="ConsPlusNormal"/>
              <w:jc w:val="both"/>
            </w:pPr>
            <w:r>
              <w:t>Занято в экономике всего</w:t>
            </w:r>
          </w:p>
        </w:tc>
        <w:tc>
          <w:tcPr>
            <w:tcW w:w="1304" w:type="dxa"/>
          </w:tcPr>
          <w:p w:rsidR="00947B69" w:rsidRDefault="00947B69">
            <w:pPr>
              <w:pStyle w:val="ConsPlusNormal"/>
              <w:jc w:val="center"/>
            </w:pPr>
            <w:r>
              <w:t>291,9</w:t>
            </w:r>
          </w:p>
        </w:tc>
        <w:tc>
          <w:tcPr>
            <w:tcW w:w="1304" w:type="dxa"/>
          </w:tcPr>
          <w:p w:rsidR="00947B69" w:rsidRDefault="00947B69">
            <w:pPr>
              <w:pStyle w:val="ConsPlusNormal"/>
              <w:jc w:val="center"/>
            </w:pPr>
            <w:r>
              <w:t>279,7</w:t>
            </w:r>
          </w:p>
        </w:tc>
        <w:tc>
          <w:tcPr>
            <w:tcW w:w="1304" w:type="dxa"/>
          </w:tcPr>
          <w:p w:rsidR="00947B69" w:rsidRDefault="00947B69">
            <w:pPr>
              <w:pStyle w:val="ConsPlusNormal"/>
              <w:jc w:val="center"/>
            </w:pPr>
            <w:r>
              <w:t>290,4</w:t>
            </w:r>
          </w:p>
        </w:tc>
      </w:tr>
      <w:tr w:rsidR="00947B69">
        <w:tc>
          <w:tcPr>
            <w:tcW w:w="5102" w:type="dxa"/>
            <w:gridSpan w:val="2"/>
            <w:vAlign w:val="bottom"/>
          </w:tcPr>
          <w:p w:rsidR="00947B69" w:rsidRDefault="00947B69">
            <w:pPr>
              <w:pStyle w:val="ConsPlusNormal"/>
              <w:jc w:val="both"/>
            </w:pPr>
            <w:r>
              <w:t>Руководители</w:t>
            </w:r>
          </w:p>
        </w:tc>
        <w:tc>
          <w:tcPr>
            <w:tcW w:w="1304" w:type="dxa"/>
          </w:tcPr>
          <w:p w:rsidR="00947B69" w:rsidRDefault="00947B69">
            <w:pPr>
              <w:pStyle w:val="ConsPlusNormal"/>
              <w:jc w:val="center"/>
            </w:pPr>
            <w:r>
              <w:t>18,2</w:t>
            </w:r>
          </w:p>
        </w:tc>
        <w:tc>
          <w:tcPr>
            <w:tcW w:w="1304" w:type="dxa"/>
          </w:tcPr>
          <w:p w:rsidR="00947B69" w:rsidRDefault="00947B69">
            <w:pPr>
              <w:pStyle w:val="ConsPlusNormal"/>
              <w:jc w:val="center"/>
            </w:pPr>
            <w:r>
              <w:t>17,4</w:t>
            </w:r>
          </w:p>
        </w:tc>
        <w:tc>
          <w:tcPr>
            <w:tcW w:w="1304" w:type="dxa"/>
          </w:tcPr>
          <w:p w:rsidR="00947B69" w:rsidRDefault="00947B69">
            <w:pPr>
              <w:pStyle w:val="ConsPlusNormal"/>
              <w:jc w:val="center"/>
            </w:pPr>
            <w:r>
              <w:t>18,1</w:t>
            </w:r>
          </w:p>
        </w:tc>
      </w:tr>
      <w:tr w:rsidR="00947B69">
        <w:tc>
          <w:tcPr>
            <w:tcW w:w="1077" w:type="dxa"/>
            <w:vMerge w:val="restart"/>
          </w:tcPr>
          <w:p w:rsidR="00947B69" w:rsidRDefault="00947B69">
            <w:pPr>
              <w:pStyle w:val="ConsPlusNormal"/>
            </w:pPr>
            <w:r>
              <w:t>Специалисты высшего уровня квалификации</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51,6</w:t>
            </w:r>
          </w:p>
        </w:tc>
        <w:tc>
          <w:tcPr>
            <w:tcW w:w="1304" w:type="dxa"/>
          </w:tcPr>
          <w:p w:rsidR="00947B69" w:rsidRDefault="00947B69">
            <w:pPr>
              <w:pStyle w:val="ConsPlusNormal"/>
              <w:jc w:val="center"/>
            </w:pPr>
            <w:r>
              <w:t>49,7</w:t>
            </w:r>
          </w:p>
        </w:tc>
        <w:tc>
          <w:tcPr>
            <w:tcW w:w="1304" w:type="dxa"/>
          </w:tcPr>
          <w:p w:rsidR="00947B69" w:rsidRDefault="00947B69">
            <w:pPr>
              <w:pStyle w:val="ConsPlusNormal"/>
              <w:jc w:val="center"/>
            </w:pPr>
            <w:r>
              <w:t>58,2</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в области науки и техники</w:t>
            </w:r>
          </w:p>
        </w:tc>
        <w:tc>
          <w:tcPr>
            <w:tcW w:w="1304" w:type="dxa"/>
          </w:tcPr>
          <w:p w:rsidR="00947B69" w:rsidRDefault="00947B69">
            <w:pPr>
              <w:pStyle w:val="ConsPlusNormal"/>
              <w:jc w:val="center"/>
            </w:pPr>
            <w:r>
              <w:t>9,9</w:t>
            </w:r>
          </w:p>
        </w:tc>
        <w:tc>
          <w:tcPr>
            <w:tcW w:w="1304" w:type="dxa"/>
          </w:tcPr>
          <w:p w:rsidR="00947B69" w:rsidRDefault="00947B69">
            <w:pPr>
              <w:pStyle w:val="ConsPlusNormal"/>
              <w:jc w:val="center"/>
            </w:pPr>
            <w:r>
              <w:t>9,5</w:t>
            </w:r>
          </w:p>
        </w:tc>
        <w:tc>
          <w:tcPr>
            <w:tcW w:w="1304" w:type="dxa"/>
          </w:tcPr>
          <w:p w:rsidR="00947B69" w:rsidRDefault="00947B69">
            <w:pPr>
              <w:pStyle w:val="ConsPlusNormal"/>
              <w:jc w:val="center"/>
            </w:pPr>
            <w:r>
              <w:t>12,0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в области здравоохранения</w:t>
            </w:r>
          </w:p>
        </w:tc>
        <w:tc>
          <w:tcPr>
            <w:tcW w:w="1304" w:type="dxa"/>
          </w:tcPr>
          <w:p w:rsidR="00947B69" w:rsidRDefault="00947B69">
            <w:pPr>
              <w:pStyle w:val="ConsPlusNormal"/>
              <w:jc w:val="center"/>
            </w:pPr>
            <w:r>
              <w:t>3,2</w:t>
            </w:r>
          </w:p>
        </w:tc>
        <w:tc>
          <w:tcPr>
            <w:tcW w:w="1304" w:type="dxa"/>
          </w:tcPr>
          <w:p w:rsidR="00947B69" w:rsidRDefault="00947B69">
            <w:pPr>
              <w:pStyle w:val="ConsPlusNormal"/>
              <w:jc w:val="center"/>
            </w:pPr>
            <w:r>
              <w:t>3,3</w:t>
            </w:r>
          </w:p>
        </w:tc>
        <w:tc>
          <w:tcPr>
            <w:tcW w:w="1304" w:type="dxa"/>
          </w:tcPr>
          <w:p w:rsidR="00947B69" w:rsidRDefault="00947B69">
            <w:pPr>
              <w:pStyle w:val="ConsPlusNormal"/>
              <w:jc w:val="center"/>
            </w:pPr>
            <w:r>
              <w:t>3,5</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в области образования</w:t>
            </w:r>
          </w:p>
        </w:tc>
        <w:tc>
          <w:tcPr>
            <w:tcW w:w="1304" w:type="dxa"/>
          </w:tcPr>
          <w:p w:rsidR="00947B69" w:rsidRDefault="00947B69">
            <w:pPr>
              <w:pStyle w:val="ConsPlusNormal"/>
              <w:jc w:val="center"/>
            </w:pPr>
            <w:r>
              <w:t>17,5</w:t>
            </w:r>
          </w:p>
        </w:tc>
        <w:tc>
          <w:tcPr>
            <w:tcW w:w="1304" w:type="dxa"/>
          </w:tcPr>
          <w:p w:rsidR="00947B69" w:rsidRDefault="00947B69">
            <w:pPr>
              <w:pStyle w:val="ConsPlusNormal"/>
              <w:jc w:val="center"/>
            </w:pPr>
            <w:r>
              <w:t>16,8</w:t>
            </w:r>
          </w:p>
        </w:tc>
        <w:tc>
          <w:tcPr>
            <w:tcW w:w="1304" w:type="dxa"/>
          </w:tcPr>
          <w:p w:rsidR="00947B69" w:rsidRDefault="00947B69">
            <w:pPr>
              <w:pStyle w:val="ConsPlusNormal"/>
              <w:jc w:val="center"/>
            </w:pPr>
            <w:r>
              <w:t>21,2</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в сфере бизнеса и администрирования</w:t>
            </w:r>
          </w:p>
        </w:tc>
        <w:tc>
          <w:tcPr>
            <w:tcW w:w="1304" w:type="dxa"/>
          </w:tcPr>
          <w:p w:rsidR="00947B69" w:rsidRDefault="00947B69">
            <w:pPr>
              <w:pStyle w:val="ConsPlusNormal"/>
              <w:jc w:val="center"/>
            </w:pPr>
            <w:r>
              <w:t>11,8</w:t>
            </w:r>
          </w:p>
        </w:tc>
        <w:tc>
          <w:tcPr>
            <w:tcW w:w="1304" w:type="dxa"/>
          </w:tcPr>
          <w:p w:rsidR="00947B69" w:rsidRDefault="00947B69">
            <w:pPr>
              <w:pStyle w:val="ConsPlusNormal"/>
              <w:jc w:val="center"/>
            </w:pPr>
            <w:r>
              <w:t>11,3</w:t>
            </w:r>
          </w:p>
        </w:tc>
        <w:tc>
          <w:tcPr>
            <w:tcW w:w="1304" w:type="dxa"/>
          </w:tcPr>
          <w:p w:rsidR="00947B69" w:rsidRDefault="00947B69">
            <w:pPr>
              <w:pStyle w:val="ConsPlusNormal"/>
              <w:jc w:val="center"/>
            </w:pPr>
            <w:r>
              <w:t>11,8</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по информационно-коммуникационным технологиям (ИКТ)</w:t>
            </w:r>
          </w:p>
        </w:tc>
        <w:tc>
          <w:tcPr>
            <w:tcW w:w="1304" w:type="dxa"/>
          </w:tcPr>
          <w:p w:rsidR="00947B69" w:rsidRDefault="00947B69">
            <w:pPr>
              <w:pStyle w:val="ConsPlusNormal"/>
              <w:jc w:val="center"/>
            </w:pPr>
            <w:r>
              <w:t>1,2</w:t>
            </w:r>
          </w:p>
        </w:tc>
        <w:tc>
          <w:tcPr>
            <w:tcW w:w="1304" w:type="dxa"/>
          </w:tcPr>
          <w:p w:rsidR="00947B69" w:rsidRDefault="00947B69">
            <w:pPr>
              <w:pStyle w:val="ConsPlusNormal"/>
              <w:jc w:val="center"/>
            </w:pPr>
            <w:r>
              <w:t>1,1</w:t>
            </w:r>
          </w:p>
        </w:tc>
        <w:tc>
          <w:tcPr>
            <w:tcW w:w="1304" w:type="dxa"/>
          </w:tcPr>
          <w:p w:rsidR="00947B69" w:rsidRDefault="00947B69">
            <w:pPr>
              <w:pStyle w:val="ConsPlusNormal"/>
              <w:jc w:val="center"/>
            </w:pPr>
            <w:r>
              <w:t>1,7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 в области права, гуманитарных областей и культуры</w:t>
            </w:r>
          </w:p>
        </w:tc>
        <w:tc>
          <w:tcPr>
            <w:tcW w:w="1304" w:type="dxa"/>
          </w:tcPr>
          <w:p w:rsidR="00947B69" w:rsidRDefault="00947B69">
            <w:pPr>
              <w:pStyle w:val="ConsPlusNormal"/>
              <w:jc w:val="center"/>
            </w:pPr>
            <w:r>
              <w:t>8,0</w:t>
            </w:r>
          </w:p>
        </w:tc>
        <w:tc>
          <w:tcPr>
            <w:tcW w:w="1304" w:type="dxa"/>
          </w:tcPr>
          <w:p w:rsidR="00947B69" w:rsidRDefault="00947B69">
            <w:pPr>
              <w:pStyle w:val="ConsPlusNormal"/>
              <w:jc w:val="center"/>
            </w:pPr>
            <w:r>
              <w:t>7,7</w:t>
            </w:r>
          </w:p>
        </w:tc>
        <w:tc>
          <w:tcPr>
            <w:tcW w:w="1304" w:type="dxa"/>
          </w:tcPr>
          <w:p w:rsidR="00947B69" w:rsidRDefault="00947B69">
            <w:pPr>
              <w:pStyle w:val="ConsPlusNormal"/>
              <w:jc w:val="center"/>
            </w:pPr>
            <w:r>
              <w:t>8,0</w:t>
            </w:r>
          </w:p>
        </w:tc>
      </w:tr>
      <w:tr w:rsidR="00947B69">
        <w:tc>
          <w:tcPr>
            <w:tcW w:w="1077" w:type="dxa"/>
            <w:vMerge w:val="restart"/>
          </w:tcPr>
          <w:p w:rsidR="00947B69" w:rsidRDefault="00947B69">
            <w:pPr>
              <w:pStyle w:val="ConsPlusNormal"/>
            </w:pPr>
            <w:r>
              <w:t>Специалисты среднего уровня квалификации</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37,6</w:t>
            </w:r>
          </w:p>
        </w:tc>
        <w:tc>
          <w:tcPr>
            <w:tcW w:w="1304" w:type="dxa"/>
          </w:tcPr>
          <w:p w:rsidR="00947B69" w:rsidRDefault="00947B69">
            <w:pPr>
              <w:pStyle w:val="ConsPlusNormal"/>
              <w:jc w:val="center"/>
            </w:pPr>
            <w:r>
              <w:t>36,4</w:t>
            </w:r>
          </w:p>
        </w:tc>
        <w:tc>
          <w:tcPr>
            <w:tcW w:w="1304" w:type="dxa"/>
          </w:tcPr>
          <w:p w:rsidR="00947B69" w:rsidRDefault="00947B69">
            <w:pPr>
              <w:pStyle w:val="ConsPlusNormal"/>
              <w:jc w:val="center"/>
            </w:pPr>
            <w:r>
              <w:t>41</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специалисты-техники в области науки и техники</w:t>
            </w:r>
          </w:p>
        </w:tc>
        <w:tc>
          <w:tcPr>
            <w:tcW w:w="1304" w:type="dxa"/>
          </w:tcPr>
          <w:p w:rsidR="00947B69" w:rsidRDefault="00947B69">
            <w:pPr>
              <w:pStyle w:val="ConsPlusNormal"/>
              <w:jc w:val="center"/>
            </w:pPr>
            <w:r>
              <w:t>11,1</w:t>
            </w:r>
          </w:p>
        </w:tc>
        <w:tc>
          <w:tcPr>
            <w:tcW w:w="1304" w:type="dxa"/>
          </w:tcPr>
          <w:p w:rsidR="00947B69" w:rsidRDefault="00947B69">
            <w:pPr>
              <w:pStyle w:val="ConsPlusNormal"/>
              <w:jc w:val="center"/>
            </w:pPr>
            <w:r>
              <w:t>10,6</w:t>
            </w:r>
          </w:p>
        </w:tc>
        <w:tc>
          <w:tcPr>
            <w:tcW w:w="1304" w:type="dxa"/>
          </w:tcPr>
          <w:p w:rsidR="00947B69" w:rsidRDefault="00947B69">
            <w:pPr>
              <w:pStyle w:val="ConsPlusNormal"/>
              <w:jc w:val="center"/>
            </w:pPr>
            <w:r>
              <w:t>13,5</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средний медицинский персонал здравоохранения</w:t>
            </w:r>
          </w:p>
        </w:tc>
        <w:tc>
          <w:tcPr>
            <w:tcW w:w="1304" w:type="dxa"/>
          </w:tcPr>
          <w:p w:rsidR="00947B69" w:rsidRDefault="00947B69">
            <w:pPr>
              <w:pStyle w:val="ConsPlusNormal"/>
              <w:jc w:val="center"/>
            </w:pPr>
            <w:r>
              <w:t>7,6</w:t>
            </w:r>
          </w:p>
        </w:tc>
        <w:tc>
          <w:tcPr>
            <w:tcW w:w="1304" w:type="dxa"/>
          </w:tcPr>
          <w:p w:rsidR="00947B69" w:rsidRDefault="00947B69">
            <w:pPr>
              <w:pStyle w:val="ConsPlusNormal"/>
              <w:jc w:val="center"/>
            </w:pPr>
            <w:r>
              <w:t>7,8</w:t>
            </w:r>
          </w:p>
        </w:tc>
        <w:tc>
          <w:tcPr>
            <w:tcW w:w="1304" w:type="dxa"/>
          </w:tcPr>
          <w:p w:rsidR="00947B69" w:rsidRDefault="00947B69">
            <w:pPr>
              <w:pStyle w:val="ConsPlusNormal"/>
              <w:jc w:val="center"/>
            </w:pPr>
            <w:r>
              <w:t>8,0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средний специальный персонал по экономической и административной деятельности</w:t>
            </w:r>
          </w:p>
        </w:tc>
        <w:tc>
          <w:tcPr>
            <w:tcW w:w="1304" w:type="dxa"/>
          </w:tcPr>
          <w:p w:rsidR="00947B69" w:rsidRDefault="00947B69">
            <w:pPr>
              <w:pStyle w:val="ConsPlusNormal"/>
              <w:jc w:val="center"/>
            </w:pPr>
            <w:r>
              <w:t>13,7</w:t>
            </w:r>
          </w:p>
        </w:tc>
        <w:tc>
          <w:tcPr>
            <w:tcW w:w="1304" w:type="dxa"/>
          </w:tcPr>
          <w:p w:rsidR="00947B69" w:rsidRDefault="00947B69">
            <w:pPr>
              <w:pStyle w:val="ConsPlusNormal"/>
              <w:jc w:val="center"/>
            </w:pPr>
            <w:r>
              <w:t>13,1</w:t>
            </w:r>
          </w:p>
        </w:tc>
        <w:tc>
          <w:tcPr>
            <w:tcW w:w="1304" w:type="dxa"/>
          </w:tcPr>
          <w:p w:rsidR="00947B69" w:rsidRDefault="00947B69">
            <w:pPr>
              <w:pStyle w:val="ConsPlusNormal"/>
              <w:jc w:val="center"/>
            </w:pPr>
            <w:r>
              <w:t>13,7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средний специальный персонал в области правовой, социальной работы, культуры, обучения, спорта и родственных занятий</w:t>
            </w:r>
          </w:p>
        </w:tc>
        <w:tc>
          <w:tcPr>
            <w:tcW w:w="1304" w:type="dxa"/>
          </w:tcPr>
          <w:p w:rsidR="00947B69" w:rsidRDefault="00947B69">
            <w:pPr>
              <w:pStyle w:val="ConsPlusNormal"/>
              <w:jc w:val="center"/>
            </w:pPr>
            <w:r>
              <w:t>3,7</w:t>
            </w:r>
          </w:p>
        </w:tc>
        <w:tc>
          <w:tcPr>
            <w:tcW w:w="1304" w:type="dxa"/>
          </w:tcPr>
          <w:p w:rsidR="00947B69" w:rsidRDefault="00947B69">
            <w:pPr>
              <w:pStyle w:val="ConsPlusNormal"/>
              <w:jc w:val="center"/>
            </w:pPr>
            <w:r>
              <w:t>3,5</w:t>
            </w:r>
          </w:p>
        </w:tc>
        <w:tc>
          <w:tcPr>
            <w:tcW w:w="1304" w:type="dxa"/>
          </w:tcPr>
          <w:p w:rsidR="00947B69" w:rsidRDefault="00947B69">
            <w:pPr>
              <w:pStyle w:val="ConsPlusNormal"/>
              <w:jc w:val="center"/>
            </w:pPr>
            <w:r>
              <w:t>3,7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специалисты-техники в области ИКТ</w:t>
            </w:r>
          </w:p>
        </w:tc>
        <w:tc>
          <w:tcPr>
            <w:tcW w:w="1304" w:type="dxa"/>
          </w:tcPr>
          <w:p w:rsidR="00947B69" w:rsidRDefault="00947B69">
            <w:pPr>
              <w:pStyle w:val="ConsPlusNormal"/>
              <w:jc w:val="center"/>
            </w:pPr>
            <w:r>
              <w:t>1,5</w:t>
            </w:r>
          </w:p>
        </w:tc>
        <w:tc>
          <w:tcPr>
            <w:tcW w:w="1304" w:type="dxa"/>
          </w:tcPr>
          <w:p w:rsidR="00947B69" w:rsidRDefault="00947B69">
            <w:pPr>
              <w:pStyle w:val="ConsPlusNormal"/>
              <w:jc w:val="center"/>
            </w:pPr>
            <w:r>
              <w:t>1,4</w:t>
            </w:r>
          </w:p>
        </w:tc>
        <w:tc>
          <w:tcPr>
            <w:tcW w:w="1304" w:type="dxa"/>
          </w:tcPr>
          <w:p w:rsidR="00947B69" w:rsidRDefault="00947B69">
            <w:pPr>
              <w:pStyle w:val="ConsPlusNormal"/>
              <w:jc w:val="center"/>
            </w:pPr>
            <w:r>
              <w:t>2,1</w:t>
            </w:r>
          </w:p>
        </w:tc>
      </w:tr>
      <w:tr w:rsidR="00947B69">
        <w:tc>
          <w:tcPr>
            <w:tcW w:w="1077" w:type="dxa"/>
            <w:vMerge w:val="restart"/>
          </w:tcPr>
          <w:p w:rsidR="00947B69" w:rsidRDefault="00947B69">
            <w:pPr>
              <w:pStyle w:val="ConsPlusNormal"/>
            </w:pPr>
            <w:r>
              <w:t>Служащие, занятые подготовкой информации, оформлением документации, учетом и обслуживанием</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14,7</w:t>
            </w:r>
          </w:p>
        </w:tc>
        <w:tc>
          <w:tcPr>
            <w:tcW w:w="1304" w:type="dxa"/>
          </w:tcPr>
          <w:p w:rsidR="00947B69" w:rsidRDefault="00947B69">
            <w:pPr>
              <w:pStyle w:val="ConsPlusNormal"/>
              <w:jc w:val="center"/>
            </w:pPr>
            <w:r>
              <w:t>14,1</w:t>
            </w:r>
          </w:p>
        </w:tc>
        <w:tc>
          <w:tcPr>
            <w:tcW w:w="1304" w:type="dxa"/>
          </w:tcPr>
          <w:p w:rsidR="00947B69" w:rsidRDefault="00947B69">
            <w:pPr>
              <w:pStyle w:val="ConsPlusNormal"/>
              <w:jc w:val="center"/>
            </w:pPr>
            <w:r>
              <w:t>17,1</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служащие общего профиля и обслуживающие офисную технику</w:t>
            </w:r>
          </w:p>
        </w:tc>
        <w:tc>
          <w:tcPr>
            <w:tcW w:w="1304" w:type="dxa"/>
          </w:tcPr>
          <w:p w:rsidR="00947B69" w:rsidRDefault="00947B69">
            <w:pPr>
              <w:pStyle w:val="ConsPlusNormal"/>
              <w:jc w:val="center"/>
            </w:pPr>
            <w:r>
              <w:t>2,5</w:t>
            </w:r>
          </w:p>
        </w:tc>
        <w:tc>
          <w:tcPr>
            <w:tcW w:w="1304" w:type="dxa"/>
          </w:tcPr>
          <w:p w:rsidR="00947B69" w:rsidRDefault="00947B69">
            <w:pPr>
              <w:pStyle w:val="ConsPlusNormal"/>
              <w:jc w:val="center"/>
            </w:pPr>
            <w:r>
              <w:t>2,4</w:t>
            </w:r>
          </w:p>
        </w:tc>
        <w:tc>
          <w:tcPr>
            <w:tcW w:w="1304" w:type="dxa"/>
          </w:tcPr>
          <w:p w:rsidR="00947B69" w:rsidRDefault="00947B69">
            <w:pPr>
              <w:pStyle w:val="ConsPlusNormal"/>
              <w:jc w:val="center"/>
            </w:pPr>
            <w:r>
              <w:t>3,0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служащие в сфере обслуживания населения</w:t>
            </w:r>
          </w:p>
        </w:tc>
        <w:tc>
          <w:tcPr>
            <w:tcW w:w="1304" w:type="dxa"/>
          </w:tcPr>
          <w:p w:rsidR="00947B69" w:rsidRDefault="00947B69">
            <w:pPr>
              <w:pStyle w:val="ConsPlusNormal"/>
              <w:jc w:val="center"/>
            </w:pPr>
            <w:r>
              <w:t>3,3</w:t>
            </w:r>
          </w:p>
        </w:tc>
        <w:tc>
          <w:tcPr>
            <w:tcW w:w="1304" w:type="dxa"/>
          </w:tcPr>
          <w:p w:rsidR="00947B69" w:rsidRDefault="00947B69">
            <w:pPr>
              <w:pStyle w:val="ConsPlusNormal"/>
              <w:jc w:val="center"/>
            </w:pPr>
            <w:r>
              <w:t>3,2</w:t>
            </w:r>
          </w:p>
        </w:tc>
        <w:tc>
          <w:tcPr>
            <w:tcW w:w="1304" w:type="dxa"/>
          </w:tcPr>
          <w:p w:rsidR="00947B69" w:rsidRDefault="00947B69">
            <w:pPr>
              <w:pStyle w:val="ConsPlusNormal"/>
              <w:jc w:val="center"/>
            </w:pPr>
            <w:r>
              <w:t>4,0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служащие в сфере обработки числовой информации и учета материальных ценностей</w:t>
            </w:r>
          </w:p>
        </w:tc>
        <w:tc>
          <w:tcPr>
            <w:tcW w:w="1304" w:type="dxa"/>
          </w:tcPr>
          <w:p w:rsidR="00947B69" w:rsidRDefault="00947B69">
            <w:pPr>
              <w:pStyle w:val="ConsPlusNormal"/>
              <w:jc w:val="center"/>
            </w:pPr>
            <w:r>
              <w:t>5,5</w:t>
            </w:r>
          </w:p>
        </w:tc>
        <w:tc>
          <w:tcPr>
            <w:tcW w:w="1304" w:type="dxa"/>
          </w:tcPr>
          <w:p w:rsidR="00947B69" w:rsidRDefault="00947B69">
            <w:pPr>
              <w:pStyle w:val="ConsPlusNormal"/>
              <w:jc w:val="center"/>
            </w:pPr>
            <w:r>
              <w:t>5,3</w:t>
            </w:r>
          </w:p>
        </w:tc>
        <w:tc>
          <w:tcPr>
            <w:tcW w:w="1304" w:type="dxa"/>
          </w:tcPr>
          <w:p w:rsidR="00947B69" w:rsidRDefault="00947B69">
            <w:pPr>
              <w:pStyle w:val="ConsPlusNormal"/>
              <w:jc w:val="center"/>
            </w:pPr>
            <w:r>
              <w:t>6,7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другие офисные служащие</w:t>
            </w:r>
          </w:p>
        </w:tc>
        <w:tc>
          <w:tcPr>
            <w:tcW w:w="1304" w:type="dxa"/>
          </w:tcPr>
          <w:p w:rsidR="00947B69" w:rsidRDefault="00947B69">
            <w:pPr>
              <w:pStyle w:val="ConsPlusNormal"/>
              <w:jc w:val="center"/>
            </w:pPr>
            <w:r>
              <w:t>3,4</w:t>
            </w:r>
          </w:p>
        </w:tc>
        <w:tc>
          <w:tcPr>
            <w:tcW w:w="1304" w:type="dxa"/>
          </w:tcPr>
          <w:p w:rsidR="00947B69" w:rsidRDefault="00947B69">
            <w:pPr>
              <w:pStyle w:val="ConsPlusNormal"/>
              <w:jc w:val="center"/>
            </w:pPr>
            <w:r>
              <w:t>3,3</w:t>
            </w:r>
          </w:p>
        </w:tc>
        <w:tc>
          <w:tcPr>
            <w:tcW w:w="1304" w:type="dxa"/>
          </w:tcPr>
          <w:p w:rsidR="00947B69" w:rsidRDefault="00947B69">
            <w:pPr>
              <w:pStyle w:val="ConsPlusNormal"/>
              <w:jc w:val="center"/>
            </w:pPr>
            <w:r>
              <w:t>3,4</w:t>
            </w:r>
          </w:p>
        </w:tc>
      </w:tr>
      <w:tr w:rsidR="00947B69">
        <w:tc>
          <w:tcPr>
            <w:tcW w:w="1077" w:type="dxa"/>
            <w:vMerge w:val="restart"/>
          </w:tcPr>
          <w:p w:rsidR="00947B69" w:rsidRDefault="00947B69">
            <w:pPr>
              <w:pStyle w:val="ConsPlusNormal"/>
            </w:pPr>
            <w:r>
              <w:t>Работники сферы обслуживания и торговли, охраны граждан и собственности</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46,4</w:t>
            </w:r>
          </w:p>
        </w:tc>
        <w:tc>
          <w:tcPr>
            <w:tcW w:w="1304" w:type="dxa"/>
          </w:tcPr>
          <w:p w:rsidR="00947B69" w:rsidRDefault="00947B69">
            <w:pPr>
              <w:pStyle w:val="ConsPlusNormal"/>
              <w:jc w:val="center"/>
            </w:pPr>
            <w:r>
              <w:t>44,5</w:t>
            </w:r>
          </w:p>
        </w:tc>
        <w:tc>
          <w:tcPr>
            <w:tcW w:w="1304" w:type="dxa"/>
          </w:tcPr>
          <w:p w:rsidR="00947B69" w:rsidRDefault="00947B69">
            <w:pPr>
              <w:pStyle w:val="ConsPlusNormal"/>
              <w:jc w:val="center"/>
            </w:pPr>
            <w:r>
              <w:t>29,5</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работники сферы индивидуальных услуг</w:t>
            </w:r>
          </w:p>
        </w:tc>
        <w:tc>
          <w:tcPr>
            <w:tcW w:w="1304" w:type="dxa"/>
          </w:tcPr>
          <w:p w:rsidR="00947B69" w:rsidRDefault="00947B69">
            <w:pPr>
              <w:pStyle w:val="ConsPlusNormal"/>
              <w:jc w:val="center"/>
            </w:pPr>
            <w:r>
              <w:t>9,0</w:t>
            </w:r>
          </w:p>
        </w:tc>
        <w:tc>
          <w:tcPr>
            <w:tcW w:w="1304" w:type="dxa"/>
          </w:tcPr>
          <w:p w:rsidR="00947B69" w:rsidRDefault="00947B69">
            <w:pPr>
              <w:pStyle w:val="ConsPlusNormal"/>
              <w:jc w:val="center"/>
            </w:pPr>
            <w:r>
              <w:t>8,6</w:t>
            </w:r>
          </w:p>
        </w:tc>
        <w:tc>
          <w:tcPr>
            <w:tcW w:w="1304" w:type="dxa"/>
          </w:tcPr>
          <w:p w:rsidR="00947B69" w:rsidRDefault="00947B69">
            <w:pPr>
              <w:pStyle w:val="ConsPlusNormal"/>
              <w:jc w:val="center"/>
            </w:pPr>
            <w:r>
              <w:t>9,0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продавцы</w:t>
            </w:r>
          </w:p>
        </w:tc>
        <w:tc>
          <w:tcPr>
            <w:tcW w:w="1304" w:type="dxa"/>
          </w:tcPr>
          <w:p w:rsidR="00947B69" w:rsidRDefault="00947B69">
            <w:pPr>
              <w:pStyle w:val="ConsPlusNormal"/>
              <w:jc w:val="center"/>
            </w:pPr>
            <w:r>
              <w:t>24,0</w:t>
            </w:r>
          </w:p>
        </w:tc>
        <w:tc>
          <w:tcPr>
            <w:tcW w:w="1304" w:type="dxa"/>
          </w:tcPr>
          <w:p w:rsidR="00947B69" w:rsidRDefault="00947B69">
            <w:pPr>
              <w:pStyle w:val="ConsPlusNormal"/>
              <w:jc w:val="center"/>
            </w:pPr>
            <w:r>
              <w:t>23,0</w:t>
            </w:r>
          </w:p>
        </w:tc>
        <w:tc>
          <w:tcPr>
            <w:tcW w:w="1304" w:type="dxa"/>
          </w:tcPr>
          <w:p w:rsidR="00947B69" w:rsidRDefault="00947B69">
            <w:pPr>
              <w:pStyle w:val="ConsPlusNormal"/>
              <w:jc w:val="center"/>
            </w:pPr>
            <w:r>
              <w:t>11,8</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работники, оказывающие услуги по индивидуальному уходу</w:t>
            </w:r>
          </w:p>
        </w:tc>
        <w:tc>
          <w:tcPr>
            <w:tcW w:w="1304" w:type="dxa"/>
          </w:tcPr>
          <w:p w:rsidR="00947B69" w:rsidRDefault="00947B69">
            <w:pPr>
              <w:pStyle w:val="ConsPlusNormal"/>
              <w:jc w:val="center"/>
            </w:pPr>
            <w:r>
              <w:t>5,5</w:t>
            </w:r>
          </w:p>
        </w:tc>
        <w:tc>
          <w:tcPr>
            <w:tcW w:w="1304" w:type="dxa"/>
          </w:tcPr>
          <w:p w:rsidR="00947B69" w:rsidRDefault="00947B69">
            <w:pPr>
              <w:pStyle w:val="ConsPlusNormal"/>
              <w:jc w:val="center"/>
            </w:pPr>
            <w:r>
              <w:t>5,3</w:t>
            </w:r>
          </w:p>
        </w:tc>
        <w:tc>
          <w:tcPr>
            <w:tcW w:w="1304" w:type="dxa"/>
          </w:tcPr>
          <w:p w:rsidR="00947B69" w:rsidRDefault="00947B69">
            <w:pPr>
              <w:pStyle w:val="ConsPlusNormal"/>
              <w:jc w:val="center"/>
            </w:pPr>
            <w:r>
              <w:t>5,5</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работники служб, осуществляющих охрану граждан и собственности</w:t>
            </w:r>
          </w:p>
        </w:tc>
        <w:tc>
          <w:tcPr>
            <w:tcW w:w="1304" w:type="dxa"/>
          </w:tcPr>
          <w:p w:rsidR="00947B69" w:rsidRDefault="00947B69">
            <w:pPr>
              <w:pStyle w:val="ConsPlusNormal"/>
              <w:jc w:val="center"/>
            </w:pPr>
            <w:r>
              <w:t>7,9</w:t>
            </w:r>
          </w:p>
        </w:tc>
        <w:tc>
          <w:tcPr>
            <w:tcW w:w="1304" w:type="dxa"/>
          </w:tcPr>
          <w:p w:rsidR="00947B69" w:rsidRDefault="00947B69">
            <w:pPr>
              <w:pStyle w:val="ConsPlusNormal"/>
              <w:jc w:val="center"/>
            </w:pPr>
            <w:r>
              <w:t>7,6</w:t>
            </w:r>
          </w:p>
        </w:tc>
        <w:tc>
          <w:tcPr>
            <w:tcW w:w="1304" w:type="dxa"/>
          </w:tcPr>
          <w:p w:rsidR="00947B69" w:rsidRDefault="00947B69">
            <w:pPr>
              <w:pStyle w:val="ConsPlusNormal"/>
              <w:jc w:val="center"/>
            </w:pPr>
            <w:r>
              <w:t>3,3</w:t>
            </w:r>
          </w:p>
        </w:tc>
      </w:tr>
      <w:tr w:rsidR="00947B69">
        <w:tc>
          <w:tcPr>
            <w:tcW w:w="5102" w:type="dxa"/>
            <w:gridSpan w:val="2"/>
            <w:vAlign w:val="center"/>
          </w:tcPr>
          <w:p w:rsidR="00947B69" w:rsidRDefault="00947B69">
            <w:pPr>
              <w:pStyle w:val="ConsPlusNormal"/>
              <w:jc w:val="both"/>
            </w:pPr>
            <w:r>
              <w:t xml:space="preserve">Квалифицированные работники сельского и лесного </w:t>
            </w:r>
            <w:r>
              <w:lastRenderedPageBreak/>
              <w:t>хозяйства, рыбоводства и рыболовства</w:t>
            </w:r>
          </w:p>
        </w:tc>
        <w:tc>
          <w:tcPr>
            <w:tcW w:w="1304" w:type="dxa"/>
          </w:tcPr>
          <w:p w:rsidR="00947B69" w:rsidRDefault="00947B69">
            <w:pPr>
              <w:pStyle w:val="ConsPlusNormal"/>
              <w:jc w:val="center"/>
            </w:pPr>
            <w:r>
              <w:lastRenderedPageBreak/>
              <w:t>6,2</w:t>
            </w:r>
          </w:p>
        </w:tc>
        <w:tc>
          <w:tcPr>
            <w:tcW w:w="1304" w:type="dxa"/>
          </w:tcPr>
          <w:p w:rsidR="00947B69" w:rsidRDefault="00947B69">
            <w:pPr>
              <w:pStyle w:val="ConsPlusNormal"/>
              <w:jc w:val="center"/>
            </w:pPr>
            <w:r>
              <w:t>5,9</w:t>
            </w:r>
          </w:p>
        </w:tc>
        <w:tc>
          <w:tcPr>
            <w:tcW w:w="1304" w:type="dxa"/>
          </w:tcPr>
          <w:p w:rsidR="00947B69" w:rsidRDefault="00947B69">
            <w:pPr>
              <w:pStyle w:val="ConsPlusNormal"/>
              <w:jc w:val="center"/>
            </w:pPr>
            <w:r>
              <w:t>7,5</w:t>
            </w:r>
          </w:p>
        </w:tc>
      </w:tr>
      <w:tr w:rsidR="00947B69">
        <w:tc>
          <w:tcPr>
            <w:tcW w:w="1077" w:type="dxa"/>
            <w:vMerge w:val="restart"/>
          </w:tcPr>
          <w:p w:rsidR="00947B69" w:rsidRDefault="00947B69">
            <w:pPr>
              <w:pStyle w:val="ConsPlusNormal"/>
            </w:pPr>
            <w:r>
              <w:lastRenderedPageBreak/>
              <w:t>Квалифицированные рабочие промышленности, строительства, транспорта и рабочие родственных занятий</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42,5</w:t>
            </w:r>
          </w:p>
        </w:tc>
        <w:tc>
          <w:tcPr>
            <w:tcW w:w="1304" w:type="dxa"/>
          </w:tcPr>
          <w:p w:rsidR="00947B69" w:rsidRDefault="00947B69">
            <w:pPr>
              <w:pStyle w:val="ConsPlusNormal"/>
              <w:jc w:val="center"/>
            </w:pPr>
            <w:r>
              <w:t>40,7</w:t>
            </w:r>
          </w:p>
        </w:tc>
        <w:tc>
          <w:tcPr>
            <w:tcW w:w="1304" w:type="dxa"/>
          </w:tcPr>
          <w:p w:rsidR="00947B69" w:rsidRDefault="00947B69">
            <w:pPr>
              <w:pStyle w:val="ConsPlusNormal"/>
              <w:jc w:val="center"/>
            </w:pPr>
            <w:r>
              <w:t>51,6</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рабочие, занятые в строительстве, и рабочие родственных занятий (за исключением электриков)</w:t>
            </w:r>
          </w:p>
        </w:tc>
        <w:tc>
          <w:tcPr>
            <w:tcW w:w="1304" w:type="dxa"/>
          </w:tcPr>
          <w:p w:rsidR="00947B69" w:rsidRDefault="00947B69">
            <w:pPr>
              <w:pStyle w:val="ConsPlusNormal"/>
              <w:jc w:val="center"/>
            </w:pPr>
            <w:r>
              <w:t>10,3</w:t>
            </w:r>
          </w:p>
        </w:tc>
        <w:tc>
          <w:tcPr>
            <w:tcW w:w="1304" w:type="dxa"/>
          </w:tcPr>
          <w:p w:rsidR="00947B69" w:rsidRDefault="00947B69">
            <w:pPr>
              <w:pStyle w:val="ConsPlusNormal"/>
              <w:jc w:val="center"/>
            </w:pPr>
            <w:r>
              <w:t>9,9</w:t>
            </w:r>
          </w:p>
        </w:tc>
        <w:tc>
          <w:tcPr>
            <w:tcW w:w="1304" w:type="dxa"/>
          </w:tcPr>
          <w:p w:rsidR="00947B69" w:rsidRDefault="00947B69">
            <w:pPr>
              <w:pStyle w:val="ConsPlusNormal"/>
              <w:jc w:val="center"/>
            </w:pPr>
            <w:r>
              <w:t>12,5</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рабочие, занятые в металлообрабатывающем и машиностроительном производстве, механики и ремонтники</w:t>
            </w:r>
          </w:p>
        </w:tc>
        <w:tc>
          <w:tcPr>
            <w:tcW w:w="1304" w:type="dxa"/>
          </w:tcPr>
          <w:p w:rsidR="00947B69" w:rsidRDefault="00947B69">
            <w:pPr>
              <w:pStyle w:val="ConsPlusNormal"/>
              <w:jc w:val="center"/>
            </w:pPr>
            <w:r>
              <w:t>17,9</w:t>
            </w:r>
          </w:p>
        </w:tc>
        <w:tc>
          <w:tcPr>
            <w:tcW w:w="1304" w:type="dxa"/>
          </w:tcPr>
          <w:p w:rsidR="00947B69" w:rsidRDefault="00947B69">
            <w:pPr>
              <w:pStyle w:val="ConsPlusNormal"/>
              <w:jc w:val="center"/>
            </w:pPr>
            <w:r>
              <w:t>17,2</w:t>
            </w:r>
          </w:p>
        </w:tc>
        <w:tc>
          <w:tcPr>
            <w:tcW w:w="1304" w:type="dxa"/>
          </w:tcPr>
          <w:p w:rsidR="00947B69" w:rsidRDefault="00947B69">
            <w:pPr>
              <w:pStyle w:val="ConsPlusNormal"/>
              <w:jc w:val="center"/>
            </w:pPr>
            <w:r>
              <w:t>21,7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rsidR="00947B69" w:rsidRDefault="00947B69">
            <w:pPr>
              <w:pStyle w:val="ConsPlusNormal"/>
              <w:jc w:val="center"/>
            </w:pPr>
            <w:r>
              <w:t>0,8</w:t>
            </w:r>
          </w:p>
        </w:tc>
        <w:tc>
          <w:tcPr>
            <w:tcW w:w="1304" w:type="dxa"/>
          </w:tcPr>
          <w:p w:rsidR="00947B69" w:rsidRDefault="00947B69">
            <w:pPr>
              <w:pStyle w:val="ConsPlusNormal"/>
              <w:jc w:val="center"/>
            </w:pPr>
            <w:r>
              <w:t>0,8</w:t>
            </w:r>
          </w:p>
        </w:tc>
        <w:tc>
          <w:tcPr>
            <w:tcW w:w="1304" w:type="dxa"/>
          </w:tcPr>
          <w:p w:rsidR="00947B69" w:rsidRDefault="00947B69">
            <w:pPr>
              <w:pStyle w:val="ConsPlusNormal"/>
              <w:jc w:val="center"/>
            </w:pPr>
            <w:r>
              <w:t>1,0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рабочие в области электротехники и электроники</w:t>
            </w:r>
          </w:p>
        </w:tc>
        <w:tc>
          <w:tcPr>
            <w:tcW w:w="1304" w:type="dxa"/>
          </w:tcPr>
          <w:p w:rsidR="00947B69" w:rsidRDefault="00947B69">
            <w:pPr>
              <w:pStyle w:val="ConsPlusNormal"/>
              <w:jc w:val="center"/>
            </w:pPr>
            <w:r>
              <w:t>7,5</w:t>
            </w:r>
          </w:p>
        </w:tc>
        <w:tc>
          <w:tcPr>
            <w:tcW w:w="1304" w:type="dxa"/>
          </w:tcPr>
          <w:p w:rsidR="00947B69" w:rsidRDefault="00947B69">
            <w:pPr>
              <w:pStyle w:val="ConsPlusNormal"/>
              <w:jc w:val="center"/>
            </w:pPr>
            <w:r>
              <w:t>7,2</w:t>
            </w:r>
          </w:p>
        </w:tc>
        <w:tc>
          <w:tcPr>
            <w:tcW w:w="1304" w:type="dxa"/>
          </w:tcPr>
          <w:p w:rsidR="00947B69" w:rsidRDefault="00947B69">
            <w:pPr>
              <w:pStyle w:val="ConsPlusNormal"/>
              <w:jc w:val="center"/>
            </w:pPr>
            <w:r>
              <w:t>9,1</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рабочие пищевой, деревообрабатывающей, текстильной и швейной промышленности и рабочие родственных занятий</w:t>
            </w:r>
          </w:p>
        </w:tc>
        <w:tc>
          <w:tcPr>
            <w:tcW w:w="1304" w:type="dxa"/>
          </w:tcPr>
          <w:p w:rsidR="00947B69" w:rsidRDefault="00947B69">
            <w:pPr>
              <w:pStyle w:val="ConsPlusNormal"/>
              <w:jc w:val="center"/>
            </w:pPr>
            <w:r>
              <w:t>6,0</w:t>
            </w:r>
          </w:p>
        </w:tc>
        <w:tc>
          <w:tcPr>
            <w:tcW w:w="1304" w:type="dxa"/>
          </w:tcPr>
          <w:p w:rsidR="00947B69" w:rsidRDefault="00947B69">
            <w:pPr>
              <w:pStyle w:val="ConsPlusNormal"/>
              <w:jc w:val="center"/>
            </w:pPr>
            <w:r>
              <w:t>5,7</w:t>
            </w:r>
          </w:p>
        </w:tc>
        <w:tc>
          <w:tcPr>
            <w:tcW w:w="1304" w:type="dxa"/>
          </w:tcPr>
          <w:p w:rsidR="00947B69" w:rsidRDefault="00947B69">
            <w:pPr>
              <w:pStyle w:val="ConsPlusNormal"/>
              <w:jc w:val="center"/>
            </w:pPr>
            <w:r>
              <w:t>7,3</w:t>
            </w:r>
          </w:p>
        </w:tc>
      </w:tr>
      <w:tr w:rsidR="00947B69">
        <w:tc>
          <w:tcPr>
            <w:tcW w:w="1077" w:type="dxa"/>
            <w:vMerge w:val="restart"/>
          </w:tcPr>
          <w:p w:rsidR="00947B69" w:rsidRDefault="00947B69">
            <w:pPr>
              <w:pStyle w:val="ConsPlusNormal"/>
            </w:pPr>
            <w:r>
              <w:t>Операторы производственных установок и машин, сборщики и водители</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42,3</w:t>
            </w:r>
          </w:p>
        </w:tc>
        <w:tc>
          <w:tcPr>
            <w:tcW w:w="1304" w:type="dxa"/>
          </w:tcPr>
          <w:p w:rsidR="00947B69" w:rsidRDefault="00947B69">
            <w:pPr>
              <w:pStyle w:val="ConsPlusNormal"/>
              <w:jc w:val="center"/>
            </w:pPr>
            <w:r>
              <w:t>40,5</w:t>
            </w:r>
          </w:p>
        </w:tc>
        <w:tc>
          <w:tcPr>
            <w:tcW w:w="1304" w:type="dxa"/>
          </w:tcPr>
          <w:p w:rsidR="00947B69" w:rsidRDefault="00947B69">
            <w:pPr>
              <w:pStyle w:val="ConsPlusNormal"/>
              <w:jc w:val="center"/>
            </w:pPr>
            <w:r>
              <w:t>44,2</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операторы промышленных установок и стационарного оборудования</w:t>
            </w:r>
          </w:p>
        </w:tc>
        <w:tc>
          <w:tcPr>
            <w:tcW w:w="1304" w:type="dxa"/>
          </w:tcPr>
          <w:p w:rsidR="00947B69" w:rsidRDefault="00947B69">
            <w:pPr>
              <w:pStyle w:val="ConsPlusNormal"/>
              <w:jc w:val="center"/>
            </w:pPr>
            <w:r>
              <w:t>9,1</w:t>
            </w:r>
          </w:p>
        </w:tc>
        <w:tc>
          <w:tcPr>
            <w:tcW w:w="1304" w:type="dxa"/>
          </w:tcPr>
          <w:p w:rsidR="00947B69" w:rsidRDefault="00947B69">
            <w:pPr>
              <w:pStyle w:val="ConsPlusNormal"/>
              <w:jc w:val="center"/>
            </w:pPr>
            <w:r>
              <w:t>8,7</w:t>
            </w:r>
          </w:p>
        </w:tc>
        <w:tc>
          <w:tcPr>
            <w:tcW w:w="1304" w:type="dxa"/>
          </w:tcPr>
          <w:p w:rsidR="00947B69" w:rsidRDefault="00947B69">
            <w:pPr>
              <w:pStyle w:val="ConsPlusNormal"/>
              <w:jc w:val="center"/>
            </w:pPr>
            <w:r>
              <w:t>11,0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сборщики</w:t>
            </w:r>
          </w:p>
        </w:tc>
        <w:tc>
          <w:tcPr>
            <w:tcW w:w="1304" w:type="dxa"/>
          </w:tcPr>
          <w:p w:rsidR="00947B69" w:rsidRDefault="00947B69">
            <w:pPr>
              <w:pStyle w:val="ConsPlusNormal"/>
              <w:jc w:val="center"/>
            </w:pPr>
            <w:r>
              <w:t>0,6</w:t>
            </w:r>
          </w:p>
        </w:tc>
        <w:tc>
          <w:tcPr>
            <w:tcW w:w="1304" w:type="dxa"/>
          </w:tcPr>
          <w:p w:rsidR="00947B69" w:rsidRDefault="00947B69">
            <w:pPr>
              <w:pStyle w:val="ConsPlusNormal"/>
              <w:jc w:val="center"/>
            </w:pPr>
            <w:r>
              <w:t>0,6</w:t>
            </w:r>
          </w:p>
        </w:tc>
        <w:tc>
          <w:tcPr>
            <w:tcW w:w="1304" w:type="dxa"/>
          </w:tcPr>
          <w:p w:rsidR="00947B69" w:rsidRDefault="00947B69">
            <w:pPr>
              <w:pStyle w:val="ConsPlusNormal"/>
              <w:jc w:val="center"/>
            </w:pPr>
            <w:r>
              <w:t>0,6</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водители и операторы подвижного оборудования</w:t>
            </w:r>
          </w:p>
        </w:tc>
        <w:tc>
          <w:tcPr>
            <w:tcW w:w="1304" w:type="dxa"/>
          </w:tcPr>
          <w:p w:rsidR="00947B69" w:rsidRDefault="00947B69">
            <w:pPr>
              <w:pStyle w:val="ConsPlusNormal"/>
              <w:jc w:val="center"/>
            </w:pPr>
            <w:r>
              <w:t>32,6</w:t>
            </w:r>
          </w:p>
        </w:tc>
        <w:tc>
          <w:tcPr>
            <w:tcW w:w="1304" w:type="dxa"/>
          </w:tcPr>
          <w:p w:rsidR="00947B69" w:rsidRDefault="00947B69">
            <w:pPr>
              <w:pStyle w:val="ConsPlusNormal"/>
              <w:jc w:val="center"/>
            </w:pPr>
            <w:r>
              <w:t>31,2</w:t>
            </w:r>
          </w:p>
        </w:tc>
        <w:tc>
          <w:tcPr>
            <w:tcW w:w="1304" w:type="dxa"/>
          </w:tcPr>
          <w:p w:rsidR="00947B69" w:rsidRDefault="00947B69">
            <w:pPr>
              <w:pStyle w:val="ConsPlusNormal"/>
              <w:jc w:val="center"/>
            </w:pPr>
            <w:r>
              <w:t>32,5</w:t>
            </w:r>
          </w:p>
        </w:tc>
      </w:tr>
      <w:tr w:rsidR="00947B69">
        <w:tc>
          <w:tcPr>
            <w:tcW w:w="1077" w:type="dxa"/>
            <w:vMerge w:val="restart"/>
          </w:tcPr>
          <w:p w:rsidR="00947B69" w:rsidRDefault="00947B69">
            <w:pPr>
              <w:pStyle w:val="ConsPlusNormal"/>
            </w:pPr>
            <w:r>
              <w:t>Неквалифицированные рабочие</w:t>
            </w:r>
          </w:p>
        </w:tc>
        <w:tc>
          <w:tcPr>
            <w:tcW w:w="4025" w:type="dxa"/>
            <w:vAlign w:val="bottom"/>
          </w:tcPr>
          <w:p w:rsidR="00947B69" w:rsidRDefault="00947B69">
            <w:pPr>
              <w:pStyle w:val="ConsPlusNormal"/>
              <w:jc w:val="both"/>
            </w:pPr>
            <w:r>
              <w:t>всего</w:t>
            </w:r>
          </w:p>
        </w:tc>
        <w:tc>
          <w:tcPr>
            <w:tcW w:w="1304" w:type="dxa"/>
          </w:tcPr>
          <w:p w:rsidR="00947B69" w:rsidRDefault="00947B69">
            <w:pPr>
              <w:pStyle w:val="ConsPlusNormal"/>
              <w:jc w:val="center"/>
            </w:pPr>
            <w:r>
              <w:t>31,2</w:t>
            </w:r>
          </w:p>
        </w:tc>
        <w:tc>
          <w:tcPr>
            <w:tcW w:w="1304" w:type="dxa"/>
          </w:tcPr>
          <w:p w:rsidR="00947B69" w:rsidRDefault="00947B69">
            <w:pPr>
              <w:pStyle w:val="ConsPlusNormal"/>
              <w:jc w:val="center"/>
            </w:pPr>
            <w:r>
              <w:t>29,9</w:t>
            </w:r>
          </w:p>
        </w:tc>
        <w:tc>
          <w:tcPr>
            <w:tcW w:w="1304" w:type="dxa"/>
          </w:tcPr>
          <w:p w:rsidR="00947B69" w:rsidRDefault="00947B69">
            <w:pPr>
              <w:pStyle w:val="ConsPlusNormal"/>
              <w:jc w:val="center"/>
            </w:pPr>
            <w:r>
              <w:t>20,1</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прислуга и уборщики</w:t>
            </w:r>
          </w:p>
        </w:tc>
        <w:tc>
          <w:tcPr>
            <w:tcW w:w="1304" w:type="dxa"/>
          </w:tcPr>
          <w:p w:rsidR="00947B69" w:rsidRDefault="00947B69">
            <w:pPr>
              <w:pStyle w:val="ConsPlusNormal"/>
              <w:jc w:val="center"/>
            </w:pPr>
            <w:r>
              <w:t>7,4</w:t>
            </w:r>
          </w:p>
        </w:tc>
        <w:tc>
          <w:tcPr>
            <w:tcW w:w="1304" w:type="dxa"/>
          </w:tcPr>
          <w:p w:rsidR="00947B69" w:rsidRDefault="00947B69">
            <w:pPr>
              <w:pStyle w:val="ConsPlusNormal"/>
              <w:jc w:val="center"/>
            </w:pPr>
            <w:r>
              <w:t>7,1</w:t>
            </w:r>
          </w:p>
        </w:tc>
        <w:tc>
          <w:tcPr>
            <w:tcW w:w="1304" w:type="dxa"/>
          </w:tcPr>
          <w:p w:rsidR="00947B69" w:rsidRDefault="00947B69">
            <w:pPr>
              <w:pStyle w:val="ConsPlusNormal"/>
              <w:jc w:val="center"/>
            </w:pPr>
            <w:r>
              <w:t>7,4</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неквалифицированные рабочие сельского и лесного хозяйства, рыбоводства и рыболовства</w:t>
            </w:r>
          </w:p>
        </w:tc>
        <w:tc>
          <w:tcPr>
            <w:tcW w:w="1304" w:type="dxa"/>
          </w:tcPr>
          <w:p w:rsidR="00947B69" w:rsidRDefault="00947B69">
            <w:pPr>
              <w:pStyle w:val="ConsPlusNormal"/>
              <w:jc w:val="center"/>
            </w:pPr>
            <w:r>
              <w:t>1,3</w:t>
            </w:r>
          </w:p>
        </w:tc>
        <w:tc>
          <w:tcPr>
            <w:tcW w:w="1304" w:type="dxa"/>
          </w:tcPr>
          <w:p w:rsidR="00947B69" w:rsidRDefault="00947B69">
            <w:pPr>
              <w:pStyle w:val="ConsPlusNormal"/>
              <w:jc w:val="center"/>
            </w:pPr>
            <w:r>
              <w:t>1,2</w:t>
            </w:r>
          </w:p>
        </w:tc>
        <w:tc>
          <w:tcPr>
            <w:tcW w:w="1304" w:type="dxa"/>
          </w:tcPr>
          <w:p w:rsidR="00947B69" w:rsidRDefault="00947B69">
            <w:pPr>
              <w:pStyle w:val="ConsPlusNormal"/>
              <w:jc w:val="center"/>
            </w:pPr>
            <w:r>
              <w:t>0,7</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rsidR="00947B69" w:rsidRDefault="00947B69">
            <w:pPr>
              <w:pStyle w:val="ConsPlusNormal"/>
              <w:jc w:val="center"/>
            </w:pPr>
            <w:r>
              <w:t>8,6</w:t>
            </w:r>
          </w:p>
        </w:tc>
        <w:tc>
          <w:tcPr>
            <w:tcW w:w="1304" w:type="dxa"/>
          </w:tcPr>
          <w:p w:rsidR="00947B69" w:rsidRDefault="00947B69">
            <w:pPr>
              <w:pStyle w:val="ConsPlusNormal"/>
              <w:jc w:val="center"/>
            </w:pPr>
            <w:r>
              <w:t>8,2</w:t>
            </w:r>
          </w:p>
        </w:tc>
        <w:tc>
          <w:tcPr>
            <w:tcW w:w="1304" w:type="dxa"/>
          </w:tcPr>
          <w:p w:rsidR="00947B69" w:rsidRDefault="00947B69">
            <w:pPr>
              <w:pStyle w:val="ConsPlusNormal"/>
              <w:jc w:val="center"/>
            </w:pPr>
            <w:r>
              <w:t>4,6</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помощники в приготовлении пищи</w:t>
            </w:r>
          </w:p>
        </w:tc>
        <w:tc>
          <w:tcPr>
            <w:tcW w:w="1304" w:type="dxa"/>
          </w:tcPr>
          <w:p w:rsidR="00947B69" w:rsidRDefault="00947B69">
            <w:pPr>
              <w:pStyle w:val="ConsPlusNormal"/>
              <w:jc w:val="center"/>
            </w:pPr>
            <w:r>
              <w:t>0,6</w:t>
            </w:r>
          </w:p>
        </w:tc>
        <w:tc>
          <w:tcPr>
            <w:tcW w:w="1304" w:type="dxa"/>
          </w:tcPr>
          <w:p w:rsidR="00947B69" w:rsidRDefault="00947B69">
            <w:pPr>
              <w:pStyle w:val="ConsPlusNormal"/>
              <w:jc w:val="center"/>
            </w:pPr>
            <w:r>
              <w:t>0,6</w:t>
            </w:r>
          </w:p>
        </w:tc>
        <w:tc>
          <w:tcPr>
            <w:tcW w:w="1304" w:type="dxa"/>
          </w:tcPr>
          <w:p w:rsidR="00947B69" w:rsidRDefault="00947B69">
            <w:pPr>
              <w:pStyle w:val="ConsPlusNormal"/>
              <w:jc w:val="center"/>
            </w:pPr>
            <w:r>
              <w:t>0,3</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уличные торговцы и другие неквалифицированные работники, оказывающие различные уличные услуги</w:t>
            </w:r>
          </w:p>
        </w:tc>
        <w:tc>
          <w:tcPr>
            <w:tcW w:w="1304" w:type="dxa"/>
          </w:tcPr>
          <w:p w:rsidR="00947B69" w:rsidRDefault="00947B69">
            <w:pPr>
              <w:pStyle w:val="ConsPlusNormal"/>
              <w:jc w:val="center"/>
            </w:pPr>
            <w:r>
              <w:t>0,0</w:t>
            </w:r>
          </w:p>
        </w:tc>
        <w:tc>
          <w:tcPr>
            <w:tcW w:w="1304" w:type="dxa"/>
          </w:tcPr>
          <w:p w:rsidR="00947B69" w:rsidRDefault="00947B69">
            <w:pPr>
              <w:pStyle w:val="ConsPlusNormal"/>
              <w:jc w:val="center"/>
            </w:pPr>
            <w:r>
              <w:t>0,0</w:t>
            </w:r>
          </w:p>
        </w:tc>
        <w:tc>
          <w:tcPr>
            <w:tcW w:w="1304" w:type="dxa"/>
          </w:tcPr>
          <w:p w:rsidR="00947B69" w:rsidRDefault="00947B69">
            <w:pPr>
              <w:pStyle w:val="ConsPlusNormal"/>
              <w:jc w:val="center"/>
            </w:pPr>
            <w:r>
              <w:t>0,0</w:t>
            </w:r>
          </w:p>
        </w:tc>
      </w:tr>
      <w:tr w:rsidR="00947B69">
        <w:tc>
          <w:tcPr>
            <w:tcW w:w="1077" w:type="dxa"/>
            <w:vMerge/>
          </w:tcPr>
          <w:p w:rsidR="00947B69" w:rsidRDefault="00947B69">
            <w:pPr>
              <w:pStyle w:val="ConsPlusNormal"/>
            </w:pPr>
          </w:p>
        </w:tc>
        <w:tc>
          <w:tcPr>
            <w:tcW w:w="4025" w:type="dxa"/>
            <w:vAlign w:val="bottom"/>
          </w:tcPr>
          <w:p w:rsidR="00947B69" w:rsidRDefault="00947B69">
            <w:pPr>
              <w:pStyle w:val="ConsPlusNormal"/>
              <w:jc w:val="both"/>
            </w:pPr>
            <w:r>
              <w:t>неквалифицированные работники по сбору мусора и другие неквалифицированные работники</w:t>
            </w:r>
          </w:p>
        </w:tc>
        <w:tc>
          <w:tcPr>
            <w:tcW w:w="1304" w:type="dxa"/>
          </w:tcPr>
          <w:p w:rsidR="00947B69" w:rsidRDefault="00947B69">
            <w:pPr>
              <w:pStyle w:val="ConsPlusNormal"/>
              <w:jc w:val="center"/>
            </w:pPr>
            <w:r>
              <w:t>13,3</w:t>
            </w:r>
          </w:p>
        </w:tc>
        <w:tc>
          <w:tcPr>
            <w:tcW w:w="1304" w:type="dxa"/>
          </w:tcPr>
          <w:p w:rsidR="00947B69" w:rsidRDefault="00947B69">
            <w:pPr>
              <w:pStyle w:val="ConsPlusNormal"/>
              <w:jc w:val="center"/>
            </w:pPr>
            <w:r>
              <w:t>12,7</w:t>
            </w:r>
          </w:p>
        </w:tc>
        <w:tc>
          <w:tcPr>
            <w:tcW w:w="1304" w:type="dxa"/>
          </w:tcPr>
          <w:p w:rsidR="00947B69" w:rsidRDefault="00947B69">
            <w:pPr>
              <w:pStyle w:val="ConsPlusNormal"/>
              <w:jc w:val="center"/>
            </w:pPr>
            <w:r>
              <w:t>7,1</w:t>
            </w:r>
          </w:p>
        </w:tc>
      </w:tr>
    </w:tbl>
    <w:p w:rsidR="00947B69" w:rsidRDefault="00947B69">
      <w:pPr>
        <w:pStyle w:val="ConsPlusNormal"/>
        <w:jc w:val="both"/>
      </w:pPr>
    </w:p>
    <w:p w:rsidR="00947B69" w:rsidRDefault="00947B69">
      <w:pPr>
        <w:pStyle w:val="ConsPlusNormal"/>
        <w:jc w:val="right"/>
        <w:outlineLvl w:val="2"/>
      </w:pPr>
      <w:r>
        <w:t>Таблица 14</w:t>
      </w:r>
    </w:p>
    <w:p w:rsidR="00947B69" w:rsidRDefault="00947B69">
      <w:pPr>
        <w:pStyle w:val="ConsPlusNormal"/>
        <w:jc w:val="both"/>
      </w:pPr>
    </w:p>
    <w:p w:rsidR="00947B69" w:rsidRDefault="00947B69">
      <w:pPr>
        <w:pStyle w:val="ConsPlusTitle"/>
        <w:jc w:val="center"/>
      </w:pPr>
      <w:bookmarkStart w:id="20" w:name="P6068"/>
      <w:bookmarkEnd w:id="20"/>
      <w:r>
        <w:t>Распределение численности занятых</w:t>
      </w:r>
    </w:p>
    <w:p w:rsidR="00947B69" w:rsidRDefault="00947B69">
      <w:pPr>
        <w:pStyle w:val="ConsPlusTitle"/>
        <w:jc w:val="center"/>
      </w:pPr>
      <w:r>
        <w:t>в экономике Республики Карелия в возрасте 15-72 лет</w:t>
      </w:r>
    </w:p>
    <w:p w:rsidR="00947B69" w:rsidRDefault="00947B69">
      <w:pPr>
        <w:pStyle w:val="ConsPlusTitle"/>
        <w:jc w:val="center"/>
      </w:pPr>
      <w:r>
        <w:t>по уровню образования, 2017-2030 годы</w:t>
      </w:r>
    </w:p>
    <w:p w:rsidR="00947B69" w:rsidRDefault="00947B69">
      <w:pPr>
        <w:pStyle w:val="ConsPlusNormal"/>
        <w:jc w:val="both"/>
      </w:pPr>
    </w:p>
    <w:p w:rsidR="00947B69" w:rsidRDefault="00947B69">
      <w:pPr>
        <w:pStyle w:val="ConsPlusNormal"/>
        <w:jc w:val="right"/>
      </w:pPr>
      <w:r>
        <w:t>%</w:t>
      </w:r>
    </w:p>
    <w:p w:rsidR="00947B69" w:rsidRDefault="00947B69">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1300"/>
        <w:gridCol w:w="1300"/>
        <w:gridCol w:w="1300"/>
      </w:tblGrid>
      <w:tr w:rsidR="00947B69">
        <w:tc>
          <w:tcPr>
            <w:tcW w:w="5046" w:type="dxa"/>
          </w:tcPr>
          <w:p w:rsidR="00947B69" w:rsidRDefault="00947B69">
            <w:pPr>
              <w:pStyle w:val="ConsPlusNormal"/>
              <w:jc w:val="center"/>
            </w:pPr>
            <w:r>
              <w:t>Уровень образования</w:t>
            </w:r>
          </w:p>
        </w:tc>
        <w:tc>
          <w:tcPr>
            <w:tcW w:w="1300" w:type="dxa"/>
          </w:tcPr>
          <w:p w:rsidR="00947B69" w:rsidRDefault="00947B69">
            <w:pPr>
              <w:pStyle w:val="ConsPlusNormal"/>
              <w:jc w:val="center"/>
            </w:pPr>
            <w:r>
              <w:t>2017 год</w:t>
            </w:r>
          </w:p>
        </w:tc>
        <w:tc>
          <w:tcPr>
            <w:tcW w:w="1300" w:type="dxa"/>
          </w:tcPr>
          <w:p w:rsidR="00947B69" w:rsidRDefault="00947B69">
            <w:pPr>
              <w:pStyle w:val="ConsPlusNormal"/>
              <w:jc w:val="center"/>
            </w:pPr>
            <w:r>
              <w:t>2022 год</w:t>
            </w:r>
          </w:p>
        </w:tc>
        <w:tc>
          <w:tcPr>
            <w:tcW w:w="1300" w:type="dxa"/>
          </w:tcPr>
          <w:p w:rsidR="00947B69" w:rsidRDefault="00947B69">
            <w:pPr>
              <w:pStyle w:val="ConsPlusNormal"/>
              <w:jc w:val="center"/>
            </w:pPr>
            <w:r>
              <w:t>2030 год</w:t>
            </w:r>
          </w:p>
        </w:tc>
      </w:tr>
      <w:tr w:rsidR="00947B69">
        <w:tc>
          <w:tcPr>
            <w:tcW w:w="5046" w:type="dxa"/>
            <w:vAlign w:val="bottom"/>
          </w:tcPr>
          <w:p w:rsidR="00947B69" w:rsidRDefault="00947B69">
            <w:pPr>
              <w:pStyle w:val="ConsPlusNormal"/>
              <w:jc w:val="both"/>
            </w:pPr>
            <w:r>
              <w:t>Специалисты с высшим профессиональным образованием</w:t>
            </w:r>
          </w:p>
        </w:tc>
        <w:tc>
          <w:tcPr>
            <w:tcW w:w="1300" w:type="dxa"/>
            <w:vAlign w:val="bottom"/>
          </w:tcPr>
          <w:p w:rsidR="00947B69" w:rsidRDefault="00947B69">
            <w:pPr>
              <w:pStyle w:val="ConsPlusNormal"/>
              <w:jc w:val="center"/>
            </w:pPr>
            <w:r>
              <w:t>27,4</w:t>
            </w:r>
          </w:p>
        </w:tc>
        <w:tc>
          <w:tcPr>
            <w:tcW w:w="1300" w:type="dxa"/>
            <w:vAlign w:val="bottom"/>
          </w:tcPr>
          <w:p w:rsidR="00947B69" w:rsidRDefault="00947B69">
            <w:pPr>
              <w:pStyle w:val="ConsPlusNormal"/>
              <w:jc w:val="center"/>
            </w:pPr>
            <w:r>
              <w:t>32,7</w:t>
            </w:r>
          </w:p>
        </w:tc>
        <w:tc>
          <w:tcPr>
            <w:tcW w:w="1300" w:type="dxa"/>
            <w:vAlign w:val="bottom"/>
          </w:tcPr>
          <w:p w:rsidR="00947B69" w:rsidRDefault="00947B69">
            <w:pPr>
              <w:pStyle w:val="ConsPlusNormal"/>
              <w:jc w:val="center"/>
            </w:pPr>
            <w:r>
              <w:t>30,2</w:t>
            </w:r>
          </w:p>
        </w:tc>
      </w:tr>
      <w:tr w:rsidR="00947B69">
        <w:tc>
          <w:tcPr>
            <w:tcW w:w="5046" w:type="dxa"/>
            <w:vAlign w:val="bottom"/>
          </w:tcPr>
          <w:p w:rsidR="00947B69" w:rsidRDefault="00947B69">
            <w:pPr>
              <w:pStyle w:val="ConsPlusNormal"/>
              <w:jc w:val="both"/>
            </w:pPr>
            <w:r>
              <w:t>Специалисты среднего звена</w:t>
            </w:r>
          </w:p>
        </w:tc>
        <w:tc>
          <w:tcPr>
            <w:tcW w:w="1300" w:type="dxa"/>
            <w:vAlign w:val="bottom"/>
          </w:tcPr>
          <w:p w:rsidR="00947B69" w:rsidRDefault="00947B69">
            <w:pPr>
              <w:pStyle w:val="ConsPlusNormal"/>
              <w:jc w:val="center"/>
            </w:pPr>
            <w:r>
              <w:t>27,2</w:t>
            </w:r>
          </w:p>
        </w:tc>
        <w:tc>
          <w:tcPr>
            <w:tcW w:w="1300" w:type="dxa"/>
            <w:vAlign w:val="bottom"/>
          </w:tcPr>
          <w:p w:rsidR="00947B69" w:rsidRDefault="00947B69">
            <w:pPr>
              <w:pStyle w:val="ConsPlusNormal"/>
              <w:jc w:val="center"/>
            </w:pPr>
            <w:r>
              <w:t>25,9</w:t>
            </w:r>
          </w:p>
        </w:tc>
        <w:tc>
          <w:tcPr>
            <w:tcW w:w="1300" w:type="dxa"/>
            <w:vAlign w:val="bottom"/>
          </w:tcPr>
          <w:p w:rsidR="00947B69" w:rsidRDefault="00947B69">
            <w:pPr>
              <w:pStyle w:val="ConsPlusNormal"/>
              <w:jc w:val="center"/>
            </w:pPr>
            <w:r>
              <w:t>30,3</w:t>
            </w:r>
          </w:p>
        </w:tc>
      </w:tr>
      <w:tr w:rsidR="00947B69">
        <w:tc>
          <w:tcPr>
            <w:tcW w:w="5046" w:type="dxa"/>
            <w:vAlign w:val="bottom"/>
          </w:tcPr>
          <w:p w:rsidR="00947B69" w:rsidRDefault="00947B69">
            <w:pPr>
              <w:pStyle w:val="ConsPlusNormal"/>
              <w:jc w:val="both"/>
            </w:pPr>
            <w:r>
              <w:t>Квалифицированные рабочие (служащие)</w:t>
            </w:r>
          </w:p>
        </w:tc>
        <w:tc>
          <w:tcPr>
            <w:tcW w:w="1300" w:type="dxa"/>
            <w:vAlign w:val="bottom"/>
          </w:tcPr>
          <w:p w:rsidR="00947B69" w:rsidRDefault="00947B69">
            <w:pPr>
              <w:pStyle w:val="ConsPlusNormal"/>
              <w:jc w:val="center"/>
            </w:pPr>
            <w:r>
              <w:t>25,7</w:t>
            </w:r>
          </w:p>
        </w:tc>
        <w:tc>
          <w:tcPr>
            <w:tcW w:w="1300" w:type="dxa"/>
            <w:vAlign w:val="bottom"/>
          </w:tcPr>
          <w:p w:rsidR="00947B69" w:rsidRDefault="00947B69">
            <w:pPr>
              <w:pStyle w:val="ConsPlusNormal"/>
              <w:jc w:val="center"/>
            </w:pPr>
            <w:r>
              <w:t>24,4</w:t>
            </w:r>
          </w:p>
        </w:tc>
        <w:tc>
          <w:tcPr>
            <w:tcW w:w="1300" w:type="dxa"/>
            <w:vAlign w:val="bottom"/>
          </w:tcPr>
          <w:p w:rsidR="00947B69" w:rsidRDefault="00947B69">
            <w:pPr>
              <w:pStyle w:val="ConsPlusNormal"/>
              <w:jc w:val="center"/>
            </w:pPr>
            <w:r>
              <w:t>28,6</w:t>
            </w:r>
          </w:p>
        </w:tc>
      </w:tr>
      <w:tr w:rsidR="00947B69">
        <w:tc>
          <w:tcPr>
            <w:tcW w:w="5046" w:type="dxa"/>
            <w:vAlign w:val="bottom"/>
          </w:tcPr>
          <w:p w:rsidR="00947B69" w:rsidRDefault="00947B69">
            <w:pPr>
              <w:pStyle w:val="ConsPlusNormal"/>
              <w:jc w:val="both"/>
            </w:pPr>
            <w:r>
              <w:t>Специалисты со средним полным (общим) образованием</w:t>
            </w:r>
          </w:p>
        </w:tc>
        <w:tc>
          <w:tcPr>
            <w:tcW w:w="1300" w:type="dxa"/>
            <w:vAlign w:val="bottom"/>
          </w:tcPr>
          <w:p w:rsidR="00947B69" w:rsidRDefault="00947B69">
            <w:pPr>
              <w:pStyle w:val="ConsPlusNormal"/>
              <w:jc w:val="center"/>
            </w:pPr>
            <w:r>
              <w:t>14,8</w:t>
            </w:r>
          </w:p>
        </w:tc>
        <w:tc>
          <w:tcPr>
            <w:tcW w:w="1300" w:type="dxa"/>
            <w:vAlign w:val="bottom"/>
          </w:tcPr>
          <w:p w:rsidR="00947B69" w:rsidRDefault="00947B69">
            <w:pPr>
              <w:pStyle w:val="ConsPlusNormal"/>
              <w:jc w:val="center"/>
            </w:pPr>
            <w:r>
              <w:t>12,6</w:t>
            </w:r>
          </w:p>
        </w:tc>
        <w:tc>
          <w:tcPr>
            <w:tcW w:w="1300" w:type="dxa"/>
            <w:vAlign w:val="bottom"/>
          </w:tcPr>
          <w:p w:rsidR="00947B69" w:rsidRDefault="00947B69">
            <w:pPr>
              <w:pStyle w:val="ConsPlusNormal"/>
              <w:jc w:val="center"/>
            </w:pPr>
            <w:r>
              <w:t>6,9</w:t>
            </w:r>
          </w:p>
        </w:tc>
      </w:tr>
      <w:tr w:rsidR="00947B69">
        <w:tc>
          <w:tcPr>
            <w:tcW w:w="5046" w:type="dxa"/>
            <w:vAlign w:val="bottom"/>
          </w:tcPr>
          <w:p w:rsidR="00947B69" w:rsidRDefault="00947B69">
            <w:pPr>
              <w:pStyle w:val="ConsPlusNormal"/>
              <w:jc w:val="both"/>
            </w:pPr>
            <w:r>
              <w:t>Работники с основным общим образованием</w:t>
            </w:r>
          </w:p>
        </w:tc>
        <w:tc>
          <w:tcPr>
            <w:tcW w:w="1300" w:type="dxa"/>
            <w:vAlign w:val="bottom"/>
          </w:tcPr>
          <w:p w:rsidR="00947B69" w:rsidRDefault="00947B69">
            <w:pPr>
              <w:pStyle w:val="ConsPlusNormal"/>
              <w:jc w:val="center"/>
            </w:pPr>
            <w:r>
              <w:t>4,5</w:t>
            </w:r>
          </w:p>
        </w:tc>
        <w:tc>
          <w:tcPr>
            <w:tcW w:w="1300" w:type="dxa"/>
            <w:vAlign w:val="bottom"/>
          </w:tcPr>
          <w:p w:rsidR="00947B69" w:rsidRDefault="00947B69">
            <w:pPr>
              <w:pStyle w:val="ConsPlusNormal"/>
              <w:jc w:val="center"/>
            </w:pPr>
            <w:r>
              <w:t>4,3</w:t>
            </w:r>
          </w:p>
        </w:tc>
        <w:tc>
          <w:tcPr>
            <w:tcW w:w="1300" w:type="dxa"/>
            <w:vAlign w:val="bottom"/>
          </w:tcPr>
          <w:p w:rsidR="00947B69" w:rsidRDefault="00947B69">
            <w:pPr>
              <w:pStyle w:val="ConsPlusNormal"/>
              <w:jc w:val="center"/>
            </w:pPr>
            <w:r>
              <w:t>3,9</w:t>
            </w:r>
          </w:p>
        </w:tc>
      </w:tr>
      <w:tr w:rsidR="00947B69">
        <w:tc>
          <w:tcPr>
            <w:tcW w:w="5046" w:type="dxa"/>
            <w:vAlign w:val="bottom"/>
          </w:tcPr>
          <w:p w:rsidR="00947B69" w:rsidRDefault="00947B69">
            <w:pPr>
              <w:pStyle w:val="ConsPlusNormal"/>
              <w:jc w:val="both"/>
            </w:pPr>
            <w:r>
              <w:t>Работники без образования</w:t>
            </w:r>
          </w:p>
        </w:tc>
        <w:tc>
          <w:tcPr>
            <w:tcW w:w="1300" w:type="dxa"/>
            <w:vAlign w:val="bottom"/>
          </w:tcPr>
          <w:p w:rsidR="00947B69" w:rsidRDefault="00947B69">
            <w:pPr>
              <w:pStyle w:val="ConsPlusNormal"/>
              <w:jc w:val="center"/>
            </w:pPr>
            <w:r>
              <w:t>0,3</w:t>
            </w:r>
          </w:p>
        </w:tc>
        <w:tc>
          <w:tcPr>
            <w:tcW w:w="1300" w:type="dxa"/>
            <w:vAlign w:val="bottom"/>
          </w:tcPr>
          <w:p w:rsidR="00947B69" w:rsidRDefault="00947B69">
            <w:pPr>
              <w:pStyle w:val="ConsPlusNormal"/>
              <w:jc w:val="center"/>
            </w:pPr>
            <w:r>
              <w:t>0,1</w:t>
            </w:r>
          </w:p>
        </w:tc>
        <w:tc>
          <w:tcPr>
            <w:tcW w:w="1300" w:type="dxa"/>
            <w:vAlign w:val="bottom"/>
          </w:tcPr>
          <w:p w:rsidR="00947B69" w:rsidRDefault="00947B69">
            <w:pPr>
              <w:pStyle w:val="ConsPlusNormal"/>
              <w:jc w:val="center"/>
            </w:pPr>
            <w:r>
              <w:t>0,0</w:t>
            </w:r>
          </w:p>
        </w:tc>
      </w:tr>
    </w:tbl>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4</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21" w:name="P6109"/>
      <w:bookmarkEnd w:id="21"/>
      <w:r>
        <w:t>КЛЮЧЕВЫЕ ПЛАНИРУЕМЫЕ</w:t>
      </w:r>
    </w:p>
    <w:p w:rsidR="00947B69" w:rsidRDefault="00947B69">
      <w:pPr>
        <w:pStyle w:val="ConsPlusTitle"/>
        <w:jc w:val="center"/>
      </w:pPr>
      <w:r>
        <w:t>ИНВЕСТИЦИОННЫЕ И СОЦИАЛЬНЫЕ ПРОЕКТЫ</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 xml:space="preserve">(в ред. </w:t>
            </w:r>
            <w:hyperlink r:id="rId274">
              <w:r>
                <w:rPr>
                  <w:color w:val="0000FF"/>
                </w:rPr>
                <w:t>Распоряжения</w:t>
              </w:r>
            </w:hyperlink>
            <w:r>
              <w:rPr>
                <w:color w:val="392C69"/>
              </w:rPr>
              <w:t xml:space="preserve"> Правительства РК от 13.04.2021 N 287р-П)</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Normal"/>
        <w:ind w:firstLine="540"/>
        <w:jc w:val="both"/>
      </w:pPr>
      <w: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rsidR="00947B69" w:rsidRDefault="00947B69">
      <w:pPr>
        <w:pStyle w:val="ConsPlusNormal"/>
        <w:jc w:val="both"/>
      </w:pPr>
    </w:p>
    <w:p w:rsidR="00947B69" w:rsidRDefault="00947B69">
      <w:pPr>
        <w:pStyle w:val="ConsPlusNormal"/>
        <w:jc w:val="right"/>
        <w:outlineLvl w:val="2"/>
      </w:pPr>
      <w:r>
        <w:t>Таблица 15</w:t>
      </w:r>
    </w:p>
    <w:p w:rsidR="00947B69" w:rsidRDefault="00947B69">
      <w:pPr>
        <w:pStyle w:val="ConsPlusNormal"/>
        <w:jc w:val="both"/>
      </w:pPr>
    </w:p>
    <w:p w:rsidR="00947B69" w:rsidRDefault="00947B69">
      <w:pPr>
        <w:pStyle w:val="ConsPlusTitle"/>
        <w:jc w:val="center"/>
      </w:pPr>
      <w:r>
        <w:t>Ключевые планируемые инвестиционные</w:t>
      </w:r>
    </w:p>
    <w:p w:rsidR="00947B69" w:rsidRDefault="00947B69">
      <w:pPr>
        <w:pStyle w:val="ConsPlusTitle"/>
        <w:jc w:val="center"/>
      </w:pPr>
      <w:r>
        <w:t>и социальные проекты Республики Карелия</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964"/>
        <w:gridCol w:w="1304"/>
        <w:gridCol w:w="1191"/>
      </w:tblGrid>
      <w:tr w:rsidR="00947B69">
        <w:tc>
          <w:tcPr>
            <w:tcW w:w="567" w:type="dxa"/>
          </w:tcPr>
          <w:p w:rsidR="00947B69" w:rsidRDefault="00947B69">
            <w:pPr>
              <w:pStyle w:val="ConsPlusNormal"/>
              <w:jc w:val="center"/>
            </w:pPr>
            <w:r>
              <w:t>N п/п</w:t>
            </w:r>
          </w:p>
        </w:tc>
        <w:tc>
          <w:tcPr>
            <w:tcW w:w="2835" w:type="dxa"/>
          </w:tcPr>
          <w:p w:rsidR="00947B69" w:rsidRDefault="00947B69">
            <w:pPr>
              <w:pStyle w:val="ConsPlusNormal"/>
              <w:jc w:val="center"/>
            </w:pPr>
            <w:r>
              <w:t>Наименование проекта</w:t>
            </w:r>
          </w:p>
        </w:tc>
        <w:tc>
          <w:tcPr>
            <w:tcW w:w="2098" w:type="dxa"/>
          </w:tcPr>
          <w:p w:rsidR="00947B69" w:rsidRDefault="00947B69">
            <w:pPr>
              <w:pStyle w:val="ConsPlusNormal"/>
              <w:jc w:val="center"/>
            </w:pPr>
            <w:r>
              <w:t>Инициатор проекта</w:t>
            </w:r>
          </w:p>
        </w:tc>
        <w:tc>
          <w:tcPr>
            <w:tcW w:w="964" w:type="dxa"/>
          </w:tcPr>
          <w:p w:rsidR="00947B69" w:rsidRDefault="00947B69">
            <w:pPr>
              <w:pStyle w:val="ConsPlusNormal"/>
              <w:jc w:val="center"/>
            </w:pPr>
            <w:r>
              <w:t>Объем инвести</w:t>
            </w:r>
            <w:r>
              <w:lastRenderedPageBreak/>
              <w:t>ций, млн. рублей</w:t>
            </w:r>
          </w:p>
        </w:tc>
        <w:tc>
          <w:tcPr>
            <w:tcW w:w="1304" w:type="dxa"/>
          </w:tcPr>
          <w:p w:rsidR="00947B69" w:rsidRDefault="00947B69">
            <w:pPr>
              <w:pStyle w:val="ConsPlusNormal"/>
              <w:jc w:val="center"/>
            </w:pPr>
            <w:r>
              <w:lastRenderedPageBreak/>
              <w:t xml:space="preserve">Планируемые сроки </w:t>
            </w:r>
            <w:r>
              <w:lastRenderedPageBreak/>
              <w:t>реализации, годы</w:t>
            </w:r>
          </w:p>
        </w:tc>
        <w:tc>
          <w:tcPr>
            <w:tcW w:w="1191" w:type="dxa"/>
          </w:tcPr>
          <w:p w:rsidR="00947B69" w:rsidRDefault="00947B69">
            <w:pPr>
              <w:pStyle w:val="ConsPlusNormal"/>
              <w:jc w:val="center"/>
            </w:pPr>
            <w:r>
              <w:lastRenderedPageBreak/>
              <w:t>Число создаваем</w:t>
            </w:r>
            <w:r>
              <w:lastRenderedPageBreak/>
              <w:t>ых рабочих мест</w:t>
            </w:r>
          </w:p>
        </w:tc>
      </w:tr>
      <w:tr w:rsidR="00947B69">
        <w:tc>
          <w:tcPr>
            <w:tcW w:w="567" w:type="dxa"/>
            <w:vAlign w:val="center"/>
          </w:tcPr>
          <w:p w:rsidR="00947B69" w:rsidRDefault="00947B69">
            <w:pPr>
              <w:pStyle w:val="ConsPlusNormal"/>
              <w:jc w:val="center"/>
            </w:pPr>
            <w:r>
              <w:lastRenderedPageBreak/>
              <w:t>1</w:t>
            </w:r>
          </w:p>
        </w:tc>
        <w:tc>
          <w:tcPr>
            <w:tcW w:w="2835" w:type="dxa"/>
            <w:vAlign w:val="center"/>
          </w:tcPr>
          <w:p w:rsidR="00947B69" w:rsidRDefault="00947B69">
            <w:pPr>
              <w:pStyle w:val="ConsPlusNormal"/>
              <w:jc w:val="center"/>
            </w:pPr>
            <w:r>
              <w:t>2</w:t>
            </w:r>
          </w:p>
        </w:tc>
        <w:tc>
          <w:tcPr>
            <w:tcW w:w="2098" w:type="dxa"/>
            <w:vAlign w:val="center"/>
          </w:tcPr>
          <w:p w:rsidR="00947B69" w:rsidRDefault="00947B69">
            <w:pPr>
              <w:pStyle w:val="ConsPlusNormal"/>
              <w:jc w:val="center"/>
            </w:pPr>
            <w:r>
              <w:t>3</w:t>
            </w:r>
          </w:p>
        </w:tc>
        <w:tc>
          <w:tcPr>
            <w:tcW w:w="964" w:type="dxa"/>
            <w:vAlign w:val="center"/>
          </w:tcPr>
          <w:p w:rsidR="00947B69" w:rsidRDefault="00947B69">
            <w:pPr>
              <w:pStyle w:val="ConsPlusNormal"/>
              <w:jc w:val="center"/>
            </w:pPr>
            <w:r>
              <w:t>4</w:t>
            </w:r>
          </w:p>
        </w:tc>
        <w:tc>
          <w:tcPr>
            <w:tcW w:w="1304" w:type="dxa"/>
            <w:vAlign w:val="center"/>
          </w:tcPr>
          <w:p w:rsidR="00947B69" w:rsidRDefault="00947B69">
            <w:pPr>
              <w:pStyle w:val="ConsPlusNormal"/>
              <w:jc w:val="center"/>
            </w:pPr>
            <w:r>
              <w:t>5</w:t>
            </w:r>
          </w:p>
        </w:tc>
        <w:tc>
          <w:tcPr>
            <w:tcW w:w="1191" w:type="dxa"/>
            <w:vAlign w:val="center"/>
          </w:tcPr>
          <w:p w:rsidR="00947B69" w:rsidRDefault="00947B69">
            <w:pPr>
              <w:pStyle w:val="ConsPlusNormal"/>
              <w:jc w:val="center"/>
            </w:pPr>
            <w:r>
              <w:t>6</w:t>
            </w:r>
          </w:p>
        </w:tc>
      </w:tr>
      <w:tr w:rsidR="00947B69">
        <w:tc>
          <w:tcPr>
            <w:tcW w:w="8959" w:type="dxa"/>
            <w:gridSpan w:val="6"/>
          </w:tcPr>
          <w:p w:rsidR="00947B69" w:rsidRDefault="00947B69">
            <w:pPr>
              <w:pStyle w:val="ConsPlusNormal"/>
              <w:outlineLvl w:val="3"/>
            </w:pPr>
            <w:r>
              <w:t>Лесопромышленный комплекс</w:t>
            </w:r>
          </w:p>
        </w:tc>
      </w:tr>
      <w:tr w:rsidR="00947B69">
        <w:tc>
          <w:tcPr>
            <w:tcW w:w="567" w:type="dxa"/>
          </w:tcPr>
          <w:p w:rsidR="00947B69" w:rsidRDefault="00947B69">
            <w:pPr>
              <w:pStyle w:val="ConsPlusNormal"/>
            </w:pPr>
            <w:r>
              <w:t>1.</w:t>
            </w:r>
          </w:p>
        </w:tc>
        <w:tc>
          <w:tcPr>
            <w:tcW w:w="2835" w:type="dxa"/>
          </w:tcPr>
          <w:p w:rsidR="00947B69" w:rsidRDefault="00947B69">
            <w:pPr>
              <w:pStyle w:val="ConsPlusNormal"/>
            </w:pPr>
            <w:r>
              <w:t>Реконструкция и модернизация предприятий лесопромышленного комплекса ГК "Сегежа", в том числе АО "Сегежский ЦБК"</w:t>
            </w:r>
          </w:p>
        </w:tc>
        <w:tc>
          <w:tcPr>
            <w:tcW w:w="2098" w:type="dxa"/>
          </w:tcPr>
          <w:p w:rsidR="00947B69" w:rsidRDefault="00947B69">
            <w:pPr>
              <w:pStyle w:val="ConsPlusNormal"/>
            </w:pPr>
            <w:r>
              <w:t>ООО "УК "Сегежа ГРУПП"</w:t>
            </w:r>
          </w:p>
        </w:tc>
        <w:tc>
          <w:tcPr>
            <w:tcW w:w="964" w:type="dxa"/>
          </w:tcPr>
          <w:p w:rsidR="00947B69" w:rsidRDefault="00947B69">
            <w:pPr>
              <w:pStyle w:val="ConsPlusNormal"/>
              <w:jc w:val="center"/>
            </w:pPr>
            <w:r>
              <w:t>29521,1</w:t>
            </w:r>
          </w:p>
        </w:tc>
        <w:tc>
          <w:tcPr>
            <w:tcW w:w="1304" w:type="dxa"/>
          </w:tcPr>
          <w:p w:rsidR="00947B69" w:rsidRDefault="00947B69">
            <w:pPr>
              <w:pStyle w:val="ConsPlusNormal"/>
              <w:jc w:val="center"/>
            </w:pPr>
            <w:r>
              <w:t>2016-2023</w:t>
            </w:r>
          </w:p>
        </w:tc>
        <w:tc>
          <w:tcPr>
            <w:tcW w:w="1191" w:type="dxa"/>
          </w:tcPr>
          <w:p w:rsidR="00947B69" w:rsidRDefault="00947B69">
            <w:pPr>
              <w:pStyle w:val="ConsPlusNormal"/>
              <w:jc w:val="center"/>
            </w:pPr>
            <w:r>
              <w:t>141</w:t>
            </w:r>
          </w:p>
        </w:tc>
      </w:tr>
      <w:tr w:rsidR="00947B69">
        <w:tc>
          <w:tcPr>
            <w:tcW w:w="567" w:type="dxa"/>
          </w:tcPr>
          <w:p w:rsidR="00947B69" w:rsidRDefault="00947B69">
            <w:pPr>
              <w:pStyle w:val="ConsPlusNormal"/>
            </w:pPr>
            <w:r>
              <w:t>2.</w:t>
            </w:r>
          </w:p>
        </w:tc>
        <w:tc>
          <w:tcPr>
            <w:tcW w:w="2835" w:type="dxa"/>
          </w:tcPr>
          <w:p w:rsidR="00947B69" w:rsidRDefault="00947B69">
            <w:pPr>
              <w:pStyle w:val="ConsPlusNormal"/>
            </w:pPr>
            <w:r>
              <w:t>Строительство завода по производству ориентированно-стружечных плит</w:t>
            </w:r>
          </w:p>
        </w:tc>
        <w:tc>
          <w:tcPr>
            <w:tcW w:w="2098" w:type="dxa"/>
          </w:tcPr>
          <w:p w:rsidR="00947B69" w:rsidRDefault="00947B69">
            <w:pPr>
              <w:pStyle w:val="ConsPlusNormal"/>
            </w:pPr>
            <w:r>
              <w:t>ООО ДОК "Калевала"</w:t>
            </w:r>
          </w:p>
        </w:tc>
        <w:tc>
          <w:tcPr>
            <w:tcW w:w="964" w:type="dxa"/>
          </w:tcPr>
          <w:p w:rsidR="00947B69" w:rsidRDefault="00947B69">
            <w:pPr>
              <w:pStyle w:val="ConsPlusNormal"/>
              <w:jc w:val="center"/>
            </w:pPr>
            <w:r>
              <w:t>9000,0</w:t>
            </w:r>
          </w:p>
        </w:tc>
        <w:tc>
          <w:tcPr>
            <w:tcW w:w="1304" w:type="dxa"/>
          </w:tcPr>
          <w:p w:rsidR="00947B69" w:rsidRDefault="00947B69">
            <w:pPr>
              <w:pStyle w:val="ConsPlusNormal"/>
              <w:jc w:val="center"/>
            </w:pPr>
            <w:r>
              <w:t>2009-2024</w:t>
            </w:r>
          </w:p>
        </w:tc>
        <w:tc>
          <w:tcPr>
            <w:tcW w:w="1191" w:type="dxa"/>
          </w:tcPr>
          <w:p w:rsidR="00947B69" w:rsidRDefault="00947B69">
            <w:pPr>
              <w:pStyle w:val="ConsPlusNormal"/>
              <w:jc w:val="center"/>
            </w:pPr>
            <w:r>
              <w:t>400</w:t>
            </w:r>
          </w:p>
        </w:tc>
      </w:tr>
      <w:tr w:rsidR="00947B69">
        <w:tc>
          <w:tcPr>
            <w:tcW w:w="567" w:type="dxa"/>
          </w:tcPr>
          <w:p w:rsidR="00947B69" w:rsidRDefault="00947B69">
            <w:pPr>
              <w:pStyle w:val="ConsPlusNormal"/>
            </w:pPr>
            <w:r>
              <w:t>3.</w:t>
            </w:r>
          </w:p>
        </w:tc>
        <w:tc>
          <w:tcPr>
            <w:tcW w:w="2835" w:type="dxa"/>
          </w:tcPr>
          <w:p w:rsidR="00947B69" w:rsidRDefault="00947B69">
            <w:pPr>
              <w:pStyle w:val="ConsPlusNormal"/>
            </w:pPr>
            <w:r>
              <w:t>Организация производства заготовки леса и его переработки в условиях долговременной аренды лесов</w:t>
            </w:r>
          </w:p>
        </w:tc>
        <w:tc>
          <w:tcPr>
            <w:tcW w:w="2098" w:type="dxa"/>
          </w:tcPr>
          <w:p w:rsidR="00947B69" w:rsidRDefault="00947B69">
            <w:pPr>
              <w:pStyle w:val="ConsPlusNormal"/>
            </w:pPr>
            <w:r>
              <w:t>ООО "КСК"</w:t>
            </w:r>
          </w:p>
        </w:tc>
        <w:tc>
          <w:tcPr>
            <w:tcW w:w="964" w:type="dxa"/>
          </w:tcPr>
          <w:p w:rsidR="00947B69" w:rsidRDefault="00947B69">
            <w:pPr>
              <w:pStyle w:val="ConsPlusNormal"/>
              <w:jc w:val="center"/>
            </w:pPr>
            <w:r>
              <w:t>362,9</w:t>
            </w:r>
          </w:p>
        </w:tc>
        <w:tc>
          <w:tcPr>
            <w:tcW w:w="1304" w:type="dxa"/>
          </w:tcPr>
          <w:p w:rsidR="00947B69" w:rsidRDefault="00947B69">
            <w:pPr>
              <w:pStyle w:val="ConsPlusNormal"/>
              <w:jc w:val="center"/>
            </w:pPr>
            <w:r>
              <w:t>2009-2020</w:t>
            </w:r>
          </w:p>
        </w:tc>
        <w:tc>
          <w:tcPr>
            <w:tcW w:w="1191" w:type="dxa"/>
          </w:tcPr>
          <w:p w:rsidR="00947B69" w:rsidRDefault="00947B69">
            <w:pPr>
              <w:pStyle w:val="ConsPlusNormal"/>
              <w:jc w:val="center"/>
            </w:pPr>
            <w:r>
              <w:t>102</w:t>
            </w:r>
          </w:p>
        </w:tc>
      </w:tr>
      <w:tr w:rsidR="00947B69">
        <w:tc>
          <w:tcPr>
            <w:tcW w:w="567" w:type="dxa"/>
          </w:tcPr>
          <w:p w:rsidR="00947B69" w:rsidRDefault="00947B69">
            <w:pPr>
              <w:pStyle w:val="ConsPlusNormal"/>
            </w:pPr>
            <w:r>
              <w:t>4.</w:t>
            </w:r>
          </w:p>
        </w:tc>
        <w:tc>
          <w:tcPr>
            <w:tcW w:w="2835" w:type="dxa"/>
          </w:tcPr>
          <w:p w:rsidR="00947B69" w:rsidRDefault="00947B69">
            <w:pPr>
              <w:pStyle w:val="ConsPlusNormal"/>
            </w:pPr>
            <w:r>
              <w:t>Организация лесозаготовок и глубокой переработки леса в условиях долговременной аренды лесов</w:t>
            </w:r>
          </w:p>
        </w:tc>
        <w:tc>
          <w:tcPr>
            <w:tcW w:w="2098" w:type="dxa"/>
          </w:tcPr>
          <w:p w:rsidR="00947B69" w:rsidRDefault="00947B69">
            <w:pPr>
              <w:pStyle w:val="ConsPlusNormal"/>
            </w:pPr>
            <w:r>
              <w:t>ООО НПО "ФинТек"</w:t>
            </w:r>
          </w:p>
        </w:tc>
        <w:tc>
          <w:tcPr>
            <w:tcW w:w="964" w:type="dxa"/>
          </w:tcPr>
          <w:p w:rsidR="00947B69" w:rsidRDefault="00947B69">
            <w:pPr>
              <w:pStyle w:val="ConsPlusNormal"/>
              <w:jc w:val="center"/>
            </w:pPr>
            <w:r>
              <w:t>1077,0</w:t>
            </w:r>
          </w:p>
        </w:tc>
        <w:tc>
          <w:tcPr>
            <w:tcW w:w="1304" w:type="dxa"/>
          </w:tcPr>
          <w:p w:rsidR="00947B69" w:rsidRDefault="00947B69">
            <w:pPr>
              <w:pStyle w:val="ConsPlusNormal"/>
              <w:jc w:val="center"/>
            </w:pPr>
            <w:r>
              <w:t>2011-2020</w:t>
            </w:r>
          </w:p>
        </w:tc>
        <w:tc>
          <w:tcPr>
            <w:tcW w:w="1191" w:type="dxa"/>
          </w:tcPr>
          <w:p w:rsidR="00947B69" w:rsidRDefault="00947B69">
            <w:pPr>
              <w:pStyle w:val="ConsPlusNormal"/>
              <w:jc w:val="center"/>
            </w:pPr>
            <w:r>
              <w:t>231</w:t>
            </w:r>
          </w:p>
        </w:tc>
      </w:tr>
      <w:tr w:rsidR="00947B69">
        <w:tc>
          <w:tcPr>
            <w:tcW w:w="567" w:type="dxa"/>
          </w:tcPr>
          <w:p w:rsidR="00947B69" w:rsidRDefault="00947B69">
            <w:pPr>
              <w:pStyle w:val="ConsPlusNormal"/>
            </w:pPr>
            <w:r>
              <w:t>5.</w:t>
            </w:r>
          </w:p>
        </w:tc>
        <w:tc>
          <w:tcPr>
            <w:tcW w:w="2835" w:type="dxa"/>
          </w:tcPr>
          <w:p w:rsidR="00947B69" w:rsidRDefault="00947B69">
            <w:pPr>
              <w:pStyle w:val="ConsPlusNormal"/>
            </w:pPr>
            <w:r>
              <w:t>Организация деревообрабатывающего производства</w:t>
            </w:r>
          </w:p>
        </w:tc>
        <w:tc>
          <w:tcPr>
            <w:tcW w:w="2098" w:type="dxa"/>
          </w:tcPr>
          <w:p w:rsidR="00947B69" w:rsidRDefault="00947B69">
            <w:pPr>
              <w:pStyle w:val="ConsPlusNormal"/>
            </w:pPr>
            <w:r>
              <w:t>ООО "Русский Лесной Альянс"</w:t>
            </w:r>
          </w:p>
        </w:tc>
        <w:tc>
          <w:tcPr>
            <w:tcW w:w="964" w:type="dxa"/>
          </w:tcPr>
          <w:p w:rsidR="00947B69" w:rsidRDefault="00947B69">
            <w:pPr>
              <w:pStyle w:val="ConsPlusNormal"/>
              <w:jc w:val="center"/>
            </w:pPr>
            <w:r>
              <w:t>562,0</w:t>
            </w:r>
          </w:p>
        </w:tc>
        <w:tc>
          <w:tcPr>
            <w:tcW w:w="1304" w:type="dxa"/>
          </w:tcPr>
          <w:p w:rsidR="00947B69" w:rsidRDefault="00947B69">
            <w:pPr>
              <w:pStyle w:val="ConsPlusNormal"/>
              <w:jc w:val="center"/>
            </w:pPr>
            <w:r>
              <w:t>2014-2020</w:t>
            </w:r>
          </w:p>
        </w:tc>
        <w:tc>
          <w:tcPr>
            <w:tcW w:w="1191" w:type="dxa"/>
          </w:tcPr>
          <w:p w:rsidR="00947B69" w:rsidRDefault="00947B69">
            <w:pPr>
              <w:pStyle w:val="ConsPlusNormal"/>
              <w:jc w:val="center"/>
            </w:pPr>
            <w:r>
              <w:t>51</w:t>
            </w:r>
          </w:p>
        </w:tc>
      </w:tr>
      <w:tr w:rsidR="00947B69">
        <w:tblPrEx>
          <w:tblBorders>
            <w:insideH w:val="nil"/>
          </w:tblBorders>
        </w:tblPrEx>
        <w:tc>
          <w:tcPr>
            <w:tcW w:w="567" w:type="dxa"/>
            <w:tcBorders>
              <w:bottom w:val="nil"/>
            </w:tcBorders>
          </w:tcPr>
          <w:p w:rsidR="00947B69" w:rsidRDefault="00947B69">
            <w:pPr>
              <w:pStyle w:val="ConsPlusNormal"/>
            </w:pPr>
            <w:r>
              <w:t>6.</w:t>
            </w:r>
          </w:p>
        </w:tc>
        <w:tc>
          <w:tcPr>
            <w:tcW w:w="2835" w:type="dxa"/>
            <w:tcBorders>
              <w:bottom w:val="nil"/>
            </w:tcBorders>
          </w:tcPr>
          <w:p w:rsidR="00947B69" w:rsidRDefault="00947B69">
            <w:pPr>
              <w:pStyle w:val="ConsPlusNormal"/>
            </w:pPr>
            <w:r>
              <w:t>Организация ленточного пиления сырья большого диаметра и силовой сортировки пиломатериалов</w:t>
            </w:r>
          </w:p>
        </w:tc>
        <w:tc>
          <w:tcPr>
            <w:tcW w:w="2098" w:type="dxa"/>
            <w:tcBorders>
              <w:bottom w:val="nil"/>
            </w:tcBorders>
          </w:tcPr>
          <w:p w:rsidR="00947B69" w:rsidRDefault="00947B69">
            <w:pPr>
              <w:pStyle w:val="ConsPlusNormal"/>
            </w:pPr>
            <w:r>
              <w:t>ООО "Кондопожский лесопильно-экспортный завод - Астар"</w:t>
            </w:r>
          </w:p>
        </w:tc>
        <w:tc>
          <w:tcPr>
            <w:tcW w:w="964" w:type="dxa"/>
            <w:tcBorders>
              <w:bottom w:val="nil"/>
            </w:tcBorders>
          </w:tcPr>
          <w:p w:rsidR="00947B69" w:rsidRDefault="00947B69">
            <w:pPr>
              <w:pStyle w:val="ConsPlusNormal"/>
              <w:jc w:val="center"/>
            </w:pPr>
            <w:r>
              <w:t>216,4</w:t>
            </w:r>
          </w:p>
        </w:tc>
        <w:tc>
          <w:tcPr>
            <w:tcW w:w="1304" w:type="dxa"/>
            <w:tcBorders>
              <w:bottom w:val="nil"/>
            </w:tcBorders>
          </w:tcPr>
          <w:p w:rsidR="00947B69" w:rsidRDefault="00947B69">
            <w:pPr>
              <w:pStyle w:val="ConsPlusNormal"/>
              <w:jc w:val="center"/>
            </w:pPr>
            <w:r>
              <w:t>2018-2021</w:t>
            </w:r>
          </w:p>
        </w:tc>
        <w:tc>
          <w:tcPr>
            <w:tcW w:w="1191" w:type="dxa"/>
            <w:tcBorders>
              <w:bottom w:val="nil"/>
            </w:tcBorders>
          </w:tcPr>
          <w:p w:rsidR="00947B69" w:rsidRDefault="00947B69">
            <w:pPr>
              <w:pStyle w:val="ConsPlusNormal"/>
              <w:jc w:val="center"/>
            </w:pPr>
            <w:r>
              <w:t>58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6 в ред. </w:t>
            </w:r>
            <w:hyperlink r:id="rId275">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7.</w:t>
            </w:r>
          </w:p>
        </w:tc>
        <w:tc>
          <w:tcPr>
            <w:tcW w:w="2835" w:type="dxa"/>
          </w:tcPr>
          <w:p w:rsidR="00947B69" w:rsidRDefault="00947B69">
            <w:pPr>
              <w:pStyle w:val="ConsPlusNormal"/>
            </w:pPr>
            <w:r>
              <w:t>Модернизация оборудования ООО "Сортавальский лесозавод"</w:t>
            </w:r>
          </w:p>
        </w:tc>
        <w:tc>
          <w:tcPr>
            <w:tcW w:w="2098" w:type="dxa"/>
          </w:tcPr>
          <w:p w:rsidR="00947B69" w:rsidRDefault="00947B69">
            <w:pPr>
              <w:pStyle w:val="ConsPlusNormal"/>
            </w:pPr>
            <w:r>
              <w:t>ООО "Сортавальский лесозавод"</w:t>
            </w:r>
          </w:p>
        </w:tc>
        <w:tc>
          <w:tcPr>
            <w:tcW w:w="964" w:type="dxa"/>
          </w:tcPr>
          <w:p w:rsidR="00947B69" w:rsidRDefault="00947B69">
            <w:pPr>
              <w:pStyle w:val="ConsPlusNormal"/>
              <w:jc w:val="center"/>
            </w:pPr>
            <w:r>
              <w:t>250,0</w:t>
            </w:r>
          </w:p>
        </w:tc>
        <w:tc>
          <w:tcPr>
            <w:tcW w:w="1304" w:type="dxa"/>
          </w:tcPr>
          <w:p w:rsidR="00947B69" w:rsidRDefault="00947B69">
            <w:pPr>
              <w:pStyle w:val="ConsPlusNormal"/>
              <w:jc w:val="center"/>
            </w:pPr>
            <w:r>
              <w:t>2016-2020</w:t>
            </w:r>
          </w:p>
        </w:tc>
        <w:tc>
          <w:tcPr>
            <w:tcW w:w="1191" w:type="dxa"/>
          </w:tcPr>
          <w:p w:rsidR="00947B69" w:rsidRDefault="00947B69">
            <w:pPr>
              <w:pStyle w:val="ConsPlusNormal"/>
              <w:jc w:val="center"/>
            </w:pPr>
            <w:r>
              <w:t>40</w:t>
            </w:r>
          </w:p>
        </w:tc>
      </w:tr>
      <w:tr w:rsidR="00947B69">
        <w:tc>
          <w:tcPr>
            <w:tcW w:w="567" w:type="dxa"/>
          </w:tcPr>
          <w:p w:rsidR="00947B69" w:rsidRDefault="00947B69">
            <w:pPr>
              <w:pStyle w:val="ConsPlusNormal"/>
            </w:pPr>
            <w:r>
              <w:t>8.</w:t>
            </w:r>
          </w:p>
        </w:tc>
        <w:tc>
          <w:tcPr>
            <w:tcW w:w="2835" w:type="dxa"/>
          </w:tcPr>
          <w:p w:rsidR="00947B69" w:rsidRDefault="00947B69">
            <w:pPr>
              <w:pStyle w:val="ConsPlusNormal"/>
            </w:pPr>
            <w:r>
              <w:t>Модернизация оборудования целлюлозного завода в г. Питкяранте</w:t>
            </w:r>
          </w:p>
        </w:tc>
        <w:tc>
          <w:tcPr>
            <w:tcW w:w="2098" w:type="dxa"/>
          </w:tcPr>
          <w:p w:rsidR="00947B69" w:rsidRDefault="00947B69">
            <w:pPr>
              <w:pStyle w:val="ConsPlusNormal"/>
            </w:pPr>
            <w:r>
              <w:t>ООО "РК-Гранд"</w:t>
            </w:r>
          </w:p>
        </w:tc>
        <w:tc>
          <w:tcPr>
            <w:tcW w:w="964" w:type="dxa"/>
          </w:tcPr>
          <w:p w:rsidR="00947B69" w:rsidRDefault="00947B69">
            <w:pPr>
              <w:pStyle w:val="ConsPlusNormal"/>
              <w:jc w:val="center"/>
            </w:pPr>
            <w:r>
              <w:t>1400,0</w:t>
            </w:r>
          </w:p>
        </w:tc>
        <w:tc>
          <w:tcPr>
            <w:tcW w:w="1304" w:type="dxa"/>
          </w:tcPr>
          <w:p w:rsidR="00947B69" w:rsidRDefault="00947B69">
            <w:pPr>
              <w:pStyle w:val="ConsPlusNormal"/>
              <w:jc w:val="center"/>
            </w:pPr>
            <w:r>
              <w:t>2016-2020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9.</w:t>
            </w:r>
          </w:p>
        </w:tc>
        <w:tc>
          <w:tcPr>
            <w:tcW w:w="2835" w:type="dxa"/>
          </w:tcPr>
          <w:p w:rsidR="00947B69" w:rsidRDefault="00947B69">
            <w:pPr>
              <w:pStyle w:val="ConsPlusNormal"/>
            </w:pPr>
            <w:r>
              <w:t xml:space="preserve">Завод по производству древесных гранул (пеллет) в </w:t>
            </w:r>
            <w:r>
              <w:lastRenderedPageBreak/>
              <w:t>Лахденпохском муниципальном районе</w:t>
            </w:r>
          </w:p>
        </w:tc>
        <w:tc>
          <w:tcPr>
            <w:tcW w:w="2098" w:type="dxa"/>
          </w:tcPr>
          <w:p w:rsidR="00947B69" w:rsidRDefault="00947B69">
            <w:pPr>
              <w:pStyle w:val="ConsPlusNormal"/>
            </w:pPr>
            <w:r>
              <w:lastRenderedPageBreak/>
              <w:t>ООО "Терминал М"</w:t>
            </w:r>
          </w:p>
        </w:tc>
        <w:tc>
          <w:tcPr>
            <w:tcW w:w="964" w:type="dxa"/>
          </w:tcPr>
          <w:p w:rsidR="00947B69" w:rsidRDefault="00947B69">
            <w:pPr>
              <w:pStyle w:val="ConsPlusNormal"/>
              <w:jc w:val="center"/>
            </w:pPr>
            <w:r>
              <w:t>18,0</w:t>
            </w:r>
          </w:p>
        </w:tc>
        <w:tc>
          <w:tcPr>
            <w:tcW w:w="1304" w:type="dxa"/>
          </w:tcPr>
          <w:p w:rsidR="00947B69" w:rsidRDefault="00947B69">
            <w:pPr>
              <w:pStyle w:val="ConsPlusNormal"/>
              <w:jc w:val="center"/>
            </w:pPr>
            <w:r>
              <w:t>2015-2018</w:t>
            </w:r>
          </w:p>
        </w:tc>
        <w:tc>
          <w:tcPr>
            <w:tcW w:w="1191" w:type="dxa"/>
          </w:tcPr>
          <w:p w:rsidR="00947B69" w:rsidRDefault="00947B69">
            <w:pPr>
              <w:pStyle w:val="ConsPlusNormal"/>
              <w:jc w:val="center"/>
            </w:pPr>
            <w:r>
              <w:t>19</w:t>
            </w:r>
          </w:p>
        </w:tc>
      </w:tr>
      <w:tr w:rsidR="00947B69">
        <w:tc>
          <w:tcPr>
            <w:tcW w:w="567" w:type="dxa"/>
          </w:tcPr>
          <w:p w:rsidR="00947B69" w:rsidRDefault="00947B69">
            <w:pPr>
              <w:pStyle w:val="ConsPlusNormal"/>
            </w:pPr>
            <w:r>
              <w:lastRenderedPageBreak/>
              <w:t>10.</w:t>
            </w:r>
          </w:p>
        </w:tc>
        <w:tc>
          <w:tcPr>
            <w:tcW w:w="2835" w:type="dxa"/>
          </w:tcPr>
          <w:p w:rsidR="00947B69" w:rsidRDefault="00947B69">
            <w:pPr>
              <w:pStyle w:val="ConsPlusNormal"/>
            </w:pPr>
            <w: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rsidR="00947B69" w:rsidRDefault="00947B69">
            <w:pPr>
              <w:pStyle w:val="ConsPlusNormal"/>
            </w:pPr>
            <w:r>
              <w:t>ООО "Биомаг"</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2015-2018</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11.</w:t>
            </w:r>
          </w:p>
        </w:tc>
        <w:tc>
          <w:tcPr>
            <w:tcW w:w="2835" w:type="dxa"/>
          </w:tcPr>
          <w:p w:rsidR="00947B69" w:rsidRDefault="00947B69">
            <w:pPr>
              <w:pStyle w:val="ConsPlusNormal"/>
            </w:pPr>
            <w:r>
              <w:t>Создание деревообрабатывающего производства по глубокой переработке древесины с объемом до 100 тыс. куб. м в г. Костомукше</w:t>
            </w:r>
          </w:p>
        </w:tc>
        <w:tc>
          <w:tcPr>
            <w:tcW w:w="2098" w:type="dxa"/>
          </w:tcPr>
          <w:p w:rsidR="00947B69" w:rsidRDefault="00947B69">
            <w:pPr>
              <w:pStyle w:val="ConsPlusNormal"/>
            </w:pPr>
            <w:r>
              <w:t>ООО "Карельский деловой центр"</w:t>
            </w:r>
          </w:p>
        </w:tc>
        <w:tc>
          <w:tcPr>
            <w:tcW w:w="964" w:type="dxa"/>
          </w:tcPr>
          <w:p w:rsidR="00947B69" w:rsidRDefault="00947B69">
            <w:pPr>
              <w:pStyle w:val="ConsPlusNormal"/>
              <w:jc w:val="center"/>
            </w:pPr>
            <w:r>
              <w:t>300,0</w:t>
            </w:r>
          </w:p>
        </w:tc>
        <w:tc>
          <w:tcPr>
            <w:tcW w:w="1304" w:type="dxa"/>
          </w:tcPr>
          <w:p w:rsidR="00947B69" w:rsidRDefault="00947B69">
            <w:pPr>
              <w:pStyle w:val="ConsPlusNormal"/>
              <w:jc w:val="center"/>
            </w:pPr>
            <w:r>
              <w:t>2016-2023</w:t>
            </w:r>
          </w:p>
        </w:tc>
        <w:tc>
          <w:tcPr>
            <w:tcW w:w="1191" w:type="dxa"/>
          </w:tcPr>
          <w:p w:rsidR="00947B69" w:rsidRDefault="00947B69">
            <w:pPr>
              <w:pStyle w:val="ConsPlusNormal"/>
              <w:jc w:val="center"/>
            </w:pPr>
            <w:r>
              <w:t>62</w:t>
            </w:r>
          </w:p>
        </w:tc>
      </w:tr>
      <w:tr w:rsidR="00947B69">
        <w:tc>
          <w:tcPr>
            <w:tcW w:w="567" w:type="dxa"/>
          </w:tcPr>
          <w:p w:rsidR="00947B69" w:rsidRDefault="00947B69">
            <w:pPr>
              <w:pStyle w:val="ConsPlusNormal"/>
            </w:pPr>
            <w:r>
              <w:t>12.</w:t>
            </w:r>
          </w:p>
        </w:tc>
        <w:tc>
          <w:tcPr>
            <w:tcW w:w="2835" w:type="dxa"/>
          </w:tcPr>
          <w:p w:rsidR="00947B69" w:rsidRDefault="00947B69">
            <w:pPr>
              <w:pStyle w:val="ConsPlusNormal"/>
            </w:pPr>
            <w:r>
              <w:t>Организация лесозаготовок и переработки леса в ООО "Сетлес" в условиях долгосрочной аренды участков леса</w:t>
            </w:r>
          </w:p>
        </w:tc>
        <w:tc>
          <w:tcPr>
            <w:tcW w:w="2098" w:type="dxa"/>
          </w:tcPr>
          <w:p w:rsidR="00947B69" w:rsidRDefault="00947B69">
            <w:pPr>
              <w:pStyle w:val="ConsPlusNormal"/>
            </w:pPr>
            <w:r>
              <w:t>ООО "Сетлес"</w:t>
            </w:r>
          </w:p>
        </w:tc>
        <w:tc>
          <w:tcPr>
            <w:tcW w:w="964" w:type="dxa"/>
          </w:tcPr>
          <w:p w:rsidR="00947B69" w:rsidRDefault="00947B69">
            <w:pPr>
              <w:pStyle w:val="ConsPlusNormal"/>
              <w:jc w:val="center"/>
            </w:pPr>
            <w:r>
              <w:t>346,0</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5</w:t>
            </w:r>
          </w:p>
        </w:tc>
      </w:tr>
      <w:tr w:rsidR="00947B69">
        <w:tc>
          <w:tcPr>
            <w:tcW w:w="567" w:type="dxa"/>
          </w:tcPr>
          <w:p w:rsidR="00947B69" w:rsidRDefault="00947B69">
            <w:pPr>
              <w:pStyle w:val="ConsPlusNormal"/>
            </w:pPr>
            <w:r>
              <w:t>13.</w:t>
            </w:r>
          </w:p>
        </w:tc>
        <w:tc>
          <w:tcPr>
            <w:tcW w:w="2835" w:type="dxa"/>
          </w:tcPr>
          <w:p w:rsidR="00947B69" w:rsidRDefault="00947B69">
            <w:pPr>
              <w:pStyle w:val="ConsPlusNormal"/>
            </w:pPr>
            <w:r>
              <w:t>Второй этап реконструкции и модернизации ПАО "Соломенский лесозавод"</w:t>
            </w:r>
          </w:p>
        </w:tc>
        <w:tc>
          <w:tcPr>
            <w:tcW w:w="2098" w:type="dxa"/>
          </w:tcPr>
          <w:p w:rsidR="00947B69" w:rsidRDefault="00947B69">
            <w:pPr>
              <w:pStyle w:val="ConsPlusNormal"/>
            </w:pPr>
            <w:r>
              <w:t>ПАО "Соломенский лесозавод"</w:t>
            </w:r>
          </w:p>
        </w:tc>
        <w:tc>
          <w:tcPr>
            <w:tcW w:w="964" w:type="dxa"/>
          </w:tcPr>
          <w:p w:rsidR="00947B69" w:rsidRDefault="00947B69">
            <w:pPr>
              <w:pStyle w:val="ConsPlusNormal"/>
              <w:jc w:val="center"/>
            </w:pPr>
            <w:r>
              <w:t>540,7</w:t>
            </w:r>
          </w:p>
        </w:tc>
        <w:tc>
          <w:tcPr>
            <w:tcW w:w="1304" w:type="dxa"/>
          </w:tcPr>
          <w:p w:rsidR="00947B69" w:rsidRDefault="00947B69">
            <w:pPr>
              <w:pStyle w:val="ConsPlusNormal"/>
              <w:jc w:val="center"/>
            </w:pPr>
            <w:r>
              <w:t>2015-2025</w:t>
            </w:r>
          </w:p>
        </w:tc>
        <w:tc>
          <w:tcPr>
            <w:tcW w:w="1191" w:type="dxa"/>
          </w:tcPr>
          <w:p w:rsidR="00947B69" w:rsidRDefault="00947B69">
            <w:pPr>
              <w:pStyle w:val="ConsPlusNormal"/>
              <w:jc w:val="center"/>
            </w:pPr>
            <w:r>
              <w:t>60</w:t>
            </w:r>
          </w:p>
        </w:tc>
      </w:tr>
      <w:tr w:rsidR="00947B69">
        <w:tc>
          <w:tcPr>
            <w:tcW w:w="567" w:type="dxa"/>
          </w:tcPr>
          <w:p w:rsidR="00947B69" w:rsidRDefault="00947B69">
            <w:pPr>
              <w:pStyle w:val="ConsPlusNormal"/>
            </w:pPr>
            <w:r>
              <w:t>14.</w:t>
            </w:r>
          </w:p>
        </w:tc>
        <w:tc>
          <w:tcPr>
            <w:tcW w:w="2835" w:type="dxa"/>
          </w:tcPr>
          <w:p w:rsidR="00947B69" w:rsidRDefault="00947B69">
            <w:pPr>
              <w:pStyle w:val="ConsPlusNormal"/>
            </w:pPr>
            <w:r>
              <w:t>Организация полной переработки древесины в условиях Олонецкого района</w:t>
            </w:r>
          </w:p>
        </w:tc>
        <w:tc>
          <w:tcPr>
            <w:tcW w:w="2098" w:type="dxa"/>
          </w:tcPr>
          <w:p w:rsidR="00947B69" w:rsidRDefault="00947B69">
            <w:pPr>
              <w:pStyle w:val="ConsPlusNormal"/>
            </w:pPr>
            <w:r>
              <w:t>ООО "ЛДК "Карелюглес"</w:t>
            </w:r>
          </w:p>
        </w:tc>
        <w:tc>
          <w:tcPr>
            <w:tcW w:w="964" w:type="dxa"/>
          </w:tcPr>
          <w:p w:rsidR="00947B69" w:rsidRDefault="00947B69">
            <w:pPr>
              <w:pStyle w:val="ConsPlusNormal"/>
              <w:jc w:val="center"/>
            </w:pPr>
            <w:r>
              <w:t>120,0</w:t>
            </w:r>
          </w:p>
        </w:tc>
        <w:tc>
          <w:tcPr>
            <w:tcW w:w="1304" w:type="dxa"/>
          </w:tcPr>
          <w:p w:rsidR="00947B69" w:rsidRDefault="00947B69">
            <w:pPr>
              <w:pStyle w:val="ConsPlusNormal"/>
              <w:jc w:val="center"/>
            </w:pPr>
            <w:r>
              <w:t>2014-2020</w:t>
            </w:r>
          </w:p>
        </w:tc>
        <w:tc>
          <w:tcPr>
            <w:tcW w:w="1191" w:type="dxa"/>
          </w:tcPr>
          <w:p w:rsidR="00947B69" w:rsidRDefault="00947B69">
            <w:pPr>
              <w:pStyle w:val="ConsPlusNormal"/>
              <w:jc w:val="center"/>
            </w:pPr>
            <w:r>
              <w:t>70</w:t>
            </w:r>
          </w:p>
        </w:tc>
      </w:tr>
      <w:tr w:rsidR="00947B69">
        <w:tblPrEx>
          <w:tblBorders>
            <w:insideH w:val="nil"/>
          </w:tblBorders>
        </w:tblPrEx>
        <w:tc>
          <w:tcPr>
            <w:tcW w:w="567" w:type="dxa"/>
            <w:tcBorders>
              <w:bottom w:val="nil"/>
            </w:tcBorders>
          </w:tcPr>
          <w:p w:rsidR="00947B69" w:rsidRDefault="00947B69">
            <w:pPr>
              <w:pStyle w:val="ConsPlusNormal"/>
              <w:jc w:val="center"/>
            </w:pPr>
            <w:r>
              <w:t>14.1.</w:t>
            </w:r>
          </w:p>
        </w:tc>
        <w:tc>
          <w:tcPr>
            <w:tcW w:w="2835" w:type="dxa"/>
            <w:tcBorders>
              <w:bottom w:val="nil"/>
            </w:tcBorders>
          </w:tcPr>
          <w:p w:rsidR="00947B69" w:rsidRDefault="00947B69">
            <w:pPr>
              <w:pStyle w:val="ConsPlusNormal"/>
            </w:pPr>
            <w:r>
              <w:t>Завод для производства древесных пеллет мощностью 50 000 тонн в год</w:t>
            </w:r>
          </w:p>
        </w:tc>
        <w:tc>
          <w:tcPr>
            <w:tcW w:w="2098" w:type="dxa"/>
            <w:tcBorders>
              <w:bottom w:val="nil"/>
            </w:tcBorders>
          </w:tcPr>
          <w:p w:rsidR="00947B69" w:rsidRDefault="00947B69">
            <w:pPr>
              <w:pStyle w:val="ConsPlusNormal"/>
            </w:pPr>
            <w:r>
              <w:t>ООО "Гринэнерджи Пудож"</w:t>
            </w:r>
          </w:p>
        </w:tc>
        <w:tc>
          <w:tcPr>
            <w:tcW w:w="964" w:type="dxa"/>
            <w:tcBorders>
              <w:bottom w:val="nil"/>
            </w:tcBorders>
          </w:tcPr>
          <w:p w:rsidR="00947B69" w:rsidRDefault="00947B69">
            <w:pPr>
              <w:pStyle w:val="ConsPlusNormal"/>
              <w:jc w:val="center"/>
            </w:pPr>
            <w:r>
              <w:t>344,9</w:t>
            </w:r>
          </w:p>
        </w:tc>
        <w:tc>
          <w:tcPr>
            <w:tcW w:w="1304" w:type="dxa"/>
            <w:tcBorders>
              <w:bottom w:val="nil"/>
            </w:tcBorders>
          </w:tcPr>
          <w:p w:rsidR="00947B69" w:rsidRDefault="00947B69">
            <w:pPr>
              <w:pStyle w:val="ConsPlusNormal"/>
              <w:jc w:val="center"/>
            </w:pPr>
            <w:r>
              <w:t>2019-2024</w:t>
            </w:r>
          </w:p>
        </w:tc>
        <w:tc>
          <w:tcPr>
            <w:tcW w:w="1191" w:type="dxa"/>
            <w:tcBorders>
              <w:bottom w:val="nil"/>
            </w:tcBorders>
          </w:tcPr>
          <w:p w:rsidR="00947B69" w:rsidRDefault="00947B69">
            <w:pPr>
              <w:pStyle w:val="ConsPlusNormal"/>
              <w:jc w:val="center"/>
            </w:pPr>
            <w:r>
              <w:t>30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14.1 введен </w:t>
            </w:r>
            <w:hyperlink r:id="rId276">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14.2.</w:t>
            </w:r>
          </w:p>
        </w:tc>
        <w:tc>
          <w:tcPr>
            <w:tcW w:w="2835" w:type="dxa"/>
            <w:tcBorders>
              <w:bottom w:val="nil"/>
            </w:tcBorders>
          </w:tcPr>
          <w:p w:rsidR="00947B69" w:rsidRDefault="00947B69">
            <w:pPr>
              <w:pStyle w:val="ConsPlusNormal"/>
            </w:pPr>
            <w:r>
              <w:t>Строительство завода строительных материалов в городе Кондопога</w:t>
            </w:r>
          </w:p>
        </w:tc>
        <w:tc>
          <w:tcPr>
            <w:tcW w:w="2098" w:type="dxa"/>
            <w:tcBorders>
              <w:bottom w:val="nil"/>
            </w:tcBorders>
          </w:tcPr>
          <w:p w:rsidR="00947B69" w:rsidRDefault="00947B69">
            <w:pPr>
              <w:pStyle w:val="ConsPlusNormal"/>
            </w:pPr>
            <w:r>
              <w:t>ООО "Кондопожский завод строительных материалов"</w:t>
            </w:r>
          </w:p>
        </w:tc>
        <w:tc>
          <w:tcPr>
            <w:tcW w:w="964" w:type="dxa"/>
            <w:tcBorders>
              <w:bottom w:val="nil"/>
            </w:tcBorders>
          </w:tcPr>
          <w:p w:rsidR="00947B69" w:rsidRDefault="00947B69">
            <w:pPr>
              <w:pStyle w:val="ConsPlusNormal"/>
              <w:jc w:val="center"/>
            </w:pPr>
            <w:r>
              <w:t>851,4</w:t>
            </w:r>
          </w:p>
        </w:tc>
        <w:tc>
          <w:tcPr>
            <w:tcW w:w="1304" w:type="dxa"/>
            <w:tcBorders>
              <w:bottom w:val="nil"/>
            </w:tcBorders>
          </w:tcPr>
          <w:p w:rsidR="00947B69" w:rsidRDefault="00947B69">
            <w:pPr>
              <w:pStyle w:val="ConsPlusNormal"/>
              <w:jc w:val="center"/>
            </w:pPr>
            <w:r>
              <w:t>2021-2023</w:t>
            </w:r>
          </w:p>
        </w:tc>
        <w:tc>
          <w:tcPr>
            <w:tcW w:w="1191" w:type="dxa"/>
            <w:tcBorders>
              <w:bottom w:val="nil"/>
            </w:tcBorders>
          </w:tcPr>
          <w:p w:rsidR="00947B69" w:rsidRDefault="00947B69">
            <w:pPr>
              <w:pStyle w:val="ConsPlusNormal"/>
              <w:jc w:val="center"/>
            </w:pPr>
            <w:r>
              <w:t>128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14.2 введен </w:t>
            </w:r>
            <w:hyperlink r:id="rId277">
              <w:r>
                <w:rPr>
                  <w:color w:val="0000FF"/>
                </w:rPr>
                <w:t>Распоряжением</w:t>
              </w:r>
            </w:hyperlink>
            <w:r>
              <w:t xml:space="preserve"> Правительства РК от 13.04.2021 N 287р-П)</w:t>
            </w:r>
          </w:p>
        </w:tc>
      </w:tr>
      <w:tr w:rsidR="00947B69">
        <w:tc>
          <w:tcPr>
            <w:tcW w:w="8959" w:type="dxa"/>
            <w:gridSpan w:val="6"/>
          </w:tcPr>
          <w:p w:rsidR="00947B69" w:rsidRDefault="00947B69">
            <w:pPr>
              <w:pStyle w:val="ConsPlusNormal"/>
              <w:outlineLvl w:val="3"/>
            </w:pPr>
            <w:r>
              <w:t>Добывающая промышленность</w:t>
            </w:r>
          </w:p>
        </w:tc>
      </w:tr>
      <w:tr w:rsidR="00947B69">
        <w:tc>
          <w:tcPr>
            <w:tcW w:w="567" w:type="dxa"/>
          </w:tcPr>
          <w:p w:rsidR="00947B69" w:rsidRDefault="00947B69">
            <w:pPr>
              <w:pStyle w:val="ConsPlusNormal"/>
            </w:pPr>
            <w:r>
              <w:t>15.</w:t>
            </w:r>
          </w:p>
        </w:tc>
        <w:tc>
          <w:tcPr>
            <w:tcW w:w="2835" w:type="dxa"/>
          </w:tcPr>
          <w:p w:rsidR="00947B69" w:rsidRDefault="00947B69">
            <w:pPr>
              <w:pStyle w:val="ConsPlusNormal"/>
            </w:pPr>
            <w:r>
              <w:t>Строительство комплекса по производству щебня в Медвежьегорском районе на месторождении Братское</w:t>
            </w:r>
          </w:p>
        </w:tc>
        <w:tc>
          <w:tcPr>
            <w:tcW w:w="2098" w:type="dxa"/>
          </w:tcPr>
          <w:p w:rsidR="00947B69" w:rsidRDefault="00947B69">
            <w:pPr>
              <w:pStyle w:val="ConsPlusNormal"/>
            </w:pPr>
            <w:r>
              <w:t>ООО "Прогресс" (ООО "Группа компаний ВИС")</w:t>
            </w:r>
          </w:p>
        </w:tc>
        <w:tc>
          <w:tcPr>
            <w:tcW w:w="964" w:type="dxa"/>
          </w:tcPr>
          <w:p w:rsidR="00947B69" w:rsidRDefault="00947B69">
            <w:pPr>
              <w:pStyle w:val="ConsPlusNormal"/>
              <w:jc w:val="center"/>
            </w:pPr>
            <w:r>
              <w:t>14000,0</w:t>
            </w:r>
          </w:p>
        </w:tc>
        <w:tc>
          <w:tcPr>
            <w:tcW w:w="1304" w:type="dxa"/>
          </w:tcPr>
          <w:p w:rsidR="00947B69" w:rsidRDefault="00947B69">
            <w:pPr>
              <w:pStyle w:val="ConsPlusNormal"/>
              <w:jc w:val="center"/>
            </w:pPr>
            <w:r>
              <w:t>2011-2020</w:t>
            </w:r>
          </w:p>
        </w:tc>
        <w:tc>
          <w:tcPr>
            <w:tcW w:w="1191" w:type="dxa"/>
          </w:tcPr>
          <w:p w:rsidR="00947B69" w:rsidRDefault="00947B69">
            <w:pPr>
              <w:pStyle w:val="ConsPlusNormal"/>
              <w:jc w:val="center"/>
            </w:pPr>
            <w:r>
              <w:t>700</w:t>
            </w:r>
          </w:p>
        </w:tc>
      </w:tr>
      <w:tr w:rsidR="00947B69">
        <w:tc>
          <w:tcPr>
            <w:tcW w:w="567" w:type="dxa"/>
          </w:tcPr>
          <w:p w:rsidR="00947B69" w:rsidRDefault="00947B69">
            <w:pPr>
              <w:pStyle w:val="ConsPlusNormal"/>
            </w:pPr>
            <w:r>
              <w:t>16.</w:t>
            </w:r>
          </w:p>
        </w:tc>
        <w:tc>
          <w:tcPr>
            <w:tcW w:w="2835" w:type="dxa"/>
          </w:tcPr>
          <w:p w:rsidR="00947B69" w:rsidRDefault="00947B69">
            <w:pPr>
              <w:pStyle w:val="ConsPlusNormal"/>
            </w:pPr>
            <w:r>
              <w:t xml:space="preserve">Модернизация производства (замена основных фондов, новые </w:t>
            </w:r>
            <w:r>
              <w:lastRenderedPageBreak/>
              <w:t>технологии, безопасность, информационные технологии)</w:t>
            </w:r>
          </w:p>
        </w:tc>
        <w:tc>
          <w:tcPr>
            <w:tcW w:w="2098" w:type="dxa"/>
          </w:tcPr>
          <w:p w:rsidR="00947B69" w:rsidRDefault="00947B69">
            <w:pPr>
              <w:pStyle w:val="ConsPlusNormal"/>
            </w:pPr>
            <w:r>
              <w:lastRenderedPageBreak/>
              <w:t>АО "Карельский окатыш"</w:t>
            </w:r>
          </w:p>
        </w:tc>
        <w:tc>
          <w:tcPr>
            <w:tcW w:w="964" w:type="dxa"/>
          </w:tcPr>
          <w:p w:rsidR="00947B69" w:rsidRDefault="00947B69">
            <w:pPr>
              <w:pStyle w:val="ConsPlusNormal"/>
              <w:jc w:val="center"/>
            </w:pPr>
            <w:r>
              <w:t>12500,0</w:t>
            </w:r>
          </w:p>
        </w:tc>
        <w:tc>
          <w:tcPr>
            <w:tcW w:w="1304" w:type="dxa"/>
          </w:tcPr>
          <w:p w:rsidR="00947B69" w:rsidRDefault="00947B69">
            <w:pPr>
              <w:pStyle w:val="ConsPlusNormal"/>
              <w:jc w:val="center"/>
            </w:pPr>
            <w:r>
              <w:t>2016-2020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17.</w:t>
            </w:r>
          </w:p>
        </w:tc>
        <w:tc>
          <w:tcPr>
            <w:tcW w:w="2835" w:type="dxa"/>
          </w:tcPr>
          <w:p w:rsidR="00947B69" w:rsidRDefault="00947B69">
            <w:pPr>
              <w:pStyle w:val="ConsPlusNormal"/>
            </w:pPr>
            <w: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rsidR="00947B69" w:rsidRDefault="00947B69">
            <w:pPr>
              <w:pStyle w:val="ConsPlusNormal"/>
            </w:pPr>
            <w:r>
              <w:t>ЗАО "ГПК "Кармин"</w:t>
            </w:r>
          </w:p>
        </w:tc>
        <w:tc>
          <w:tcPr>
            <w:tcW w:w="964" w:type="dxa"/>
          </w:tcPr>
          <w:p w:rsidR="00947B69" w:rsidRDefault="00947B69">
            <w:pPr>
              <w:pStyle w:val="ConsPlusNormal"/>
              <w:jc w:val="center"/>
            </w:pPr>
            <w:r>
              <w:t>120,0</w:t>
            </w:r>
          </w:p>
        </w:tc>
        <w:tc>
          <w:tcPr>
            <w:tcW w:w="1304" w:type="dxa"/>
          </w:tcPr>
          <w:p w:rsidR="00947B69" w:rsidRDefault="00947B69">
            <w:pPr>
              <w:pStyle w:val="ConsPlusNormal"/>
              <w:jc w:val="center"/>
            </w:pPr>
            <w:r>
              <w:t>2018-2030</w:t>
            </w:r>
          </w:p>
        </w:tc>
        <w:tc>
          <w:tcPr>
            <w:tcW w:w="1191" w:type="dxa"/>
          </w:tcPr>
          <w:p w:rsidR="00947B69" w:rsidRDefault="00947B69">
            <w:pPr>
              <w:pStyle w:val="ConsPlusNormal"/>
              <w:jc w:val="center"/>
            </w:pPr>
            <w:r>
              <w:t>60</w:t>
            </w:r>
          </w:p>
        </w:tc>
      </w:tr>
      <w:tr w:rsidR="00947B69">
        <w:tc>
          <w:tcPr>
            <w:tcW w:w="567" w:type="dxa"/>
          </w:tcPr>
          <w:p w:rsidR="00947B69" w:rsidRDefault="00947B69">
            <w:pPr>
              <w:pStyle w:val="ConsPlusNormal"/>
            </w:pPr>
            <w:r>
              <w:t>18.</w:t>
            </w:r>
          </w:p>
        </w:tc>
        <w:tc>
          <w:tcPr>
            <w:tcW w:w="2835" w:type="dxa"/>
          </w:tcPr>
          <w:p w:rsidR="00947B69" w:rsidRDefault="00947B69">
            <w:pPr>
              <w:pStyle w:val="ConsPlusNormal"/>
            </w:pPr>
            <w:r>
              <w:t>Организация добычи блочного камня на месторождении габбро-диабаза Шокша</w:t>
            </w:r>
          </w:p>
        </w:tc>
        <w:tc>
          <w:tcPr>
            <w:tcW w:w="2098" w:type="dxa"/>
          </w:tcPr>
          <w:p w:rsidR="00947B69" w:rsidRDefault="00947B69">
            <w:pPr>
              <w:pStyle w:val="ConsPlusNormal"/>
            </w:pPr>
            <w:r>
              <w:t>ООО "УК "Горное управление ПО "Возрождение"</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2018-2025</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t>19.</w:t>
            </w:r>
          </w:p>
        </w:tc>
        <w:tc>
          <w:tcPr>
            <w:tcW w:w="2835" w:type="dxa"/>
          </w:tcPr>
          <w:p w:rsidR="00947B69" w:rsidRDefault="00947B69">
            <w:pPr>
              <w:pStyle w:val="ConsPlusNormal"/>
            </w:pPr>
            <w:r>
              <w:t>Организация добычи на месторождениях песка и песчано-гравийной смеси</w:t>
            </w:r>
          </w:p>
        </w:tc>
        <w:tc>
          <w:tcPr>
            <w:tcW w:w="2098" w:type="dxa"/>
          </w:tcPr>
          <w:p w:rsidR="00947B69" w:rsidRDefault="00947B69">
            <w:pPr>
              <w:pStyle w:val="ConsPlusNormal"/>
            </w:pPr>
            <w:r>
              <w:t>ООО "Недра"</w:t>
            </w:r>
          </w:p>
        </w:tc>
        <w:tc>
          <w:tcPr>
            <w:tcW w:w="964" w:type="dxa"/>
          </w:tcPr>
          <w:p w:rsidR="00947B69" w:rsidRDefault="00947B69">
            <w:pPr>
              <w:pStyle w:val="ConsPlusNormal"/>
              <w:jc w:val="center"/>
            </w:pPr>
            <w:r>
              <w:t>10,0</w:t>
            </w:r>
          </w:p>
        </w:tc>
        <w:tc>
          <w:tcPr>
            <w:tcW w:w="1304" w:type="dxa"/>
          </w:tcPr>
          <w:p w:rsidR="00947B69" w:rsidRDefault="00947B69">
            <w:pPr>
              <w:pStyle w:val="ConsPlusNormal"/>
              <w:jc w:val="center"/>
            </w:pPr>
            <w:r>
              <w:t>2016-2022</w:t>
            </w:r>
          </w:p>
        </w:tc>
        <w:tc>
          <w:tcPr>
            <w:tcW w:w="1191" w:type="dxa"/>
          </w:tcPr>
          <w:p w:rsidR="00947B69" w:rsidRDefault="00947B69">
            <w:pPr>
              <w:pStyle w:val="ConsPlusNormal"/>
              <w:jc w:val="center"/>
            </w:pPr>
            <w:r>
              <w:t>5</w:t>
            </w:r>
          </w:p>
        </w:tc>
      </w:tr>
      <w:tr w:rsidR="00947B69">
        <w:tc>
          <w:tcPr>
            <w:tcW w:w="567" w:type="dxa"/>
          </w:tcPr>
          <w:p w:rsidR="00947B69" w:rsidRDefault="00947B69">
            <w:pPr>
              <w:pStyle w:val="ConsPlusNormal"/>
            </w:pPr>
            <w:r>
              <w:t>20.</w:t>
            </w:r>
          </w:p>
        </w:tc>
        <w:tc>
          <w:tcPr>
            <w:tcW w:w="2835" w:type="dxa"/>
          </w:tcPr>
          <w:p w:rsidR="00947B69" w:rsidRDefault="00947B69">
            <w:pPr>
              <w:pStyle w:val="ConsPlusNormal"/>
            </w:pPr>
            <w:r>
              <w:t>Ввод новых мощностей предприятием по производству щебня и организация добычи строительного камня на месторождениях Эняйоки и Куянсуо-1</w:t>
            </w:r>
          </w:p>
        </w:tc>
        <w:tc>
          <w:tcPr>
            <w:tcW w:w="2098" w:type="dxa"/>
          </w:tcPr>
          <w:p w:rsidR="00947B69" w:rsidRDefault="00947B69">
            <w:pPr>
              <w:pStyle w:val="ConsPlusNormal"/>
            </w:pPr>
            <w:r>
              <w:t>ООО "КПР"</w:t>
            </w:r>
          </w:p>
        </w:tc>
        <w:tc>
          <w:tcPr>
            <w:tcW w:w="964" w:type="dxa"/>
          </w:tcPr>
          <w:p w:rsidR="00947B69" w:rsidRDefault="00947B69">
            <w:pPr>
              <w:pStyle w:val="ConsPlusNormal"/>
              <w:jc w:val="center"/>
            </w:pPr>
            <w:r>
              <w:t>300,0</w:t>
            </w:r>
          </w:p>
        </w:tc>
        <w:tc>
          <w:tcPr>
            <w:tcW w:w="1304" w:type="dxa"/>
          </w:tcPr>
          <w:p w:rsidR="00947B69" w:rsidRDefault="00947B69">
            <w:pPr>
              <w:pStyle w:val="ConsPlusNormal"/>
              <w:jc w:val="center"/>
            </w:pPr>
            <w:r>
              <w:t>2018-2022</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t>21.</w:t>
            </w:r>
          </w:p>
        </w:tc>
        <w:tc>
          <w:tcPr>
            <w:tcW w:w="2835" w:type="dxa"/>
          </w:tcPr>
          <w:p w:rsidR="00947B69" w:rsidRDefault="00947B69">
            <w:pPr>
              <w:pStyle w:val="ConsPlusNormal"/>
            </w:pPr>
            <w:r>
              <w:t>Организация добычи на месторождении строительного камня Выг для производства щебня</w:t>
            </w:r>
          </w:p>
        </w:tc>
        <w:tc>
          <w:tcPr>
            <w:tcW w:w="2098" w:type="dxa"/>
          </w:tcPr>
          <w:p w:rsidR="00947B69" w:rsidRDefault="00947B69">
            <w:pPr>
              <w:pStyle w:val="ConsPlusNormal"/>
            </w:pPr>
            <w:r>
              <w:t>ООО "Карьер-Строй"</w:t>
            </w:r>
          </w:p>
        </w:tc>
        <w:tc>
          <w:tcPr>
            <w:tcW w:w="964" w:type="dxa"/>
          </w:tcPr>
          <w:p w:rsidR="00947B69" w:rsidRDefault="00947B69">
            <w:pPr>
              <w:pStyle w:val="ConsPlusNormal"/>
              <w:jc w:val="center"/>
            </w:pPr>
            <w:r>
              <w:t>200,0</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t>22.</w:t>
            </w:r>
          </w:p>
        </w:tc>
        <w:tc>
          <w:tcPr>
            <w:tcW w:w="2835" w:type="dxa"/>
          </w:tcPr>
          <w:p w:rsidR="00947B69" w:rsidRDefault="00947B69">
            <w:pPr>
              <w:pStyle w:val="ConsPlusNormal"/>
            </w:pPr>
            <w:r>
              <w:t>Ввод новых мощностей на предприятии по производству щебня на месторождении диабаза Суна</w:t>
            </w:r>
          </w:p>
        </w:tc>
        <w:tc>
          <w:tcPr>
            <w:tcW w:w="2098" w:type="dxa"/>
          </w:tcPr>
          <w:p w:rsidR="00947B69" w:rsidRDefault="00947B69">
            <w:pPr>
              <w:pStyle w:val="ConsPlusNormal"/>
            </w:pPr>
            <w:r>
              <w:t>ООО "Сунский карьер"</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23.</w:t>
            </w:r>
          </w:p>
        </w:tc>
        <w:tc>
          <w:tcPr>
            <w:tcW w:w="2835" w:type="dxa"/>
          </w:tcPr>
          <w:p w:rsidR="00947B69" w:rsidRDefault="00947B69">
            <w:pPr>
              <w:pStyle w:val="ConsPlusNormal"/>
            </w:pPr>
            <w:r>
              <w:t>Организация добычи строительного камня для производства блоков и облицовочных плит на месторождении Калливолампи</w:t>
            </w:r>
          </w:p>
        </w:tc>
        <w:tc>
          <w:tcPr>
            <w:tcW w:w="2098" w:type="dxa"/>
          </w:tcPr>
          <w:p w:rsidR="00947B69" w:rsidRDefault="00947B69">
            <w:pPr>
              <w:pStyle w:val="ConsPlusNormal"/>
            </w:pPr>
            <w:r>
              <w:t>ООО "Вахваярви"</w:t>
            </w:r>
          </w:p>
        </w:tc>
        <w:tc>
          <w:tcPr>
            <w:tcW w:w="964" w:type="dxa"/>
          </w:tcPr>
          <w:p w:rsidR="00947B69" w:rsidRDefault="00947B69">
            <w:pPr>
              <w:pStyle w:val="ConsPlusNormal"/>
              <w:jc w:val="center"/>
            </w:pPr>
            <w:r>
              <w:t>40,0</w:t>
            </w:r>
          </w:p>
        </w:tc>
        <w:tc>
          <w:tcPr>
            <w:tcW w:w="1304" w:type="dxa"/>
          </w:tcPr>
          <w:p w:rsidR="00947B69" w:rsidRDefault="00947B69">
            <w:pPr>
              <w:pStyle w:val="ConsPlusNormal"/>
              <w:jc w:val="center"/>
            </w:pPr>
            <w:r>
              <w:t>2018-2022</w:t>
            </w:r>
          </w:p>
        </w:tc>
        <w:tc>
          <w:tcPr>
            <w:tcW w:w="1191" w:type="dxa"/>
          </w:tcPr>
          <w:p w:rsidR="00947B69" w:rsidRDefault="00947B69">
            <w:pPr>
              <w:pStyle w:val="ConsPlusNormal"/>
              <w:jc w:val="center"/>
            </w:pPr>
            <w:r>
              <w:t>15</w:t>
            </w:r>
          </w:p>
        </w:tc>
      </w:tr>
      <w:tr w:rsidR="00947B69">
        <w:tc>
          <w:tcPr>
            <w:tcW w:w="567" w:type="dxa"/>
          </w:tcPr>
          <w:p w:rsidR="00947B69" w:rsidRDefault="00947B69">
            <w:pPr>
              <w:pStyle w:val="ConsPlusNormal"/>
            </w:pPr>
            <w:r>
              <w:t>24.</w:t>
            </w:r>
          </w:p>
        </w:tc>
        <w:tc>
          <w:tcPr>
            <w:tcW w:w="2835" w:type="dxa"/>
          </w:tcPr>
          <w:p w:rsidR="00947B69" w:rsidRDefault="00947B69">
            <w:pPr>
              <w:pStyle w:val="ConsPlusNormal"/>
            </w:pPr>
            <w:r>
              <w:t>Ввод новых мощностей на предприятии по производству минеральных посыпок</w:t>
            </w:r>
          </w:p>
        </w:tc>
        <w:tc>
          <w:tcPr>
            <w:tcW w:w="2098" w:type="dxa"/>
          </w:tcPr>
          <w:p w:rsidR="00947B69" w:rsidRDefault="00947B69">
            <w:pPr>
              <w:pStyle w:val="ConsPlusNormal"/>
            </w:pPr>
            <w:r>
              <w:t>ООО "Карелминерал"</w:t>
            </w:r>
          </w:p>
        </w:tc>
        <w:tc>
          <w:tcPr>
            <w:tcW w:w="964" w:type="dxa"/>
          </w:tcPr>
          <w:p w:rsidR="00947B69" w:rsidRDefault="00947B69">
            <w:pPr>
              <w:pStyle w:val="ConsPlusNormal"/>
              <w:jc w:val="center"/>
            </w:pPr>
            <w:r>
              <w:t>80,0</w:t>
            </w:r>
          </w:p>
        </w:tc>
        <w:tc>
          <w:tcPr>
            <w:tcW w:w="1304" w:type="dxa"/>
          </w:tcPr>
          <w:p w:rsidR="00947B69" w:rsidRDefault="00947B69">
            <w:pPr>
              <w:pStyle w:val="ConsPlusNormal"/>
              <w:jc w:val="center"/>
            </w:pPr>
            <w:r>
              <w:t>2018-2025</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25.</w:t>
            </w:r>
          </w:p>
        </w:tc>
        <w:tc>
          <w:tcPr>
            <w:tcW w:w="2835" w:type="dxa"/>
          </w:tcPr>
          <w:p w:rsidR="00947B69" w:rsidRDefault="00947B69">
            <w:pPr>
              <w:pStyle w:val="ConsPlusNormal"/>
            </w:pPr>
            <w:r>
              <w:t xml:space="preserve">Организация добычи строительного камня для производства блоков и </w:t>
            </w:r>
            <w:r>
              <w:lastRenderedPageBreak/>
              <w:t>облицовочных плит на месторождении Нинимяки-1</w:t>
            </w:r>
          </w:p>
        </w:tc>
        <w:tc>
          <w:tcPr>
            <w:tcW w:w="2098" w:type="dxa"/>
          </w:tcPr>
          <w:p w:rsidR="00947B69" w:rsidRDefault="00947B69">
            <w:pPr>
              <w:pStyle w:val="ConsPlusNormal"/>
            </w:pPr>
            <w:r>
              <w:lastRenderedPageBreak/>
              <w:t>ООО "Спутник"</w:t>
            </w:r>
          </w:p>
        </w:tc>
        <w:tc>
          <w:tcPr>
            <w:tcW w:w="964" w:type="dxa"/>
          </w:tcPr>
          <w:p w:rsidR="00947B69" w:rsidRDefault="00947B69">
            <w:pPr>
              <w:pStyle w:val="ConsPlusNormal"/>
              <w:jc w:val="center"/>
            </w:pPr>
            <w:r>
              <w:t>40,0</w:t>
            </w:r>
          </w:p>
        </w:tc>
        <w:tc>
          <w:tcPr>
            <w:tcW w:w="1304" w:type="dxa"/>
          </w:tcPr>
          <w:p w:rsidR="00947B69" w:rsidRDefault="00947B69">
            <w:pPr>
              <w:pStyle w:val="ConsPlusNormal"/>
              <w:jc w:val="center"/>
            </w:pPr>
            <w:r>
              <w:t>2018-2025</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lastRenderedPageBreak/>
              <w:t>26.</w:t>
            </w:r>
          </w:p>
        </w:tc>
        <w:tc>
          <w:tcPr>
            <w:tcW w:w="2835" w:type="dxa"/>
          </w:tcPr>
          <w:p w:rsidR="00947B69" w:rsidRDefault="00947B69">
            <w:pPr>
              <w:pStyle w:val="ConsPlusNormal"/>
            </w:pPr>
            <w:r>
              <w:t>Организация добычи блочного камня на месторождении Южный-1</w:t>
            </w:r>
          </w:p>
        </w:tc>
        <w:tc>
          <w:tcPr>
            <w:tcW w:w="2098" w:type="dxa"/>
          </w:tcPr>
          <w:p w:rsidR="00947B69" w:rsidRDefault="00947B69">
            <w:pPr>
              <w:pStyle w:val="ConsPlusNormal"/>
            </w:pPr>
            <w:r>
              <w:t>ООО "РусКамень"</w:t>
            </w:r>
          </w:p>
        </w:tc>
        <w:tc>
          <w:tcPr>
            <w:tcW w:w="964" w:type="dxa"/>
          </w:tcPr>
          <w:p w:rsidR="00947B69" w:rsidRDefault="00947B69">
            <w:pPr>
              <w:pStyle w:val="ConsPlusNormal"/>
              <w:jc w:val="center"/>
            </w:pPr>
            <w:r>
              <w:t>50,0</w:t>
            </w:r>
          </w:p>
        </w:tc>
        <w:tc>
          <w:tcPr>
            <w:tcW w:w="1304" w:type="dxa"/>
          </w:tcPr>
          <w:p w:rsidR="00947B69" w:rsidRDefault="00947B69">
            <w:pPr>
              <w:pStyle w:val="ConsPlusNormal"/>
              <w:jc w:val="center"/>
            </w:pPr>
            <w:r>
              <w:t>2018-2025</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t>27.</w:t>
            </w:r>
          </w:p>
        </w:tc>
        <w:tc>
          <w:tcPr>
            <w:tcW w:w="2835" w:type="dxa"/>
          </w:tcPr>
          <w:p w:rsidR="00947B69" w:rsidRDefault="00947B69">
            <w:pPr>
              <w:pStyle w:val="ConsPlusNormal"/>
            </w:pPr>
            <w:r>
              <w:t>Строительство предприятия по производству блоков на месторождении Красное в Медвежьегорском районе</w:t>
            </w:r>
          </w:p>
        </w:tc>
        <w:tc>
          <w:tcPr>
            <w:tcW w:w="2098" w:type="dxa"/>
          </w:tcPr>
          <w:p w:rsidR="00947B69" w:rsidRDefault="00947B69">
            <w:pPr>
              <w:pStyle w:val="ConsPlusNormal"/>
            </w:pPr>
            <w:r>
              <w:t>ООО "Орион"</w:t>
            </w:r>
          </w:p>
        </w:tc>
        <w:tc>
          <w:tcPr>
            <w:tcW w:w="964" w:type="dxa"/>
          </w:tcPr>
          <w:p w:rsidR="00947B69" w:rsidRDefault="00947B69">
            <w:pPr>
              <w:pStyle w:val="ConsPlusNormal"/>
              <w:jc w:val="center"/>
            </w:pPr>
            <w:r>
              <w:t>22,0</w:t>
            </w:r>
          </w:p>
        </w:tc>
        <w:tc>
          <w:tcPr>
            <w:tcW w:w="1304" w:type="dxa"/>
          </w:tcPr>
          <w:p w:rsidR="00947B69" w:rsidRDefault="00947B69">
            <w:pPr>
              <w:pStyle w:val="ConsPlusNormal"/>
              <w:jc w:val="center"/>
            </w:pPr>
            <w:r>
              <w:t>2011-2020</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t>28.</w:t>
            </w:r>
          </w:p>
        </w:tc>
        <w:tc>
          <w:tcPr>
            <w:tcW w:w="2835" w:type="dxa"/>
          </w:tcPr>
          <w:p w:rsidR="00947B69" w:rsidRDefault="00947B69">
            <w:pPr>
              <w:pStyle w:val="ConsPlusNormal"/>
            </w:pPr>
            <w:r>
              <w:t>Организация добычи блочного камня на месторождении Другорецкое-5</w:t>
            </w:r>
          </w:p>
        </w:tc>
        <w:tc>
          <w:tcPr>
            <w:tcW w:w="2098" w:type="dxa"/>
          </w:tcPr>
          <w:p w:rsidR="00947B69" w:rsidRDefault="00947B69">
            <w:pPr>
              <w:pStyle w:val="ConsPlusNormal"/>
            </w:pPr>
            <w:r>
              <w:t>ООО "Карельский ГАББРО"</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2018-2025</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29.</w:t>
            </w:r>
          </w:p>
        </w:tc>
        <w:tc>
          <w:tcPr>
            <w:tcW w:w="2835" w:type="dxa"/>
          </w:tcPr>
          <w:p w:rsidR="00947B69" w:rsidRDefault="00947B69">
            <w:pPr>
              <w:pStyle w:val="ConsPlusNormal"/>
            </w:pPr>
            <w:r>
              <w:t>Строительство предприятия по добыче блочного камня из гранитов на участке недр "19,5 км" (Кестеньга, Лоухский район)</w:t>
            </w:r>
          </w:p>
        </w:tc>
        <w:tc>
          <w:tcPr>
            <w:tcW w:w="2098" w:type="dxa"/>
          </w:tcPr>
          <w:p w:rsidR="00947B69" w:rsidRDefault="00947B69">
            <w:pPr>
              <w:pStyle w:val="ConsPlusNormal"/>
            </w:pPr>
            <w:r>
              <w:t>ООО "Норд-ГранТ"</w:t>
            </w:r>
          </w:p>
        </w:tc>
        <w:tc>
          <w:tcPr>
            <w:tcW w:w="964" w:type="dxa"/>
          </w:tcPr>
          <w:p w:rsidR="00947B69" w:rsidRDefault="00947B69">
            <w:pPr>
              <w:pStyle w:val="ConsPlusNormal"/>
              <w:jc w:val="center"/>
            </w:pPr>
            <w:r>
              <w:t>40,0</w:t>
            </w:r>
          </w:p>
        </w:tc>
        <w:tc>
          <w:tcPr>
            <w:tcW w:w="1304" w:type="dxa"/>
          </w:tcPr>
          <w:p w:rsidR="00947B69" w:rsidRDefault="00947B69">
            <w:pPr>
              <w:pStyle w:val="ConsPlusNormal"/>
              <w:jc w:val="center"/>
            </w:pPr>
            <w:r>
              <w:t>2013-2029</w:t>
            </w:r>
          </w:p>
        </w:tc>
        <w:tc>
          <w:tcPr>
            <w:tcW w:w="1191" w:type="dxa"/>
          </w:tcPr>
          <w:p w:rsidR="00947B69" w:rsidRDefault="00947B69">
            <w:pPr>
              <w:pStyle w:val="ConsPlusNormal"/>
              <w:jc w:val="center"/>
            </w:pPr>
            <w:r>
              <w:t>15</w:t>
            </w:r>
          </w:p>
        </w:tc>
      </w:tr>
      <w:tr w:rsidR="00947B69">
        <w:tc>
          <w:tcPr>
            <w:tcW w:w="567" w:type="dxa"/>
          </w:tcPr>
          <w:p w:rsidR="00947B69" w:rsidRDefault="00947B69">
            <w:pPr>
              <w:pStyle w:val="ConsPlusNormal"/>
            </w:pPr>
            <w:r>
              <w:t>30.</w:t>
            </w:r>
          </w:p>
        </w:tc>
        <w:tc>
          <w:tcPr>
            <w:tcW w:w="2835" w:type="dxa"/>
          </w:tcPr>
          <w:p w:rsidR="00947B69" w:rsidRDefault="00947B69">
            <w:pPr>
              <w:pStyle w:val="ConsPlusNormal"/>
            </w:pPr>
            <w:r>
              <w:t>Строительство комплекса по производству щебня в Лахденпохском районе на месторождении Ильменйоки</w:t>
            </w:r>
          </w:p>
        </w:tc>
        <w:tc>
          <w:tcPr>
            <w:tcW w:w="2098" w:type="dxa"/>
          </w:tcPr>
          <w:p w:rsidR="00947B69" w:rsidRDefault="00947B69">
            <w:pPr>
              <w:pStyle w:val="ConsPlusNormal"/>
            </w:pPr>
            <w:r>
              <w:t>ООО "Рубикон"</w:t>
            </w:r>
          </w:p>
        </w:tc>
        <w:tc>
          <w:tcPr>
            <w:tcW w:w="964" w:type="dxa"/>
          </w:tcPr>
          <w:p w:rsidR="00947B69" w:rsidRDefault="00947B69">
            <w:pPr>
              <w:pStyle w:val="ConsPlusNormal"/>
              <w:jc w:val="center"/>
            </w:pPr>
            <w:r>
              <w:t>700,0</w:t>
            </w:r>
          </w:p>
        </w:tc>
        <w:tc>
          <w:tcPr>
            <w:tcW w:w="1304" w:type="dxa"/>
          </w:tcPr>
          <w:p w:rsidR="00947B69" w:rsidRDefault="00947B69">
            <w:pPr>
              <w:pStyle w:val="ConsPlusNormal"/>
              <w:jc w:val="center"/>
            </w:pPr>
            <w:r>
              <w:t>2015-2025</w:t>
            </w:r>
          </w:p>
        </w:tc>
        <w:tc>
          <w:tcPr>
            <w:tcW w:w="1191" w:type="dxa"/>
          </w:tcPr>
          <w:p w:rsidR="00947B69" w:rsidRDefault="00947B69">
            <w:pPr>
              <w:pStyle w:val="ConsPlusNormal"/>
              <w:jc w:val="center"/>
            </w:pPr>
            <w:r>
              <w:t>100</w:t>
            </w:r>
          </w:p>
        </w:tc>
      </w:tr>
      <w:tr w:rsidR="00947B69">
        <w:tc>
          <w:tcPr>
            <w:tcW w:w="567" w:type="dxa"/>
          </w:tcPr>
          <w:p w:rsidR="00947B69" w:rsidRDefault="00947B69">
            <w:pPr>
              <w:pStyle w:val="ConsPlusNormal"/>
            </w:pPr>
            <w:r>
              <w:t>31.</w:t>
            </w:r>
          </w:p>
        </w:tc>
        <w:tc>
          <w:tcPr>
            <w:tcW w:w="2835" w:type="dxa"/>
          </w:tcPr>
          <w:p w:rsidR="00947B69" w:rsidRDefault="00947B69">
            <w:pPr>
              <w:pStyle w:val="ConsPlusNormal"/>
            </w:pPr>
            <w: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rsidR="00947B69" w:rsidRDefault="00947B69">
            <w:pPr>
              <w:pStyle w:val="ConsPlusNormal"/>
            </w:pPr>
            <w:r>
              <w:t>ООО "Онего-Золото"</w:t>
            </w:r>
          </w:p>
        </w:tc>
        <w:tc>
          <w:tcPr>
            <w:tcW w:w="964" w:type="dxa"/>
          </w:tcPr>
          <w:p w:rsidR="00947B69" w:rsidRDefault="00947B69">
            <w:pPr>
              <w:pStyle w:val="ConsPlusNormal"/>
              <w:jc w:val="center"/>
            </w:pPr>
            <w:r>
              <w:t>4545,0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526</w:t>
            </w:r>
          </w:p>
        </w:tc>
      </w:tr>
      <w:tr w:rsidR="00947B69">
        <w:tc>
          <w:tcPr>
            <w:tcW w:w="567" w:type="dxa"/>
          </w:tcPr>
          <w:p w:rsidR="00947B69" w:rsidRDefault="00947B69">
            <w:pPr>
              <w:pStyle w:val="ConsPlusNormal"/>
            </w:pPr>
            <w:r>
              <w:t>32.</w:t>
            </w:r>
          </w:p>
        </w:tc>
        <w:tc>
          <w:tcPr>
            <w:tcW w:w="2835" w:type="dxa"/>
          </w:tcPr>
          <w:p w:rsidR="00947B69" w:rsidRDefault="00947B69">
            <w:pPr>
              <w:pStyle w:val="ConsPlusNormal"/>
            </w:pPr>
            <w:r>
              <w:t>Организация производства строительных материалов из камня в г. Петрозаводске</w:t>
            </w:r>
          </w:p>
        </w:tc>
        <w:tc>
          <w:tcPr>
            <w:tcW w:w="2098" w:type="dxa"/>
          </w:tcPr>
          <w:p w:rsidR="00947B69" w:rsidRDefault="00947B69">
            <w:pPr>
              <w:pStyle w:val="ConsPlusNormal"/>
            </w:pPr>
            <w:r>
              <w:t>ООО "Онежский монолит" (ООО "Северный Альянс")</w:t>
            </w:r>
          </w:p>
        </w:tc>
        <w:tc>
          <w:tcPr>
            <w:tcW w:w="964" w:type="dxa"/>
          </w:tcPr>
          <w:p w:rsidR="00947B69" w:rsidRDefault="00947B69">
            <w:pPr>
              <w:pStyle w:val="ConsPlusNormal"/>
              <w:jc w:val="center"/>
            </w:pPr>
            <w:r>
              <w:t>70,0</w:t>
            </w:r>
          </w:p>
        </w:tc>
        <w:tc>
          <w:tcPr>
            <w:tcW w:w="1304" w:type="dxa"/>
          </w:tcPr>
          <w:p w:rsidR="00947B69" w:rsidRDefault="00947B69">
            <w:pPr>
              <w:pStyle w:val="ConsPlusNormal"/>
              <w:jc w:val="center"/>
            </w:pPr>
            <w:r>
              <w:t>2019-2021</w:t>
            </w:r>
          </w:p>
        </w:tc>
        <w:tc>
          <w:tcPr>
            <w:tcW w:w="1191" w:type="dxa"/>
          </w:tcPr>
          <w:p w:rsidR="00947B69" w:rsidRDefault="00947B69">
            <w:pPr>
              <w:pStyle w:val="ConsPlusNormal"/>
              <w:jc w:val="center"/>
            </w:pPr>
            <w:r>
              <w:t>115</w:t>
            </w:r>
          </w:p>
        </w:tc>
      </w:tr>
      <w:tr w:rsidR="00947B69">
        <w:tc>
          <w:tcPr>
            <w:tcW w:w="567" w:type="dxa"/>
          </w:tcPr>
          <w:p w:rsidR="00947B69" w:rsidRDefault="00947B69">
            <w:pPr>
              <w:pStyle w:val="ConsPlusNormal"/>
            </w:pPr>
            <w:r>
              <w:t>33.</w:t>
            </w:r>
          </w:p>
        </w:tc>
        <w:tc>
          <w:tcPr>
            <w:tcW w:w="2835" w:type="dxa"/>
          </w:tcPr>
          <w:p w:rsidR="00947B69" w:rsidRDefault="00947B69">
            <w:pPr>
              <w:pStyle w:val="ConsPlusNormal"/>
            </w:pPr>
            <w:r>
              <w:t>Разработка месторождения Лобаш-1 на территории Беломорского района (строительство горно-обогатительного комбината по производству медно-золотого концентрата)</w:t>
            </w:r>
          </w:p>
        </w:tc>
        <w:tc>
          <w:tcPr>
            <w:tcW w:w="2098" w:type="dxa"/>
          </w:tcPr>
          <w:p w:rsidR="00947B69" w:rsidRDefault="00947B69">
            <w:pPr>
              <w:pStyle w:val="ConsPlusNormal"/>
            </w:pPr>
            <w:r>
              <w:t>АО "Промнедра-Регионы"</w:t>
            </w:r>
          </w:p>
        </w:tc>
        <w:tc>
          <w:tcPr>
            <w:tcW w:w="964" w:type="dxa"/>
          </w:tcPr>
          <w:p w:rsidR="00947B69" w:rsidRDefault="00947B69">
            <w:pPr>
              <w:pStyle w:val="ConsPlusNormal"/>
              <w:jc w:val="center"/>
            </w:pPr>
            <w:r>
              <w:t>3600,0 (1-й этап)</w:t>
            </w:r>
          </w:p>
        </w:tc>
        <w:tc>
          <w:tcPr>
            <w:tcW w:w="1304" w:type="dxa"/>
          </w:tcPr>
          <w:p w:rsidR="00947B69" w:rsidRDefault="00947B69">
            <w:pPr>
              <w:pStyle w:val="ConsPlusNormal"/>
              <w:jc w:val="center"/>
            </w:pPr>
            <w:r>
              <w:t>2018-2021</w:t>
            </w:r>
          </w:p>
        </w:tc>
        <w:tc>
          <w:tcPr>
            <w:tcW w:w="1191" w:type="dxa"/>
          </w:tcPr>
          <w:p w:rsidR="00947B69" w:rsidRDefault="00947B69">
            <w:pPr>
              <w:pStyle w:val="ConsPlusNormal"/>
              <w:jc w:val="center"/>
            </w:pPr>
            <w:r>
              <w:t>160</w:t>
            </w:r>
          </w:p>
        </w:tc>
      </w:tr>
      <w:tr w:rsidR="00947B69">
        <w:tc>
          <w:tcPr>
            <w:tcW w:w="8959" w:type="dxa"/>
            <w:gridSpan w:val="6"/>
          </w:tcPr>
          <w:p w:rsidR="00947B69" w:rsidRDefault="00947B69">
            <w:pPr>
              <w:pStyle w:val="ConsPlusNormal"/>
              <w:outlineLvl w:val="3"/>
            </w:pPr>
            <w:r>
              <w:t>Агропромышленный комплекс</w:t>
            </w:r>
          </w:p>
        </w:tc>
      </w:tr>
      <w:tr w:rsidR="00947B69">
        <w:tc>
          <w:tcPr>
            <w:tcW w:w="567" w:type="dxa"/>
          </w:tcPr>
          <w:p w:rsidR="00947B69" w:rsidRDefault="00947B69">
            <w:pPr>
              <w:pStyle w:val="ConsPlusNormal"/>
            </w:pPr>
            <w:r>
              <w:t>34.</w:t>
            </w:r>
          </w:p>
        </w:tc>
        <w:tc>
          <w:tcPr>
            <w:tcW w:w="2835" w:type="dxa"/>
          </w:tcPr>
          <w:p w:rsidR="00947B69" w:rsidRDefault="00947B69">
            <w:pPr>
              <w:pStyle w:val="ConsPlusNormal"/>
            </w:pPr>
            <w:r>
              <w:t>Развитие мясного скотоводства абердин-ангусской породы в Лахденпохском районе</w:t>
            </w:r>
          </w:p>
        </w:tc>
        <w:tc>
          <w:tcPr>
            <w:tcW w:w="2098" w:type="dxa"/>
          </w:tcPr>
          <w:p w:rsidR="00947B69" w:rsidRDefault="00947B69">
            <w:pPr>
              <w:pStyle w:val="ConsPlusNormal"/>
            </w:pPr>
            <w:r>
              <w:t>ООО "Новое"</w:t>
            </w:r>
          </w:p>
        </w:tc>
        <w:tc>
          <w:tcPr>
            <w:tcW w:w="964" w:type="dxa"/>
          </w:tcPr>
          <w:p w:rsidR="00947B69" w:rsidRDefault="00947B69">
            <w:pPr>
              <w:pStyle w:val="ConsPlusNormal"/>
              <w:jc w:val="center"/>
            </w:pPr>
            <w:r>
              <w:t>512,3</w:t>
            </w:r>
          </w:p>
        </w:tc>
        <w:tc>
          <w:tcPr>
            <w:tcW w:w="1304" w:type="dxa"/>
          </w:tcPr>
          <w:p w:rsidR="00947B69" w:rsidRDefault="00947B69">
            <w:pPr>
              <w:pStyle w:val="ConsPlusNormal"/>
              <w:jc w:val="center"/>
            </w:pPr>
            <w:r>
              <w:t>2015-2022</w:t>
            </w:r>
          </w:p>
        </w:tc>
        <w:tc>
          <w:tcPr>
            <w:tcW w:w="1191" w:type="dxa"/>
          </w:tcPr>
          <w:p w:rsidR="00947B69" w:rsidRDefault="00947B69">
            <w:pPr>
              <w:pStyle w:val="ConsPlusNormal"/>
              <w:jc w:val="center"/>
            </w:pPr>
            <w:r>
              <w:t>26</w:t>
            </w:r>
          </w:p>
        </w:tc>
      </w:tr>
      <w:tr w:rsidR="00947B69">
        <w:tc>
          <w:tcPr>
            <w:tcW w:w="567" w:type="dxa"/>
          </w:tcPr>
          <w:p w:rsidR="00947B69" w:rsidRDefault="00947B69">
            <w:pPr>
              <w:pStyle w:val="ConsPlusNormal"/>
            </w:pPr>
            <w:r>
              <w:lastRenderedPageBreak/>
              <w:t>35.</w:t>
            </w:r>
          </w:p>
        </w:tc>
        <w:tc>
          <w:tcPr>
            <w:tcW w:w="2835" w:type="dxa"/>
          </w:tcPr>
          <w:p w:rsidR="00947B69" w:rsidRDefault="00947B69">
            <w:pPr>
              <w:pStyle w:val="ConsPlusNormal"/>
            </w:pPr>
            <w:r>
              <w:t>Строительство рыбоперерабатывающего цеха мощностью до 1000 т потрошеной рыбы в год в Сортавальском районе</w:t>
            </w:r>
          </w:p>
        </w:tc>
        <w:tc>
          <w:tcPr>
            <w:tcW w:w="2098" w:type="dxa"/>
          </w:tcPr>
          <w:p w:rsidR="00947B69" w:rsidRDefault="00947B69">
            <w:pPr>
              <w:pStyle w:val="ConsPlusNormal"/>
            </w:pPr>
            <w:r>
              <w:t>ООО "Карелпродактс"</w:t>
            </w:r>
          </w:p>
        </w:tc>
        <w:tc>
          <w:tcPr>
            <w:tcW w:w="964" w:type="dxa"/>
          </w:tcPr>
          <w:p w:rsidR="00947B69" w:rsidRDefault="00947B69">
            <w:pPr>
              <w:pStyle w:val="ConsPlusNormal"/>
              <w:jc w:val="center"/>
            </w:pPr>
            <w:r>
              <w:t>16,8</w:t>
            </w:r>
          </w:p>
        </w:tc>
        <w:tc>
          <w:tcPr>
            <w:tcW w:w="1304" w:type="dxa"/>
          </w:tcPr>
          <w:p w:rsidR="00947B69" w:rsidRDefault="00947B69">
            <w:pPr>
              <w:pStyle w:val="ConsPlusNormal"/>
              <w:jc w:val="center"/>
            </w:pPr>
            <w:r>
              <w:t>2016-2018</w:t>
            </w:r>
          </w:p>
        </w:tc>
        <w:tc>
          <w:tcPr>
            <w:tcW w:w="1191" w:type="dxa"/>
          </w:tcPr>
          <w:p w:rsidR="00947B69" w:rsidRDefault="00947B69">
            <w:pPr>
              <w:pStyle w:val="ConsPlusNormal"/>
              <w:jc w:val="center"/>
            </w:pPr>
            <w:r>
              <w:t>3</w:t>
            </w:r>
          </w:p>
        </w:tc>
      </w:tr>
      <w:tr w:rsidR="00947B69">
        <w:tc>
          <w:tcPr>
            <w:tcW w:w="567" w:type="dxa"/>
          </w:tcPr>
          <w:p w:rsidR="00947B69" w:rsidRDefault="00947B69">
            <w:pPr>
              <w:pStyle w:val="ConsPlusNormal"/>
            </w:pPr>
            <w:r>
              <w:t>36.</w:t>
            </w:r>
          </w:p>
        </w:tc>
        <w:tc>
          <w:tcPr>
            <w:tcW w:w="2835" w:type="dxa"/>
          </w:tcPr>
          <w:p w:rsidR="00947B69" w:rsidRDefault="00947B69">
            <w:pPr>
              <w:pStyle w:val="ConsPlusNormal"/>
            </w:pPr>
            <w:r>
              <w:t>Организация рыбоводного хозяйства и инкубационно-выростного цеха молоди форели в Медвежьегорском районе</w:t>
            </w:r>
          </w:p>
        </w:tc>
        <w:tc>
          <w:tcPr>
            <w:tcW w:w="2098" w:type="dxa"/>
          </w:tcPr>
          <w:p w:rsidR="00947B69" w:rsidRDefault="00947B69">
            <w:pPr>
              <w:pStyle w:val="ConsPlusNormal"/>
            </w:pPr>
            <w:r>
              <w:t>ООО "Карелпродактс"</w:t>
            </w:r>
          </w:p>
        </w:tc>
        <w:tc>
          <w:tcPr>
            <w:tcW w:w="964" w:type="dxa"/>
          </w:tcPr>
          <w:p w:rsidR="00947B69" w:rsidRDefault="00947B69">
            <w:pPr>
              <w:pStyle w:val="ConsPlusNormal"/>
              <w:jc w:val="center"/>
            </w:pPr>
            <w:r>
              <w:t>106,2</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9</w:t>
            </w:r>
          </w:p>
        </w:tc>
      </w:tr>
      <w:tr w:rsidR="00947B69">
        <w:tc>
          <w:tcPr>
            <w:tcW w:w="567" w:type="dxa"/>
          </w:tcPr>
          <w:p w:rsidR="00947B69" w:rsidRDefault="00947B69">
            <w:pPr>
              <w:pStyle w:val="ConsPlusNormal"/>
            </w:pPr>
            <w:r>
              <w:t>37.</w:t>
            </w:r>
          </w:p>
        </w:tc>
        <w:tc>
          <w:tcPr>
            <w:tcW w:w="2835" w:type="dxa"/>
          </w:tcPr>
          <w:p w:rsidR="00947B69" w:rsidRDefault="00947B69">
            <w:pPr>
              <w:pStyle w:val="ConsPlusNormal"/>
            </w:pPr>
            <w:r>
              <w:t>Выращивание товарной форели, строительство птицеводческой фермы, экотуризм в Лахденпохском районе</w:t>
            </w:r>
          </w:p>
        </w:tc>
        <w:tc>
          <w:tcPr>
            <w:tcW w:w="2098" w:type="dxa"/>
          </w:tcPr>
          <w:p w:rsidR="00947B69" w:rsidRDefault="00947B69">
            <w:pPr>
              <w:pStyle w:val="ConsPlusNormal"/>
            </w:pPr>
            <w:r>
              <w:t>ООО "ФишФорель"</w:t>
            </w:r>
          </w:p>
        </w:tc>
        <w:tc>
          <w:tcPr>
            <w:tcW w:w="964" w:type="dxa"/>
          </w:tcPr>
          <w:p w:rsidR="00947B69" w:rsidRDefault="00947B69">
            <w:pPr>
              <w:pStyle w:val="ConsPlusNormal"/>
              <w:jc w:val="center"/>
            </w:pPr>
            <w:r>
              <w:t>300,0</w:t>
            </w:r>
          </w:p>
        </w:tc>
        <w:tc>
          <w:tcPr>
            <w:tcW w:w="1304" w:type="dxa"/>
          </w:tcPr>
          <w:p w:rsidR="00947B69" w:rsidRDefault="00947B69">
            <w:pPr>
              <w:pStyle w:val="ConsPlusNormal"/>
              <w:jc w:val="center"/>
            </w:pPr>
            <w:r>
              <w:t>2016-2021</w:t>
            </w:r>
          </w:p>
        </w:tc>
        <w:tc>
          <w:tcPr>
            <w:tcW w:w="1191" w:type="dxa"/>
          </w:tcPr>
          <w:p w:rsidR="00947B69" w:rsidRDefault="00947B69">
            <w:pPr>
              <w:pStyle w:val="ConsPlusNormal"/>
              <w:jc w:val="center"/>
            </w:pPr>
            <w:r>
              <w:t>70</w:t>
            </w:r>
          </w:p>
        </w:tc>
      </w:tr>
      <w:tr w:rsidR="00947B69">
        <w:tc>
          <w:tcPr>
            <w:tcW w:w="567" w:type="dxa"/>
          </w:tcPr>
          <w:p w:rsidR="00947B69" w:rsidRDefault="00947B69">
            <w:pPr>
              <w:pStyle w:val="ConsPlusNormal"/>
            </w:pPr>
            <w:r>
              <w:t>38.</w:t>
            </w:r>
          </w:p>
        </w:tc>
        <w:tc>
          <w:tcPr>
            <w:tcW w:w="2835" w:type="dxa"/>
          </w:tcPr>
          <w:p w:rsidR="00947B69" w:rsidRDefault="00947B69">
            <w:pPr>
              <w:pStyle w:val="ConsPlusNormal"/>
            </w:pPr>
            <w:r>
              <w:t>Строительство рыбоперерабатывающего цеха мощностью до 1000 т рыбы в год на территории Кондопожского городского поселения</w:t>
            </w:r>
          </w:p>
        </w:tc>
        <w:tc>
          <w:tcPr>
            <w:tcW w:w="2098" w:type="dxa"/>
          </w:tcPr>
          <w:p w:rsidR="00947B69" w:rsidRDefault="00947B69">
            <w:pPr>
              <w:pStyle w:val="ConsPlusNormal"/>
            </w:pPr>
            <w:r>
              <w:t>ООО "Парад-плюс"</w:t>
            </w:r>
          </w:p>
        </w:tc>
        <w:tc>
          <w:tcPr>
            <w:tcW w:w="964" w:type="dxa"/>
          </w:tcPr>
          <w:p w:rsidR="00947B69" w:rsidRDefault="00947B69">
            <w:pPr>
              <w:pStyle w:val="ConsPlusNormal"/>
              <w:jc w:val="center"/>
            </w:pPr>
            <w:r>
              <w:t>21,0</w:t>
            </w:r>
          </w:p>
        </w:tc>
        <w:tc>
          <w:tcPr>
            <w:tcW w:w="1304" w:type="dxa"/>
          </w:tcPr>
          <w:p w:rsidR="00947B69" w:rsidRDefault="00947B69">
            <w:pPr>
              <w:pStyle w:val="ConsPlusNormal"/>
              <w:jc w:val="center"/>
            </w:pPr>
            <w:r>
              <w:t>2016-2017</w:t>
            </w:r>
          </w:p>
        </w:tc>
        <w:tc>
          <w:tcPr>
            <w:tcW w:w="1191" w:type="dxa"/>
          </w:tcPr>
          <w:p w:rsidR="00947B69" w:rsidRDefault="00947B69">
            <w:pPr>
              <w:pStyle w:val="ConsPlusNormal"/>
              <w:jc w:val="center"/>
            </w:pPr>
            <w:r>
              <w:t>12</w:t>
            </w:r>
          </w:p>
        </w:tc>
      </w:tr>
      <w:tr w:rsidR="00947B69">
        <w:tblPrEx>
          <w:tblBorders>
            <w:insideH w:val="nil"/>
          </w:tblBorders>
        </w:tblPrEx>
        <w:tc>
          <w:tcPr>
            <w:tcW w:w="567" w:type="dxa"/>
            <w:tcBorders>
              <w:bottom w:val="nil"/>
            </w:tcBorders>
          </w:tcPr>
          <w:p w:rsidR="00947B69" w:rsidRDefault="00947B69">
            <w:pPr>
              <w:pStyle w:val="ConsPlusNormal"/>
            </w:pPr>
            <w:r>
              <w:t>39.</w:t>
            </w:r>
          </w:p>
        </w:tc>
        <w:tc>
          <w:tcPr>
            <w:tcW w:w="2835" w:type="dxa"/>
            <w:tcBorders>
              <w:bottom w:val="nil"/>
            </w:tcBorders>
          </w:tcPr>
          <w:p w:rsidR="00947B69" w:rsidRDefault="00947B69">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947B69" w:rsidRDefault="00947B69">
            <w:pPr>
              <w:pStyle w:val="ConsPlusNormal"/>
            </w:pPr>
            <w:r>
              <w:t>ООО "Группа "Баренц"</w:t>
            </w:r>
          </w:p>
        </w:tc>
        <w:tc>
          <w:tcPr>
            <w:tcW w:w="964" w:type="dxa"/>
            <w:tcBorders>
              <w:bottom w:val="nil"/>
            </w:tcBorders>
          </w:tcPr>
          <w:p w:rsidR="00947B69" w:rsidRDefault="00947B69">
            <w:pPr>
              <w:pStyle w:val="ConsPlusNormal"/>
              <w:jc w:val="center"/>
            </w:pPr>
            <w:r>
              <w:t>920,0</w:t>
            </w:r>
          </w:p>
        </w:tc>
        <w:tc>
          <w:tcPr>
            <w:tcW w:w="1304" w:type="dxa"/>
            <w:tcBorders>
              <w:bottom w:val="nil"/>
            </w:tcBorders>
          </w:tcPr>
          <w:p w:rsidR="00947B69" w:rsidRDefault="00947B69">
            <w:pPr>
              <w:pStyle w:val="ConsPlusNormal"/>
              <w:jc w:val="center"/>
            </w:pPr>
            <w:r>
              <w:t>2016-2020</w:t>
            </w:r>
          </w:p>
        </w:tc>
        <w:tc>
          <w:tcPr>
            <w:tcW w:w="1191" w:type="dxa"/>
            <w:tcBorders>
              <w:bottom w:val="nil"/>
            </w:tcBorders>
          </w:tcPr>
          <w:p w:rsidR="00947B69" w:rsidRDefault="00947B69">
            <w:pPr>
              <w:pStyle w:val="ConsPlusNormal"/>
              <w:jc w:val="center"/>
            </w:pPr>
            <w:r>
              <w:t>28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39 в ред. </w:t>
            </w:r>
            <w:hyperlink r:id="rId27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40.</w:t>
            </w:r>
          </w:p>
        </w:tc>
        <w:tc>
          <w:tcPr>
            <w:tcW w:w="2835" w:type="dxa"/>
            <w:tcBorders>
              <w:bottom w:val="nil"/>
            </w:tcBorders>
          </w:tcPr>
          <w:p w:rsidR="00947B69" w:rsidRDefault="00947B69">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947B69" w:rsidRDefault="00947B69">
            <w:pPr>
              <w:pStyle w:val="ConsPlusNormal"/>
            </w:pPr>
            <w:r>
              <w:t>ООО "Рыботорговая сеть"</w:t>
            </w:r>
          </w:p>
        </w:tc>
        <w:tc>
          <w:tcPr>
            <w:tcW w:w="964" w:type="dxa"/>
            <w:tcBorders>
              <w:bottom w:val="nil"/>
            </w:tcBorders>
          </w:tcPr>
          <w:p w:rsidR="00947B69" w:rsidRDefault="00947B69">
            <w:pPr>
              <w:pStyle w:val="ConsPlusNormal"/>
              <w:jc w:val="center"/>
            </w:pPr>
            <w:r>
              <w:t>1253,0</w:t>
            </w:r>
          </w:p>
        </w:tc>
        <w:tc>
          <w:tcPr>
            <w:tcW w:w="1304" w:type="dxa"/>
            <w:tcBorders>
              <w:bottom w:val="nil"/>
            </w:tcBorders>
          </w:tcPr>
          <w:p w:rsidR="00947B69" w:rsidRDefault="00947B69">
            <w:pPr>
              <w:pStyle w:val="ConsPlusNormal"/>
              <w:jc w:val="center"/>
            </w:pPr>
            <w:r>
              <w:t>2016-2020</w:t>
            </w:r>
          </w:p>
        </w:tc>
        <w:tc>
          <w:tcPr>
            <w:tcW w:w="1191" w:type="dxa"/>
            <w:tcBorders>
              <w:bottom w:val="nil"/>
            </w:tcBorders>
          </w:tcPr>
          <w:p w:rsidR="00947B69" w:rsidRDefault="00947B69">
            <w:pPr>
              <w:pStyle w:val="ConsPlusNormal"/>
              <w:jc w:val="center"/>
            </w:pPr>
            <w:r>
              <w:t>68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40 в ред. </w:t>
            </w:r>
            <w:hyperlink r:id="rId279">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41.</w:t>
            </w:r>
          </w:p>
        </w:tc>
        <w:tc>
          <w:tcPr>
            <w:tcW w:w="2835" w:type="dxa"/>
          </w:tcPr>
          <w:p w:rsidR="00947B69" w:rsidRDefault="00947B69">
            <w:pPr>
              <w:pStyle w:val="ConsPlusNormal"/>
            </w:pPr>
            <w:r>
              <w:t xml:space="preserve">Проект "Пудожское подворье". Создание мясомолочной фермы на 600 голов крупного рогатого </w:t>
            </w:r>
            <w:r>
              <w:lastRenderedPageBreak/>
              <w:t>скота в Пудожском районе</w:t>
            </w:r>
          </w:p>
        </w:tc>
        <w:tc>
          <w:tcPr>
            <w:tcW w:w="2098" w:type="dxa"/>
          </w:tcPr>
          <w:p w:rsidR="00947B69" w:rsidRDefault="00947B69">
            <w:pPr>
              <w:pStyle w:val="ConsPlusNormal"/>
            </w:pPr>
            <w:r>
              <w:lastRenderedPageBreak/>
              <w:t>ООО "ЛХМ"</w:t>
            </w:r>
          </w:p>
        </w:tc>
        <w:tc>
          <w:tcPr>
            <w:tcW w:w="964" w:type="dxa"/>
          </w:tcPr>
          <w:p w:rsidR="00947B69" w:rsidRDefault="00947B69">
            <w:pPr>
              <w:pStyle w:val="ConsPlusNormal"/>
              <w:jc w:val="center"/>
            </w:pPr>
            <w:r>
              <w:t>95,0</w:t>
            </w:r>
          </w:p>
        </w:tc>
        <w:tc>
          <w:tcPr>
            <w:tcW w:w="1304" w:type="dxa"/>
          </w:tcPr>
          <w:p w:rsidR="00947B69" w:rsidRDefault="00947B69">
            <w:pPr>
              <w:pStyle w:val="ConsPlusNormal"/>
              <w:jc w:val="center"/>
            </w:pPr>
            <w:r>
              <w:t>2015-2025</w:t>
            </w:r>
          </w:p>
        </w:tc>
        <w:tc>
          <w:tcPr>
            <w:tcW w:w="1191" w:type="dxa"/>
          </w:tcPr>
          <w:p w:rsidR="00947B69" w:rsidRDefault="00947B69">
            <w:pPr>
              <w:pStyle w:val="ConsPlusNormal"/>
              <w:jc w:val="center"/>
            </w:pPr>
            <w:r>
              <w:t>30</w:t>
            </w:r>
          </w:p>
        </w:tc>
      </w:tr>
      <w:tr w:rsidR="00947B69">
        <w:tc>
          <w:tcPr>
            <w:tcW w:w="567" w:type="dxa"/>
          </w:tcPr>
          <w:p w:rsidR="00947B69" w:rsidRDefault="00947B69">
            <w:pPr>
              <w:pStyle w:val="ConsPlusNormal"/>
            </w:pPr>
            <w:r>
              <w:lastRenderedPageBreak/>
              <w:t>42.</w:t>
            </w:r>
          </w:p>
        </w:tc>
        <w:tc>
          <w:tcPr>
            <w:tcW w:w="2835" w:type="dxa"/>
          </w:tcPr>
          <w:p w:rsidR="00947B69" w:rsidRDefault="00947B69">
            <w:pPr>
              <w:pStyle w:val="ConsPlusNormal"/>
            </w:pPr>
            <w:r>
              <w:t>Строительство рыбоперерабатывающего цеха мощностью до 1000 т рыбы в год в Беломорском районе</w:t>
            </w:r>
          </w:p>
        </w:tc>
        <w:tc>
          <w:tcPr>
            <w:tcW w:w="2098" w:type="dxa"/>
          </w:tcPr>
          <w:p w:rsidR="00947B69" w:rsidRDefault="00947B69">
            <w:pPr>
              <w:pStyle w:val="ConsPlusNormal"/>
            </w:pPr>
            <w:r>
              <w:t>ООО "ВАК"</w:t>
            </w:r>
          </w:p>
        </w:tc>
        <w:tc>
          <w:tcPr>
            <w:tcW w:w="964" w:type="dxa"/>
          </w:tcPr>
          <w:p w:rsidR="00947B69" w:rsidRDefault="00947B69">
            <w:pPr>
              <w:pStyle w:val="ConsPlusNormal"/>
              <w:jc w:val="center"/>
            </w:pPr>
            <w:r>
              <w:t>70,0</w:t>
            </w:r>
          </w:p>
        </w:tc>
        <w:tc>
          <w:tcPr>
            <w:tcW w:w="1304" w:type="dxa"/>
          </w:tcPr>
          <w:p w:rsidR="00947B69" w:rsidRDefault="00947B69">
            <w:pPr>
              <w:pStyle w:val="ConsPlusNormal"/>
              <w:jc w:val="center"/>
            </w:pPr>
            <w:r>
              <w:t>2017-2018</w:t>
            </w:r>
          </w:p>
        </w:tc>
        <w:tc>
          <w:tcPr>
            <w:tcW w:w="1191" w:type="dxa"/>
          </w:tcPr>
          <w:p w:rsidR="00947B69" w:rsidRDefault="00947B69">
            <w:pPr>
              <w:pStyle w:val="ConsPlusNormal"/>
              <w:jc w:val="center"/>
            </w:pPr>
            <w:r>
              <w:t>5</w:t>
            </w:r>
          </w:p>
        </w:tc>
      </w:tr>
      <w:tr w:rsidR="00947B69">
        <w:tc>
          <w:tcPr>
            <w:tcW w:w="567" w:type="dxa"/>
          </w:tcPr>
          <w:p w:rsidR="00947B69" w:rsidRDefault="00947B69">
            <w:pPr>
              <w:pStyle w:val="ConsPlusNormal"/>
            </w:pPr>
            <w:r>
              <w:t>43.</w:t>
            </w:r>
          </w:p>
        </w:tc>
        <w:tc>
          <w:tcPr>
            <w:tcW w:w="2835" w:type="dxa"/>
          </w:tcPr>
          <w:p w:rsidR="00947B69" w:rsidRDefault="00947B69">
            <w:pPr>
              <w:pStyle w:val="ConsPlusNormal"/>
            </w:pPr>
            <w:r>
              <w:t>Строительство рыбоперерабатывающего цеха мощностью до 1000 т рыбы в год в г. Беломорске</w:t>
            </w:r>
          </w:p>
        </w:tc>
        <w:tc>
          <w:tcPr>
            <w:tcW w:w="2098" w:type="dxa"/>
          </w:tcPr>
          <w:p w:rsidR="00947B69" w:rsidRDefault="00947B69">
            <w:pPr>
              <w:pStyle w:val="ConsPlusNormal"/>
            </w:pPr>
            <w:r>
              <w:t>Рыболовецкий колхоз "Беломор"</w:t>
            </w:r>
          </w:p>
        </w:tc>
        <w:tc>
          <w:tcPr>
            <w:tcW w:w="964" w:type="dxa"/>
          </w:tcPr>
          <w:p w:rsidR="00947B69" w:rsidRDefault="00947B69">
            <w:pPr>
              <w:pStyle w:val="ConsPlusNormal"/>
              <w:jc w:val="center"/>
            </w:pPr>
            <w:r>
              <w:t>12,2</w:t>
            </w:r>
          </w:p>
        </w:tc>
        <w:tc>
          <w:tcPr>
            <w:tcW w:w="1304" w:type="dxa"/>
          </w:tcPr>
          <w:p w:rsidR="00947B69" w:rsidRDefault="00947B69">
            <w:pPr>
              <w:pStyle w:val="ConsPlusNormal"/>
              <w:jc w:val="center"/>
            </w:pPr>
            <w:r>
              <w:t>2017-2018</w:t>
            </w:r>
          </w:p>
        </w:tc>
        <w:tc>
          <w:tcPr>
            <w:tcW w:w="1191" w:type="dxa"/>
          </w:tcPr>
          <w:p w:rsidR="00947B69" w:rsidRDefault="00947B69">
            <w:pPr>
              <w:pStyle w:val="ConsPlusNormal"/>
              <w:jc w:val="center"/>
            </w:pPr>
            <w:r>
              <w:t>6</w:t>
            </w:r>
          </w:p>
        </w:tc>
      </w:tr>
      <w:tr w:rsidR="00947B69">
        <w:tc>
          <w:tcPr>
            <w:tcW w:w="567" w:type="dxa"/>
          </w:tcPr>
          <w:p w:rsidR="00947B69" w:rsidRDefault="00947B69">
            <w:pPr>
              <w:pStyle w:val="ConsPlusNormal"/>
            </w:pPr>
            <w:r>
              <w:t>44.</w:t>
            </w:r>
          </w:p>
        </w:tc>
        <w:tc>
          <w:tcPr>
            <w:tcW w:w="2835" w:type="dxa"/>
          </w:tcPr>
          <w:p w:rsidR="00947B69" w:rsidRDefault="00947B69">
            <w:pPr>
              <w:pStyle w:val="ConsPlusNormal"/>
            </w:pPr>
            <w:r>
              <w:t>Строительство рыбоперерабатывающего цеха в г. Беломорске</w:t>
            </w:r>
          </w:p>
        </w:tc>
        <w:tc>
          <w:tcPr>
            <w:tcW w:w="2098" w:type="dxa"/>
          </w:tcPr>
          <w:p w:rsidR="00947B69" w:rsidRDefault="00947B69">
            <w:pPr>
              <w:pStyle w:val="ConsPlusNormal"/>
            </w:pPr>
            <w:r>
              <w:t>СПК РК "Помор"</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12</w:t>
            </w:r>
          </w:p>
        </w:tc>
      </w:tr>
      <w:tr w:rsidR="00947B69">
        <w:tc>
          <w:tcPr>
            <w:tcW w:w="567" w:type="dxa"/>
          </w:tcPr>
          <w:p w:rsidR="00947B69" w:rsidRDefault="00947B69">
            <w:pPr>
              <w:pStyle w:val="ConsPlusNormal"/>
            </w:pPr>
            <w:r>
              <w:t>45.</w:t>
            </w:r>
          </w:p>
        </w:tc>
        <w:tc>
          <w:tcPr>
            <w:tcW w:w="2835" w:type="dxa"/>
          </w:tcPr>
          <w:p w:rsidR="00947B69" w:rsidRDefault="00947B69">
            <w:pPr>
              <w:pStyle w:val="ConsPlusNormal"/>
            </w:pPr>
            <w:r>
              <w:t>Строительство завода по производству стандартизированных экстрактов из дикорастущих ягод и ягодных соков</w:t>
            </w:r>
          </w:p>
        </w:tc>
        <w:tc>
          <w:tcPr>
            <w:tcW w:w="2098" w:type="dxa"/>
          </w:tcPr>
          <w:p w:rsidR="00947B69" w:rsidRDefault="00947B69">
            <w:pPr>
              <w:pStyle w:val="ConsPlusNormal"/>
            </w:pPr>
            <w:r>
              <w:t>ООО ПК "Заготпром"</w:t>
            </w:r>
          </w:p>
        </w:tc>
        <w:tc>
          <w:tcPr>
            <w:tcW w:w="964" w:type="dxa"/>
          </w:tcPr>
          <w:p w:rsidR="00947B69" w:rsidRDefault="00947B69">
            <w:pPr>
              <w:pStyle w:val="ConsPlusNormal"/>
              <w:jc w:val="center"/>
            </w:pPr>
            <w:r>
              <w:t>600,0</w:t>
            </w:r>
          </w:p>
        </w:tc>
        <w:tc>
          <w:tcPr>
            <w:tcW w:w="1304" w:type="dxa"/>
          </w:tcPr>
          <w:p w:rsidR="00947B69" w:rsidRDefault="00947B69">
            <w:pPr>
              <w:pStyle w:val="ConsPlusNormal"/>
              <w:jc w:val="center"/>
            </w:pPr>
            <w:r>
              <w:t>2018-2022</w:t>
            </w:r>
          </w:p>
        </w:tc>
        <w:tc>
          <w:tcPr>
            <w:tcW w:w="1191" w:type="dxa"/>
          </w:tcPr>
          <w:p w:rsidR="00947B69" w:rsidRDefault="00947B69">
            <w:pPr>
              <w:pStyle w:val="ConsPlusNormal"/>
              <w:jc w:val="center"/>
            </w:pPr>
            <w:r>
              <w:t>60</w:t>
            </w:r>
          </w:p>
        </w:tc>
      </w:tr>
      <w:tr w:rsidR="00947B69">
        <w:tc>
          <w:tcPr>
            <w:tcW w:w="567" w:type="dxa"/>
          </w:tcPr>
          <w:p w:rsidR="00947B69" w:rsidRDefault="00947B69">
            <w:pPr>
              <w:pStyle w:val="ConsPlusNormal"/>
            </w:pPr>
            <w:r>
              <w:t>46.</w:t>
            </w:r>
          </w:p>
        </w:tc>
        <w:tc>
          <w:tcPr>
            <w:tcW w:w="2835" w:type="dxa"/>
          </w:tcPr>
          <w:p w:rsidR="00947B69" w:rsidRDefault="00947B69">
            <w:pPr>
              <w:pStyle w:val="ConsPlusNormal"/>
            </w:pPr>
            <w: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rsidR="00947B69" w:rsidRDefault="00947B69">
            <w:pPr>
              <w:pStyle w:val="ConsPlusNormal"/>
            </w:pPr>
            <w:r>
              <w:t>ООО "Торговый Дом "Ярмарка"</w:t>
            </w:r>
          </w:p>
        </w:tc>
        <w:tc>
          <w:tcPr>
            <w:tcW w:w="964" w:type="dxa"/>
          </w:tcPr>
          <w:p w:rsidR="00947B69" w:rsidRDefault="00947B69">
            <w:pPr>
              <w:pStyle w:val="ConsPlusNormal"/>
              <w:jc w:val="center"/>
            </w:pPr>
            <w:r>
              <w:t>496,0</w:t>
            </w:r>
          </w:p>
        </w:tc>
        <w:tc>
          <w:tcPr>
            <w:tcW w:w="1304" w:type="dxa"/>
          </w:tcPr>
          <w:p w:rsidR="00947B69" w:rsidRDefault="00947B69">
            <w:pPr>
              <w:pStyle w:val="ConsPlusNormal"/>
              <w:jc w:val="center"/>
            </w:pPr>
            <w:r>
              <w:t>2018-2022</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47.</w:t>
            </w:r>
          </w:p>
        </w:tc>
        <w:tc>
          <w:tcPr>
            <w:tcW w:w="2835" w:type="dxa"/>
          </w:tcPr>
          <w:p w:rsidR="00947B69" w:rsidRDefault="00947B69">
            <w:pPr>
              <w:pStyle w:val="ConsPlusNormal"/>
            </w:pPr>
            <w:r>
              <w:t>Организация производства безалкогольных напитков</w:t>
            </w:r>
          </w:p>
        </w:tc>
        <w:tc>
          <w:tcPr>
            <w:tcW w:w="2098" w:type="dxa"/>
          </w:tcPr>
          <w:p w:rsidR="00947B69" w:rsidRDefault="00947B69">
            <w:pPr>
              <w:pStyle w:val="ConsPlusNormal"/>
            </w:pPr>
            <w:r>
              <w:t>ООО "АлкоВорлд"</w:t>
            </w:r>
          </w:p>
        </w:tc>
        <w:tc>
          <w:tcPr>
            <w:tcW w:w="964" w:type="dxa"/>
          </w:tcPr>
          <w:p w:rsidR="00947B69" w:rsidRDefault="00947B69">
            <w:pPr>
              <w:pStyle w:val="ConsPlusNormal"/>
            </w:pPr>
          </w:p>
        </w:tc>
        <w:tc>
          <w:tcPr>
            <w:tcW w:w="1304" w:type="dxa"/>
          </w:tcPr>
          <w:p w:rsidR="00947B69" w:rsidRDefault="00947B69">
            <w:pPr>
              <w:pStyle w:val="ConsPlusNormal"/>
            </w:pPr>
          </w:p>
        </w:tc>
        <w:tc>
          <w:tcPr>
            <w:tcW w:w="1191" w:type="dxa"/>
          </w:tcPr>
          <w:p w:rsidR="00947B69" w:rsidRDefault="00947B69">
            <w:pPr>
              <w:pStyle w:val="ConsPlusNormal"/>
            </w:pPr>
          </w:p>
        </w:tc>
      </w:tr>
      <w:tr w:rsidR="00947B69">
        <w:tc>
          <w:tcPr>
            <w:tcW w:w="567" w:type="dxa"/>
          </w:tcPr>
          <w:p w:rsidR="00947B69" w:rsidRDefault="00947B69">
            <w:pPr>
              <w:pStyle w:val="ConsPlusNormal"/>
            </w:pPr>
            <w:r>
              <w:t>48.</w:t>
            </w:r>
          </w:p>
        </w:tc>
        <w:tc>
          <w:tcPr>
            <w:tcW w:w="2835" w:type="dxa"/>
          </w:tcPr>
          <w:p w:rsidR="00947B69" w:rsidRDefault="00947B69">
            <w:pPr>
              <w:pStyle w:val="ConsPlusNormal"/>
            </w:pPr>
            <w:r>
              <w:t>Строительство завода по производству полутвердых сыров</w:t>
            </w:r>
          </w:p>
        </w:tc>
        <w:tc>
          <w:tcPr>
            <w:tcW w:w="2098" w:type="dxa"/>
          </w:tcPr>
          <w:p w:rsidR="00947B69" w:rsidRDefault="00947B69">
            <w:pPr>
              <w:pStyle w:val="ConsPlusNormal"/>
            </w:pPr>
            <w:r>
              <w:t>ООО "Карельские сыры"</w:t>
            </w:r>
          </w:p>
        </w:tc>
        <w:tc>
          <w:tcPr>
            <w:tcW w:w="964" w:type="dxa"/>
          </w:tcPr>
          <w:p w:rsidR="00947B69" w:rsidRDefault="00947B69">
            <w:pPr>
              <w:pStyle w:val="ConsPlusNormal"/>
              <w:jc w:val="center"/>
            </w:pPr>
            <w:r>
              <w:t>350,0</w:t>
            </w:r>
          </w:p>
        </w:tc>
        <w:tc>
          <w:tcPr>
            <w:tcW w:w="1304" w:type="dxa"/>
          </w:tcPr>
          <w:p w:rsidR="00947B69" w:rsidRDefault="00947B69">
            <w:pPr>
              <w:pStyle w:val="ConsPlusNormal"/>
              <w:jc w:val="center"/>
            </w:pPr>
            <w:r>
              <w:t>2016-2019</w:t>
            </w:r>
          </w:p>
        </w:tc>
        <w:tc>
          <w:tcPr>
            <w:tcW w:w="1191" w:type="dxa"/>
          </w:tcPr>
          <w:p w:rsidR="00947B69" w:rsidRDefault="00947B69">
            <w:pPr>
              <w:pStyle w:val="ConsPlusNormal"/>
              <w:jc w:val="center"/>
            </w:pPr>
            <w:r>
              <w:t>40</w:t>
            </w:r>
          </w:p>
        </w:tc>
      </w:tr>
      <w:tr w:rsidR="00947B69">
        <w:tc>
          <w:tcPr>
            <w:tcW w:w="8959" w:type="dxa"/>
            <w:gridSpan w:val="6"/>
          </w:tcPr>
          <w:p w:rsidR="00947B69" w:rsidRDefault="00947B69">
            <w:pPr>
              <w:pStyle w:val="ConsPlusNormal"/>
              <w:outlineLvl w:val="3"/>
            </w:pPr>
            <w:r>
              <w:t>Машиностроение и иные обрабатывающие производства</w:t>
            </w:r>
          </w:p>
        </w:tc>
      </w:tr>
      <w:tr w:rsidR="00947B69">
        <w:tblPrEx>
          <w:tblBorders>
            <w:insideH w:val="nil"/>
          </w:tblBorders>
        </w:tblPrEx>
        <w:tc>
          <w:tcPr>
            <w:tcW w:w="567" w:type="dxa"/>
            <w:tcBorders>
              <w:bottom w:val="nil"/>
            </w:tcBorders>
          </w:tcPr>
          <w:p w:rsidR="00947B69" w:rsidRDefault="00947B69">
            <w:pPr>
              <w:pStyle w:val="ConsPlusNormal"/>
            </w:pPr>
            <w:r>
              <w:t>49.</w:t>
            </w:r>
          </w:p>
        </w:tc>
        <w:tc>
          <w:tcPr>
            <w:tcW w:w="2835" w:type="dxa"/>
            <w:tcBorders>
              <w:bottom w:val="nil"/>
            </w:tcBorders>
          </w:tcPr>
          <w:p w:rsidR="00947B69" w:rsidRDefault="00947B69">
            <w:pPr>
              <w:pStyle w:val="ConsPlusNormal"/>
            </w:pPr>
            <w:r>
              <w:t>Создание и освоение производства лесозаготовительной техники в Республике Карелия</w:t>
            </w:r>
          </w:p>
        </w:tc>
        <w:tc>
          <w:tcPr>
            <w:tcW w:w="2098" w:type="dxa"/>
            <w:tcBorders>
              <w:bottom w:val="nil"/>
            </w:tcBorders>
          </w:tcPr>
          <w:p w:rsidR="00947B69" w:rsidRDefault="00947B69">
            <w:pPr>
              <w:pStyle w:val="ConsPlusNormal"/>
            </w:pPr>
            <w:r>
              <w:t>ОАО "Амкодор - Онего"</w:t>
            </w:r>
          </w:p>
        </w:tc>
        <w:tc>
          <w:tcPr>
            <w:tcW w:w="964" w:type="dxa"/>
            <w:tcBorders>
              <w:bottom w:val="nil"/>
            </w:tcBorders>
          </w:tcPr>
          <w:p w:rsidR="00947B69" w:rsidRDefault="00947B69">
            <w:pPr>
              <w:pStyle w:val="ConsPlusNormal"/>
              <w:jc w:val="center"/>
            </w:pPr>
            <w:r>
              <w:t>19 000,0</w:t>
            </w:r>
          </w:p>
        </w:tc>
        <w:tc>
          <w:tcPr>
            <w:tcW w:w="1304" w:type="dxa"/>
            <w:tcBorders>
              <w:bottom w:val="nil"/>
            </w:tcBorders>
          </w:tcPr>
          <w:p w:rsidR="00947B69" w:rsidRDefault="00947B69">
            <w:pPr>
              <w:pStyle w:val="ConsPlusNormal"/>
              <w:jc w:val="center"/>
            </w:pPr>
            <w:r>
              <w:t>2019-2035</w:t>
            </w:r>
          </w:p>
        </w:tc>
        <w:tc>
          <w:tcPr>
            <w:tcW w:w="1191" w:type="dxa"/>
            <w:tcBorders>
              <w:bottom w:val="nil"/>
            </w:tcBorders>
          </w:tcPr>
          <w:p w:rsidR="00947B69" w:rsidRDefault="00947B69">
            <w:pPr>
              <w:pStyle w:val="ConsPlusNormal"/>
              <w:jc w:val="center"/>
            </w:pPr>
            <w:r>
              <w:t>500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49 в ред. </w:t>
            </w:r>
            <w:hyperlink r:id="rId280">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50.</w:t>
            </w:r>
          </w:p>
        </w:tc>
        <w:tc>
          <w:tcPr>
            <w:tcW w:w="2835" w:type="dxa"/>
          </w:tcPr>
          <w:p w:rsidR="00947B69" w:rsidRDefault="00947B69">
            <w:pPr>
              <w:pStyle w:val="ConsPlusNormal"/>
            </w:pPr>
            <w:r>
              <w:t>Строительство нефтеперерабатывающего завода с нефтебазой в г. Беломорске ООО "Инновационная промышленная группа"</w:t>
            </w:r>
          </w:p>
        </w:tc>
        <w:tc>
          <w:tcPr>
            <w:tcW w:w="2098" w:type="dxa"/>
          </w:tcPr>
          <w:p w:rsidR="00947B69" w:rsidRDefault="00947B69">
            <w:pPr>
              <w:pStyle w:val="ConsPlusNormal"/>
            </w:pPr>
            <w:r>
              <w:t>ООО "Инновационная промышленная группа"</w:t>
            </w:r>
          </w:p>
        </w:tc>
        <w:tc>
          <w:tcPr>
            <w:tcW w:w="964" w:type="dxa"/>
          </w:tcPr>
          <w:p w:rsidR="00947B69" w:rsidRDefault="00947B69">
            <w:pPr>
              <w:pStyle w:val="ConsPlusNormal"/>
              <w:jc w:val="center"/>
            </w:pPr>
            <w:r>
              <w:t>3500,0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160</w:t>
            </w:r>
          </w:p>
        </w:tc>
      </w:tr>
      <w:tr w:rsidR="00947B69">
        <w:tc>
          <w:tcPr>
            <w:tcW w:w="567" w:type="dxa"/>
          </w:tcPr>
          <w:p w:rsidR="00947B69" w:rsidRDefault="00947B69">
            <w:pPr>
              <w:pStyle w:val="ConsPlusNormal"/>
            </w:pPr>
            <w:r>
              <w:t>51.</w:t>
            </w:r>
          </w:p>
        </w:tc>
        <w:tc>
          <w:tcPr>
            <w:tcW w:w="2835" w:type="dxa"/>
          </w:tcPr>
          <w:p w:rsidR="00947B69" w:rsidRDefault="00947B69">
            <w:pPr>
              <w:pStyle w:val="ConsPlusNormal"/>
            </w:pPr>
            <w:r>
              <w:t xml:space="preserve">Строительство </w:t>
            </w:r>
            <w:r>
              <w:lastRenderedPageBreak/>
              <w:t>нефтеперерабатывающего завода в Суоярвском районе мощностью 500 тыс. т в год</w:t>
            </w:r>
          </w:p>
        </w:tc>
        <w:tc>
          <w:tcPr>
            <w:tcW w:w="2098" w:type="dxa"/>
          </w:tcPr>
          <w:p w:rsidR="00947B69" w:rsidRDefault="00947B69">
            <w:pPr>
              <w:pStyle w:val="ConsPlusNormal"/>
            </w:pPr>
            <w:r>
              <w:lastRenderedPageBreak/>
              <w:t>ООО "АСТАЛ К"</w:t>
            </w:r>
          </w:p>
        </w:tc>
        <w:tc>
          <w:tcPr>
            <w:tcW w:w="964" w:type="dxa"/>
          </w:tcPr>
          <w:p w:rsidR="00947B69" w:rsidRDefault="00947B69">
            <w:pPr>
              <w:pStyle w:val="ConsPlusNormal"/>
              <w:jc w:val="center"/>
            </w:pPr>
            <w:r>
              <w:t>3000,0</w:t>
            </w:r>
          </w:p>
        </w:tc>
        <w:tc>
          <w:tcPr>
            <w:tcW w:w="1304" w:type="dxa"/>
          </w:tcPr>
          <w:p w:rsidR="00947B69" w:rsidRDefault="00947B69">
            <w:pPr>
              <w:pStyle w:val="ConsPlusNormal"/>
              <w:jc w:val="center"/>
            </w:pPr>
            <w:r>
              <w:t>2018-2022</w:t>
            </w:r>
          </w:p>
        </w:tc>
        <w:tc>
          <w:tcPr>
            <w:tcW w:w="1191" w:type="dxa"/>
          </w:tcPr>
          <w:p w:rsidR="00947B69" w:rsidRDefault="00947B69">
            <w:pPr>
              <w:pStyle w:val="ConsPlusNormal"/>
              <w:jc w:val="center"/>
            </w:pPr>
            <w:r>
              <w:t>80</w:t>
            </w:r>
          </w:p>
        </w:tc>
      </w:tr>
      <w:tr w:rsidR="00947B69">
        <w:tc>
          <w:tcPr>
            <w:tcW w:w="567" w:type="dxa"/>
          </w:tcPr>
          <w:p w:rsidR="00947B69" w:rsidRDefault="00947B69">
            <w:pPr>
              <w:pStyle w:val="ConsPlusNormal"/>
            </w:pPr>
            <w:r>
              <w:lastRenderedPageBreak/>
              <w:t>52.</w:t>
            </w:r>
          </w:p>
        </w:tc>
        <w:tc>
          <w:tcPr>
            <w:tcW w:w="2835" w:type="dxa"/>
          </w:tcPr>
          <w:p w:rsidR="00947B69" w:rsidRDefault="00947B69">
            <w:pPr>
              <w:pStyle w:val="ConsPlusNormal"/>
            </w:pPr>
            <w:r>
              <w:t>Создание швейного производства современной спецодежды в промышленном парке "Надвоицы"</w:t>
            </w:r>
          </w:p>
        </w:tc>
        <w:tc>
          <w:tcPr>
            <w:tcW w:w="2098" w:type="dxa"/>
          </w:tcPr>
          <w:p w:rsidR="00947B69" w:rsidRDefault="00947B69">
            <w:pPr>
              <w:pStyle w:val="ConsPlusNormal"/>
            </w:pPr>
            <w:r>
              <w:t>ООО "Спецкрой"</w:t>
            </w:r>
          </w:p>
        </w:tc>
        <w:tc>
          <w:tcPr>
            <w:tcW w:w="964" w:type="dxa"/>
          </w:tcPr>
          <w:p w:rsidR="00947B69" w:rsidRDefault="00947B69">
            <w:pPr>
              <w:pStyle w:val="ConsPlusNormal"/>
              <w:jc w:val="center"/>
            </w:pPr>
            <w:r>
              <w:t>12,0</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53.</w:t>
            </w:r>
          </w:p>
        </w:tc>
        <w:tc>
          <w:tcPr>
            <w:tcW w:w="2835" w:type="dxa"/>
          </w:tcPr>
          <w:p w:rsidR="00947B69" w:rsidRDefault="00947B69">
            <w:pPr>
              <w:pStyle w:val="ConsPlusNormal"/>
            </w:pPr>
            <w:r>
              <w:t>Организация производства радиаторов из алюминиевых сплавов на площадке в пгт Надвоицы, алюминиевые радиаторы</w:t>
            </w:r>
          </w:p>
        </w:tc>
        <w:tc>
          <w:tcPr>
            <w:tcW w:w="2098" w:type="dxa"/>
          </w:tcPr>
          <w:p w:rsidR="00947B69" w:rsidRDefault="00947B69">
            <w:pPr>
              <w:pStyle w:val="ConsPlusNormal"/>
            </w:pPr>
            <w:r>
              <w:t>ООО "Русский радиатор"</w:t>
            </w:r>
          </w:p>
        </w:tc>
        <w:tc>
          <w:tcPr>
            <w:tcW w:w="964" w:type="dxa"/>
          </w:tcPr>
          <w:p w:rsidR="00947B69" w:rsidRDefault="00947B69">
            <w:pPr>
              <w:pStyle w:val="ConsPlusNormal"/>
              <w:jc w:val="center"/>
            </w:pPr>
            <w:r>
              <w:t>560,0</w:t>
            </w:r>
          </w:p>
        </w:tc>
        <w:tc>
          <w:tcPr>
            <w:tcW w:w="1304" w:type="dxa"/>
          </w:tcPr>
          <w:p w:rsidR="00947B69" w:rsidRDefault="00947B69">
            <w:pPr>
              <w:pStyle w:val="ConsPlusNormal"/>
              <w:jc w:val="center"/>
            </w:pPr>
            <w:r>
              <w:t>2015-2018</w:t>
            </w:r>
          </w:p>
        </w:tc>
        <w:tc>
          <w:tcPr>
            <w:tcW w:w="1191" w:type="dxa"/>
          </w:tcPr>
          <w:p w:rsidR="00947B69" w:rsidRDefault="00947B69">
            <w:pPr>
              <w:pStyle w:val="ConsPlusNormal"/>
              <w:jc w:val="center"/>
            </w:pPr>
            <w:r>
              <w:t>121</w:t>
            </w:r>
          </w:p>
        </w:tc>
      </w:tr>
      <w:tr w:rsidR="00947B69">
        <w:tc>
          <w:tcPr>
            <w:tcW w:w="567" w:type="dxa"/>
          </w:tcPr>
          <w:p w:rsidR="00947B69" w:rsidRDefault="00947B69">
            <w:pPr>
              <w:pStyle w:val="ConsPlusNormal"/>
            </w:pPr>
            <w:r>
              <w:t>54.</w:t>
            </w:r>
          </w:p>
        </w:tc>
        <w:tc>
          <w:tcPr>
            <w:tcW w:w="2835" w:type="dxa"/>
          </w:tcPr>
          <w:p w:rsidR="00947B69" w:rsidRDefault="00947B69">
            <w:pPr>
              <w:pStyle w:val="ConsPlusNormal"/>
            </w:pPr>
            <w:r>
              <w:t>Организация производства воздуховодов и изделий для вентиляции, вентиляционных турбин (дефлектор ротационный) в г. Петрозаводске</w:t>
            </w:r>
          </w:p>
        </w:tc>
        <w:tc>
          <w:tcPr>
            <w:tcW w:w="2098" w:type="dxa"/>
          </w:tcPr>
          <w:p w:rsidR="00947B69" w:rsidRDefault="00947B69">
            <w:pPr>
              <w:pStyle w:val="ConsPlusNormal"/>
            </w:pPr>
            <w:r>
              <w:t>ООО "Вирго"</w:t>
            </w:r>
          </w:p>
        </w:tc>
        <w:tc>
          <w:tcPr>
            <w:tcW w:w="964" w:type="dxa"/>
          </w:tcPr>
          <w:p w:rsidR="00947B69" w:rsidRDefault="00947B69">
            <w:pPr>
              <w:pStyle w:val="ConsPlusNormal"/>
              <w:jc w:val="center"/>
            </w:pPr>
            <w:r>
              <w:t>6,5</w:t>
            </w:r>
          </w:p>
        </w:tc>
        <w:tc>
          <w:tcPr>
            <w:tcW w:w="1304" w:type="dxa"/>
          </w:tcPr>
          <w:p w:rsidR="00947B69" w:rsidRDefault="00947B69">
            <w:pPr>
              <w:pStyle w:val="ConsPlusNormal"/>
              <w:jc w:val="center"/>
            </w:pPr>
            <w:r>
              <w:t>2015-2019</w:t>
            </w:r>
          </w:p>
        </w:tc>
        <w:tc>
          <w:tcPr>
            <w:tcW w:w="1191" w:type="dxa"/>
          </w:tcPr>
          <w:p w:rsidR="00947B69" w:rsidRDefault="00947B69">
            <w:pPr>
              <w:pStyle w:val="ConsPlusNormal"/>
              <w:jc w:val="center"/>
            </w:pPr>
            <w:r>
              <w:t>5</w:t>
            </w:r>
          </w:p>
        </w:tc>
      </w:tr>
      <w:tr w:rsidR="00947B69">
        <w:tc>
          <w:tcPr>
            <w:tcW w:w="567" w:type="dxa"/>
          </w:tcPr>
          <w:p w:rsidR="00947B69" w:rsidRDefault="00947B69">
            <w:pPr>
              <w:pStyle w:val="ConsPlusNormal"/>
            </w:pPr>
            <w:r>
              <w:t>55.</w:t>
            </w:r>
          </w:p>
        </w:tc>
        <w:tc>
          <w:tcPr>
            <w:tcW w:w="2835" w:type="dxa"/>
          </w:tcPr>
          <w:p w:rsidR="00947B69" w:rsidRDefault="00947B69">
            <w:pPr>
              <w:pStyle w:val="ConsPlusNormal"/>
            </w:pPr>
            <w:r>
              <w:t>Создание металлообрабатывающего производства в пгт Надвоицы Сегежского муниципального района</w:t>
            </w:r>
          </w:p>
        </w:tc>
        <w:tc>
          <w:tcPr>
            <w:tcW w:w="2098" w:type="dxa"/>
          </w:tcPr>
          <w:p w:rsidR="00947B69" w:rsidRDefault="00947B69">
            <w:pPr>
              <w:pStyle w:val="ConsPlusNormal"/>
            </w:pPr>
            <w:r>
              <w:t>ООО "Стройтехмонтаж"</w:t>
            </w:r>
          </w:p>
        </w:tc>
        <w:tc>
          <w:tcPr>
            <w:tcW w:w="964" w:type="dxa"/>
          </w:tcPr>
          <w:p w:rsidR="00947B69" w:rsidRDefault="00947B69">
            <w:pPr>
              <w:pStyle w:val="ConsPlusNormal"/>
              <w:jc w:val="center"/>
            </w:pPr>
            <w:r>
              <w:t>9,0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56.</w:t>
            </w:r>
          </w:p>
        </w:tc>
        <w:tc>
          <w:tcPr>
            <w:tcW w:w="2835" w:type="dxa"/>
          </w:tcPr>
          <w:p w:rsidR="00947B69" w:rsidRDefault="00947B69">
            <w:pPr>
              <w:pStyle w:val="ConsPlusNormal"/>
            </w:pPr>
            <w: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rsidR="00947B69" w:rsidRDefault="00947B69">
            <w:pPr>
              <w:pStyle w:val="ConsPlusNormal"/>
            </w:pPr>
            <w:r>
              <w:t>филиал АО "АЭМ-технологии" "Петрозаводскмаш"</w:t>
            </w:r>
          </w:p>
        </w:tc>
        <w:tc>
          <w:tcPr>
            <w:tcW w:w="964" w:type="dxa"/>
          </w:tcPr>
          <w:p w:rsidR="00947B69" w:rsidRDefault="00947B69">
            <w:pPr>
              <w:pStyle w:val="ConsPlusNormal"/>
              <w:jc w:val="center"/>
            </w:pPr>
            <w:r>
              <w:t>2644,2</w:t>
            </w:r>
          </w:p>
        </w:tc>
        <w:tc>
          <w:tcPr>
            <w:tcW w:w="1304" w:type="dxa"/>
          </w:tcPr>
          <w:p w:rsidR="00947B69" w:rsidRDefault="00947B69">
            <w:pPr>
              <w:pStyle w:val="ConsPlusNormal"/>
              <w:jc w:val="center"/>
            </w:pPr>
            <w:r>
              <w:t>2010-2018</w:t>
            </w:r>
          </w:p>
        </w:tc>
        <w:tc>
          <w:tcPr>
            <w:tcW w:w="1191" w:type="dxa"/>
          </w:tcPr>
          <w:p w:rsidR="00947B69" w:rsidRDefault="00947B69">
            <w:pPr>
              <w:pStyle w:val="ConsPlusNormal"/>
            </w:pPr>
          </w:p>
        </w:tc>
      </w:tr>
      <w:tr w:rsidR="00947B69">
        <w:tc>
          <w:tcPr>
            <w:tcW w:w="567" w:type="dxa"/>
          </w:tcPr>
          <w:p w:rsidR="00947B69" w:rsidRDefault="00947B69">
            <w:pPr>
              <w:pStyle w:val="ConsPlusNormal"/>
            </w:pPr>
            <w:r>
              <w:t>57.</w:t>
            </w:r>
          </w:p>
        </w:tc>
        <w:tc>
          <w:tcPr>
            <w:tcW w:w="2835" w:type="dxa"/>
          </w:tcPr>
          <w:p w:rsidR="00947B69" w:rsidRDefault="00947B69">
            <w:pPr>
              <w:pStyle w:val="ConsPlusNormal"/>
            </w:pPr>
            <w:r>
              <w:t>Создание цифровой верфи</w:t>
            </w:r>
          </w:p>
        </w:tc>
        <w:tc>
          <w:tcPr>
            <w:tcW w:w="2098" w:type="dxa"/>
          </w:tcPr>
          <w:p w:rsidR="00947B69" w:rsidRDefault="00947B69">
            <w:pPr>
              <w:pStyle w:val="ConsPlusNormal"/>
            </w:pPr>
            <w:r>
              <w:t>ООО "ОССЗ"</w:t>
            </w:r>
          </w:p>
        </w:tc>
        <w:tc>
          <w:tcPr>
            <w:tcW w:w="964" w:type="dxa"/>
          </w:tcPr>
          <w:p w:rsidR="00947B69" w:rsidRDefault="00947B69">
            <w:pPr>
              <w:pStyle w:val="ConsPlusNormal"/>
              <w:jc w:val="center"/>
            </w:pPr>
            <w:r>
              <w:t>5000,0</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500</w:t>
            </w:r>
          </w:p>
        </w:tc>
      </w:tr>
      <w:tr w:rsidR="00947B69">
        <w:tblPrEx>
          <w:tblBorders>
            <w:insideH w:val="nil"/>
          </w:tblBorders>
        </w:tblPrEx>
        <w:tc>
          <w:tcPr>
            <w:tcW w:w="567" w:type="dxa"/>
            <w:tcBorders>
              <w:bottom w:val="nil"/>
            </w:tcBorders>
          </w:tcPr>
          <w:p w:rsidR="00947B69" w:rsidRDefault="00947B69">
            <w:pPr>
              <w:pStyle w:val="ConsPlusNormal"/>
            </w:pPr>
            <w:r>
              <w:t>58.</w:t>
            </w:r>
          </w:p>
        </w:tc>
        <w:tc>
          <w:tcPr>
            <w:tcW w:w="2835" w:type="dxa"/>
            <w:tcBorders>
              <w:bottom w:val="nil"/>
            </w:tcBorders>
          </w:tcPr>
          <w:p w:rsidR="00947B69" w:rsidRDefault="00947B69">
            <w:pPr>
              <w:pStyle w:val="ConsPlusNormal"/>
            </w:pPr>
            <w:r>
              <w:t>Создание цифрового производства завода пожарных роботов</w:t>
            </w:r>
          </w:p>
        </w:tc>
        <w:tc>
          <w:tcPr>
            <w:tcW w:w="2098" w:type="dxa"/>
            <w:tcBorders>
              <w:bottom w:val="nil"/>
            </w:tcBorders>
          </w:tcPr>
          <w:p w:rsidR="00947B69" w:rsidRDefault="00947B69">
            <w:pPr>
              <w:pStyle w:val="ConsPlusNormal"/>
            </w:pPr>
            <w:r>
              <w:t>ООО "Инженерный центр пожарной робототехники "ЭФЭР"</w:t>
            </w:r>
          </w:p>
        </w:tc>
        <w:tc>
          <w:tcPr>
            <w:tcW w:w="964" w:type="dxa"/>
            <w:tcBorders>
              <w:bottom w:val="nil"/>
            </w:tcBorders>
          </w:tcPr>
          <w:p w:rsidR="00947B69" w:rsidRDefault="00947B69">
            <w:pPr>
              <w:pStyle w:val="ConsPlusNormal"/>
              <w:jc w:val="center"/>
            </w:pPr>
            <w:r>
              <w:t>324,0</w:t>
            </w:r>
          </w:p>
        </w:tc>
        <w:tc>
          <w:tcPr>
            <w:tcW w:w="1304" w:type="dxa"/>
            <w:tcBorders>
              <w:bottom w:val="nil"/>
            </w:tcBorders>
          </w:tcPr>
          <w:p w:rsidR="00947B69" w:rsidRDefault="00947B69">
            <w:pPr>
              <w:pStyle w:val="ConsPlusNormal"/>
              <w:jc w:val="center"/>
            </w:pPr>
            <w:r>
              <w:t>2019-2023</w:t>
            </w:r>
          </w:p>
        </w:tc>
        <w:tc>
          <w:tcPr>
            <w:tcW w:w="1191" w:type="dxa"/>
            <w:tcBorders>
              <w:bottom w:val="nil"/>
            </w:tcBorders>
          </w:tcPr>
          <w:p w:rsidR="00947B69" w:rsidRDefault="00947B69">
            <w:pPr>
              <w:pStyle w:val="ConsPlusNormal"/>
              <w:jc w:val="center"/>
            </w:pPr>
            <w:r>
              <w:t>28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58 в ред. </w:t>
            </w:r>
            <w:hyperlink r:id="rId281">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59.</w:t>
            </w:r>
          </w:p>
        </w:tc>
        <w:tc>
          <w:tcPr>
            <w:tcW w:w="2835" w:type="dxa"/>
          </w:tcPr>
          <w:p w:rsidR="00947B69" w:rsidRDefault="00947B69">
            <w:pPr>
              <w:pStyle w:val="ConsPlusNormal"/>
            </w:pPr>
            <w:r>
              <w:t>Модернизация, расширение производства с внедрением новых систем и оборудования</w:t>
            </w:r>
          </w:p>
        </w:tc>
        <w:tc>
          <w:tcPr>
            <w:tcW w:w="2098" w:type="dxa"/>
          </w:tcPr>
          <w:p w:rsidR="00947B69" w:rsidRDefault="00947B69">
            <w:pPr>
              <w:pStyle w:val="ConsPlusNormal"/>
            </w:pPr>
            <w:r>
              <w:t>ООО "Стройтехника"</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60.</w:t>
            </w:r>
          </w:p>
        </w:tc>
        <w:tc>
          <w:tcPr>
            <w:tcW w:w="2835" w:type="dxa"/>
          </w:tcPr>
          <w:p w:rsidR="00947B69" w:rsidRDefault="00947B69">
            <w:pPr>
              <w:pStyle w:val="ConsPlusNormal"/>
            </w:pPr>
            <w:r>
              <w:t xml:space="preserve">Создание промышленного </w:t>
            </w:r>
            <w:r>
              <w:lastRenderedPageBreak/>
              <w:t>парка в г. Петрозаводске в районе Пряжинского шоссе</w:t>
            </w:r>
          </w:p>
        </w:tc>
        <w:tc>
          <w:tcPr>
            <w:tcW w:w="2098" w:type="dxa"/>
          </w:tcPr>
          <w:p w:rsidR="00947B69" w:rsidRDefault="00947B69">
            <w:pPr>
              <w:pStyle w:val="ConsPlusNormal"/>
            </w:pPr>
            <w:r>
              <w:lastRenderedPageBreak/>
              <w:t xml:space="preserve">Правительство </w:t>
            </w:r>
            <w:r>
              <w:lastRenderedPageBreak/>
              <w:t>Республики Карелия, АО "Корпорация развития Республики Карелия", Администрация Петрозаводского городского округа</w:t>
            </w:r>
          </w:p>
        </w:tc>
        <w:tc>
          <w:tcPr>
            <w:tcW w:w="964" w:type="dxa"/>
          </w:tcPr>
          <w:p w:rsidR="00947B69" w:rsidRDefault="00947B69">
            <w:pPr>
              <w:pStyle w:val="ConsPlusNormal"/>
              <w:jc w:val="center"/>
            </w:pPr>
            <w:r>
              <w:lastRenderedPageBreak/>
              <w:t>4000,0</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500</w:t>
            </w:r>
          </w:p>
        </w:tc>
      </w:tr>
      <w:tr w:rsidR="00947B69">
        <w:tc>
          <w:tcPr>
            <w:tcW w:w="567" w:type="dxa"/>
          </w:tcPr>
          <w:p w:rsidR="00947B69" w:rsidRDefault="00947B69">
            <w:pPr>
              <w:pStyle w:val="ConsPlusNormal"/>
            </w:pPr>
            <w:r>
              <w:lastRenderedPageBreak/>
              <w:t>61.</w:t>
            </w:r>
          </w:p>
        </w:tc>
        <w:tc>
          <w:tcPr>
            <w:tcW w:w="2835" w:type="dxa"/>
          </w:tcPr>
          <w:p w:rsidR="00947B69" w:rsidRDefault="00947B69">
            <w:pPr>
              <w:pStyle w:val="ConsPlusNormal"/>
            </w:pPr>
            <w:r>
              <w:t>Инфраструктурное обеспечение промышленной площадки на территории Петрозаводского городского округа в районе Шуйского шоссе площадью 135 га</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2000,0</w:t>
            </w:r>
          </w:p>
        </w:tc>
        <w:tc>
          <w:tcPr>
            <w:tcW w:w="1304" w:type="dxa"/>
          </w:tcPr>
          <w:p w:rsidR="00947B69" w:rsidRDefault="00947B69">
            <w:pPr>
              <w:pStyle w:val="ConsPlusNormal"/>
            </w:pPr>
          </w:p>
        </w:tc>
        <w:tc>
          <w:tcPr>
            <w:tcW w:w="1191" w:type="dxa"/>
          </w:tcPr>
          <w:p w:rsidR="00947B69" w:rsidRDefault="00947B69">
            <w:pPr>
              <w:pStyle w:val="ConsPlusNormal"/>
            </w:pPr>
          </w:p>
        </w:tc>
      </w:tr>
      <w:tr w:rsidR="00947B69">
        <w:tc>
          <w:tcPr>
            <w:tcW w:w="567" w:type="dxa"/>
          </w:tcPr>
          <w:p w:rsidR="00947B69" w:rsidRDefault="00947B69">
            <w:pPr>
              <w:pStyle w:val="ConsPlusNormal"/>
            </w:pPr>
            <w:r>
              <w:t>62.</w:t>
            </w:r>
          </w:p>
        </w:tc>
        <w:tc>
          <w:tcPr>
            <w:tcW w:w="2835" w:type="dxa"/>
          </w:tcPr>
          <w:p w:rsidR="00947B69" w:rsidRDefault="00947B69">
            <w:pPr>
              <w:pStyle w:val="ConsPlusNormal"/>
            </w:pPr>
            <w:r>
              <w:t>Организация производства полной линейки базовых элементов опалубочного оборудования на собственной производственной базе в пос. Харлу Питкярантского района ("Русская опалубка")</w:t>
            </w:r>
          </w:p>
        </w:tc>
        <w:tc>
          <w:tcPr>
            <w:tcW w:w="2098" w:type="dxa"/>
          </w:tcPr>
          <w:p w:rsidR="00947B69" w:rsidRDefault="00947B69">
            <w:pPr>
              <w:pStyle w:val="ConsPlusNormal"/>
            </w:pPr>
            <w:r>
              <w:t>ООО "ПТК Тимбер Бимс Технологии" (ранее - ООО "ТСС Групп")</w:t>
            </w:r>
          </w:p>
        </w:tc>
        <w:tc>
          <w:tcPr>
            <w:tcW w:w="964" w:type="dxa"/>
          </w:tcPr>
          <w:p w:rsidR="00947B69" w:rsidRDefault="00947B69">
            <w:pPr>
              <w:pStyle w:val="ConsPlusNormal"/>
              <w:jc w:val="center"/>
            </w:pPr>
            <w:r>
              <w:t>340,0</w:t>
            </w:r>
          </w:p>
        </w:tc>
        <w:tc>
          <w:tcPr>
            <w:tcW w:w="1304" w:type="dxa"/>
          </w:tcPr>
          <w:p w:rsidR="00947B69" w:rsidRDefault="00947B69">
            <w:pPr>
              <w:pStyle w:val="ConsPlusNormal"/>
              <w:jc w:val="center"/>
            </w:pPr>
            <w:r>
              <w:t>2017</w:t>
            </w:r>
          </w:p>
        </w:tc>
        <w:tc>
          <w:tcPr>
            <w:tcW w:w="1191" w:type="dxa"/>
          </w:tcPr>
          <w:p w:rsidR="00947B69" w:rsidRDefault="00947B69">
            <w:pPr>
              <w:pStyle w:val="ConsPlusNormal"/>
              <w:jc w:val="center"/>
            </w:pPr>
            <w:r>
              <w:t>65</w:t>
            </w:r>
          </w:p>
        </w:tc>
      </w:tr>
      <w:tr w:rsidR="00947B69">
        <w:tc>
          <w:tcPr>
            <w:tcW w:w="567" w:type="dxa"/>
          </w:tcPr>
          <w:p w:rsidR="00947B69" w:rsidRDefault="00947B69">
            <w:pPr>
              <w:pStyle w:val="ConsPlusNormal"/>
            </w:pPr>
            <w:r>
              <w:t>63.</w:t>
            </w:r>
          </w:p>
        </w:tc>
        <w:tc>
          <w:tcPr>
            <w:tcW w:w="2835" w:type="dxa"/>
          </w:tcPr>
          <w:p w:rsidR="00947B69" w:rsidRDefault="00947B69">
            <w:pPr>
              <w:pStyle w:val="ConsPlusNormal"/>
            </w:pPr>
            <w:r>
              <w:t>Строительство завода по производству сосудистых стентов и медицинского инструментария в г. Петрозаводске</w:t>
            </w:r>
          </w:p>
        </w:tc>
        <w:tc>
          <w:tcPr>
            <w:tcW w:w="2098" w:type="dxa"/>
          </w:tcPr>
          <w:p w:rsidR="00947B69" w:rsidRDefault="00947B69">
            <w:pPr>
              <w:pStyle w:val="ConsPlusNormal"/>
            </w:pPr>
            <w:r>
              <w:t>ООО "Канкор"</w:t>
            </w:r>
          </w:p>
        </w:tc>
        <w:tc>
          <w:tcPr>
            <w:tcW w:w="964" w:type="dxa"/>
          </w:tcPr>
          <w:p w:rsidR="00947B69" w:rsidRDefault="00947B69">
            <w:pPr>
              <w:pStyle w:val="ConsPlusNormal"/>
              <w:jc w:val="center"/>
            </w:pPr>
            <w:r>
              <w:t>750,0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60</w:t>
            </w:r>
          </w:p>
        </w:tc>
      </w:tr>
      <w:tr w:rsidR="00947B69">
        <w:tblPrEx>
          <w:tblBorders>
            <w:insideH w:val="nil"/>
          </w:tblBorders>
        </w:tblPrEx>
        <w:tc>
          <w:tcPr>
            <w:tcW w:w="567" w:type="dxa"/>
            <w:tcBorders>
              <w:bottom w:val="nil"/>
            </w:tcBorders>
          </w:tcPr>
          <w:p w:rsidR="00947B69" w:rsidRDefault="00947B69">
            <w:pPr>
              <w:pStyle w:val="ConsPlusNormal"/>
              <w:jc w:val="center"/>
            </w:pPr>
            <w:r>
              <w:t>63.1.</w:t>
            </w:r>
          </w:p>
        </w:tc>
        <w:tc>
          <w:tcPr>
            <w:tcW w:w="2835" w:type="dxa"/>
            <w:tcBorders>
              <w:bottom w:val="nil"/>
            </w:tcBorders>
          </w:tcPr>
          <w:p w:rsidR="00947B69" w:rsidRDefault="00947B69">
            <w:pPr>
              <w:pStyle w:val="ConsPlusNormal"/>
            </w:pPr>
            <w: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rsidR="00947B69" w:rsidRDefault="00947B69">
            <w:pPr>
              <w:pStyle w:val="ConsPlusNormal"/>
            </w:pPr>
            <w:r>
              <w:t>АО "Славмо"</w:t>
            </w:r>
          </w:p>
        </w:tc>
        <w:tc>
          <w:tcPr>
            <w:tcW w:w="964" w:type="dxa"/>
            <w:tcBorders>
              <w:bottom w:val="nil"/>
            </w:tcBorders>
          </w:tcPr>
          <w:p w:rsidR="00947B69" w:rsidRDefault="00947B69">
            <w:pPr>
              <w:pStyle w:val="ConsPlusNormal"/>
              <w:jc w:val="center"/>
            </w:pPr>
            <w:r>
              <w:t>443,6</w:t>
            </w:r>
          </w:p>
        </w:tc>
        <w:tc>
          <w:tcPr>
            <w:tcW w:w="1304" w:type="dxa"/>
            <w:tcBorders>
              <w:bottom w:val="nil"/>
            </w:tcBorders>
          </w:tcPr>
          <w:p w:rsidR="00947B69" w:rsidRDefault="00947B69">
            <w:pPr>
              <w:pStyle w:val="ConsPlusNormal"/>
              <w:jc w:val="center"/>
            </w:pPr>
            <w:r>
              <w:t>2020-2025</w:t>
            </w:r>
          </w:p>
        </w:tc>
        <w:tc>
          <w:tcPr>
            <w:tcW w:w="1191" w:type="dxa"/>
            <w:tcBorders>
              <w:bottom w:val="nil"/>
            </w:tcBorders>
          </w:tcPr>
          <w:p w:rsidR="00947B69" w:rsidRDefault="00947B69">
            <w:pPr>
              <w:pStyle w:val="ConsPlusNormal"/>
              <w:jc w:val="center"/>
            </w:pPr>
            <w:r>
              <w:t>9</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63.1 введен </w:t>
            </w:r>
            <w:hyperlink r:id="rId282">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63.2.</w:t>
            </w:r>
          </w:p>
        </w:tc>
        <w:tc>
          <w:tcPr>
            <w:tcW w:w="2835" w:type="dxa"/>
            <w:tcBorders>
              <w:bottom w:val="nil"/>
            </w:tcBorders>
          </w:tcPr>
          <w:p w:rsidR="00947B69" w:rsidRDefault="00947B69">
            <w:pPr>
              <w:pStyle w:val="ConsPlusNormal"/>
            </w:pPr>
            <w:r>
              <w:t>Здание по низкотемпературному хранению и переработке дикорастущих ягод</w:t>
            </w:r>
          </w:p>
        </w:tc>
        <w:tc>
          <w:tcPr>
            <w:tcW w:w="2098" w:type="dxa"/>
            <w:tcBorders>
              <w:bottom w:val="nil"/>
            </w:tcBorders>
          </w:tcPr>
          <w:p w:rsidR="00947B69" w:rsidRDefault="00947B69">
            <w:pPr>
              <w:pStyle w:val="ConsPlusNormal"/>
            </w:pPr>
            <w:r>
              <w:t>ООО "Фрешберри"</w:t>
            </w:r>
          </w:p>
        </w:tc>
        <w:tc>
          <w:tcPr>
            <w:tcW w:w="964" w:type="dxa"/>
            <w:tcBorders>
              <w:bottom w:val="nil"/>
            </w:tcBorders>
          </w:tcPr>
          <w:p w:rsidR="00947B69" w:rsidRDefault="00947B69">
            <w:pPr>
              <w:pStyle w:val="ConsPlusNormal"/>
              <w:jc w:val="center"/>
            </w:pPr>
            <w:r>
              <w:t>166</w:t>
            </w:r>
          </w:p>
        </w:tc>
        <w:tc>
          <w:tcPr>
            <w:tcW w:w="1304" w:type="dxa"/>
            <w:tcBorders>
              <w:bottom w:val="nil"/>
            </w:tcBorders>
          </w:tcPr>
          <w:p w:rsidR="00947B69" w:rsidRDefault="00947B69">
            <w:pPr>
              <w:pStyle w:val="ConsPlusNormal"/>
              <w:jc w:val="center"/>
            </w:pPr>
            <w:r>
              <w:t>2020-2021</w:t>
            </w:r>
          </w:p>
        </w:tc>
        <w:tc>
          <w:tcPr>
            <w:tcW w:w="1191" w:type="dxa"/>
            <w:tcBorders>
              <w:bottom w:val="nil"/>
            </w:tcBorders>
          </w:tcPr>
          <w:p w:rsidR="00947B69" w:rsidRDefault="00947B69">
            <w:pPr>
              <w:pStyle w:val="ConsPlusNormal"/>
              <w:jc w:val="center"/>
            </w:pPr>
            <w:r>
              <w:t>39</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63.2 введен </w:t>
            </w:r>
            <w:hyperlink r:id="rId283">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63.3.</w:t>
            </w:r>
          </w:p>
        </w:tc>
        <w:tc>
          <w:tcPr>
            <w:tcW w:w="2835" w:type="dxa"/>
            <w:tcBorders>
              <w:bottom w:val="nil"/>
            </w:tcBorders>
          </w:tcPr>
          <w:p w:rsidR="00947B69" w:rsidRDefault="00947B69">
            <w:pPr>
              <w:pStyle w:val="ConsPlusNormal"/>
            </w:pPr>
            <w:r>
              <w:t xml:space="preserve">Создание мощностей АО "АЭМ-технологии" под дорожную карту поставки оборудования для строящихся атомных </w:t>
            </w:r>
            <w:r>
              <w:lastRenderedPageBreak/>
              <w:t>электростанций</w:t>
            </w:r>
          </w:p>
        </w:tc>
        <w:tc>
          <w:tcPr>
            <w:tcW w:w="2098" w:type="dxa"/>
            <w:tcBorders>
              <w:bottom w:val="nil"/>
            </w:tcBorders>
          </w:tcPr>
          <w:p w:rsidR="00947B69" w:rsidRDefault="00947B69">
            <w:pPr>
              <w:pStyle w:val="ConsPlusNormal"/>
            </w:pPr>
            <w:r>
              <w:lastRenderedPageBreak/>
              <w:t>АО "Инжиниринговая компания "АЭМ-технологии"</w:t>
            </w:r>
          </w:p>
        </w:tc>
        <w:tc>
          <w:tcPr>
            <w:tcW w:w="964" w:type="dxa"/>
            <w:tcBorders>
              <w:bottom w:val="nil"/>
            </w:tcBorders>
          </w:tcPr>
          <w:p w:rsidR="00947B69" w:rsidRDefault="00947B69">
            <w:pPr>
              <w:pStyle w:val="ConsPlusNormal"/>
              <w:jc w:val="center"/>
            </w:pPr>
            <w:r>
              <w:t>904,5</w:t>
            </w:r>
          </w:p>
        </w:tc>
        <w:tc>
          <w:tcPr>
            <w:tcW w:w="1304" w:type="dxa"/>
            <w:tcBorders>
              <w:bottom w:val="nil"/>
            </w:tcBorders>
          </w:tcPr>
          <w:p w:rsidR="00947B69" w:rsidRDefault="00947B69">
            <w:pPr>
              <w:pStyle w:val="ConsPlusNormal"/>
              <w:jc w:val="center"/>
            </w:pPr>
            <w:r>
              <w:t>2018-2022</w:t>
            </w:r>
          </w:p>
        </w:tc>
        <w:tc>
          <w:tcPr>
            <w:tcW w:w="1191" w:type="dxa"/>
            <w:tcBorders>
              <w:bottom w:val="nil"/>
            </w:tcBorders>
          </w:tcPr>
          <w:p w:rsidR="00947B69" w:rsidRDefault="00947B69">
            <w:pPr>
              <w:pStyle w:val="ConsPlusNormal"/>
              <w:jc w:val="center"/>
            </w:pPr>
            <w:r>
              <w:t>70</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63.3 введен </w:t>
            </w:r>
            <w:hyperlink r:id="rId284">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63.4.</w:t>
            </w:r>
          </w:p>
        </w:tc>
        <w:tc>
          <w:tcPr>
            <w:tcW w:w="2835" w:type="dxa"/>
            <w:tcBorders>
              <w:bottom w:val="nil"/>
            </w:tcBorders>
          </w:tcPr>
          <w:p w:rsidR="00947B69" w:rsidRDefault="00947B69">
            <w:pPr>
              <w:pStyle w:val="ConsPlusNormal"/>
            </w:pPr>
            <w:r>
              <w:t>Создание на базе ООО "ЛЗ "ПЗМ" центра компетенции в области отливок основных компонентов дизельных двигателей"</w:t>
            </w:r>
          </w:p>
        </w:tc>
        <w:tc>
          <w:tcPr>
            <w:tcW w:w="2098" w:type="dxa"/>
            <w:tcBorders>
              <w:bottom w:val="nil"/>
            </w:tcBorders>
          </w:tcPr>
          <w:p w:rsidR="00947B69" w:rsidRDefault="00947B69">
            <w:pPr>
              <w:pStyle w:val="ConsPlusNormal"/>
            </w:pPr>
            <w:r>
              <w:t>ООО "Литейный завод "Петрозаводскмаш"</w:t>
            </w:r>
          </w:p>
        </w:tc>
        <w:tc>
          <w:tcPr>
            <w:tcW w:w="964" w:type="dxa"/>
            <w:tcBorders>
              <w:bottom w:val="nil"/>
            </w:tcBorders>
          </w:tcPr>
          <w:p w:rsidR="00947B69" w:rsidRDefault="00947B69">
            <w:pPr>
              <w:pStyle w:val="ConsPlusNormal"/>
              <w:jc w:val="center"/>
            </w:pPr>
            <w:r>
              <w:t>867</w:t>
            </w:r>
          </w:p>
        </w:tc>
        <w:tc>
          <w:tcPr>
            <w:tcW w:w="1304" w:type="dxa"/>
            <w:tcBorders>
              <w:bottom w:val="nil"/>
            </w:tcBorders>
          </w:tcPr>
          <w:p w:rsidR="00947B69" w:rsidRDefault="00947B69">
            <w:pPr>
              <w:pStyle w:val="ConsPlusNormal"/>
              <w:jc w:val="center"/>
            </w:pPr>
            <w:r>
              <w:t>2019-2025</w:t>
            </w:r>
          </w:p>
        </w:tc>
        <w:tc>
          <w:tcPr>
            <w:tcW w:w="1191" w:type="dxa"/>
            <w:tcBorders>
              <w:bottom w:val="nil"/>
            </w:tcBorders>
          </w:tcPr>
          <w:p w:rsidR="00947B69" w:rsidRDefault="00947B69">
            <w:pPr>
              <w:pStyle w:val="ConsPlusNormal"/>
              <w:jc w:val="center"/>
            </w:pPr>
            <w:r>
              <w:t>150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63.4 введен </w:t>
            </w:r>
            <w:hyperlink r:id="rId285">
              <w:r>
                <w:rPr>
                  <w:color w:val="0000FF"/>
                </w:rPr>
                <w:t>Распоряжением</w:t>
              </w:r>
            </w:hyperlink>
            <w:r>
              <w:t xml:space="preserve"> Правительства РК от 13.04.2021 N 287р-П)</w:t>
            </w:r>
          </w:p>
        </w:tc>
      </w:tr>
      <w:tr w:rsidR="00947B69">
        <w:tc>
          <w:tcPr>
            <w:tcW w:w="8959" w:type="dxa"/>
            <w:gridSpan w:val="6"/>
          </w:tcPr>
          <w:p w:rsidR="00947B69" w:rsidRDefault="00947B69">
            <w:pPr>
              <w:pStyle w:val="ConsPlusNormal"/>
              <w:outlineLvl w:val="3"/>
            </w:pPr>
            <w:r>
              <w:t>Высокотехнологичные производства</w:t>
            </w:r>
          </w:p>
        </w:tc>
      </w:tr>
      <w:tr w:rsidR="00947B69">
        <w:tc>
          <w:tcPr>
            <w:tcW w:w="567" w:type="dxa"/>
          </w:tcPr>
          <w:p w:rsidR="00947B69" w:rsidRDefault="00947B69">
            <w:pPr>
              <w:pStyle w:val="ConsPlusNormal"/>
            </w:pPr>
            <w:r>
              <w:t>64.</w:t>
            </w:r>
          </w:p>
        </w:tc>
        <w:tc>
          <w:tcPr>
            <w:tcW w:w="2835" w:type="dxa"/>
          </w:tcPr>
          <w:p w:rsidR="00947B69" w:rsidRDefault="00947B69">
            <w:pPr>
              <w:pStyle w:val="ConsPlusNormal"/>
            </w:pPr>
            <w: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rsidR="00947B69" w:rsidRDefault="00947B69">
            <w:pPr>
              <w:pStyle w:val="ConsPlusNormal"/>
            </w:pPr>
            <w:r>
              <w:t>ФГБОУ ВО "Петрозаводский государственный университет", ООО "Торговый дом" "Ярмарка", Министерство науки и высшего образования Российской Федерации</w:t>
            </w:r>
          </w:p>
        </w:tc>
        <w:tc>
          <w:tcPr>
            <w:tcW w:w="964" w:type="dxa"/>
          </w:tcPr>
          <w:p w:rsidR="00947B69" w:rsidRDefault="00947B69">
            <w:pPr>
              <w:pStyle w:val="ConsPlusNormal"/>
              <w:jc w:val="center"/>
            </w:pPr>
            <w:r>
              <w:t>300,0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60</w:t>
            </w:r>
          </w:p>
        </w:tc>
      </w:tr>
      <w:tr w:rsidR="00947B69">
        <w:tc>
          <w:tcPr>
            <w:tcW w:w="567" w:type="dxa"/>
          </w:tcPr>
          <w:p w:rsidR="00947B69" w:rsidRDefault="00947B69">
            <w:pPr>
              <w:pStyle w:val="ConsPlusNormal"/>
            </w:pPr>
            <w:r>
              <w:t>65.</w:t>
            </w:r>
          </w:p>
        </w:tc>
        <w:tc>
          <w:tcPr>
            <w:tcW w:w="2835" w:type="dxa"/>
          </w:tcPr>
          <w:p w:rsidR="00947B69" w:rsidRDefault="00947B69">
            <w:pPr>
              <w:pStyle w:val="ConsPlusNormal"/>
            </w:pPr>
            <w: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rsidR="00947B69" w:rsidRDefault="00947B69">
            <w:pPr>
              <w:pStyle w:val="ConsPlusNormal"/>
            </w:pPr>
            <w:r>
              <w:t>IT-парк ФГБОУ ВО "Петрозаводский государственный университет", ООО "Опти-софт"</w:t>
            </w:r>
          </w:p>
        </w:tc>
        <w:tc>
          <w:tcPr>
            <w:tcW w:w="964" w:type="dxa"/>
          </w:tcPr>
          <w:p w:rsidR="00947B69" w:rsidRDefault="00947B69">
            <w:pPr>
              <w:pStyle w:val="ConsPlusNormal"/>
              <w:jc w:val="center"/>
            </w:pPr>
            <w:r>
              <w:t>600,0</w:t>
            </w:r>
          </w:p>
        </w:tc>
        <w:tc>
          <w:tcPr>
            <w:tcW w:w="1304" w:type="dxa"/>
          </w:tcPr>
          <w:p w:rsidR="00947B69" w:rsidRDefault="00947B69">
            <w:pPr>
              <w:pStyle w:val="ConsPlusNormal"/>
              <w:jc w:val="center"/>
            </w:pPr>
            <w:r>
              <w:t>2015-2025</w:t>
            </w:r>
          </w:p>
        </w:tc>
        <w:tc>
          <w:tcPr>
            <w:tcW w:w="1191" w:type="dxa"/>
          </w:tcPr>
          <w:p w:rsidR="00947B69" w:rsidRDefault="00947B69">
            <w:pPr>
              <w:pStyle w:val="ConsPlusNormal"/>
              <w:jc w:val="center"/>
            </w:pPr>
            <w:r>
              <w:t>200</w:t>
            </w:r>
          </w:p>
        </w:tc>
      </w:tr>
      <w:tr w:rsidR="00947B69">
        <w:tc>
          <w:tcPr>
            <w:tcW w:w="567" w:type="dxa"/>
          </w:tcPr>
          <w:p w:rsidR="00947B69" w:rsidRDefault="00947B69">
            <w:pPr>
              <w:pStyle w:val="ConsPlusNormal"/>
            </w:pPr>
            <w:r>
              <w:t>66.</w:t>
            </w:r>
          </w:p>
        </w:tc>
        <w:tc>
          <w:tcPr>
            <w:tcW w:w="2835" w:type="dxa"/>
          </w:tcPr>
          <w:p w:rsidR="00947B69" w:rsidRDefault="00947B69">
            <w:pPr>
              <w:pStyle w:val="ConsPlusNormal"/>
            </w:pPr>
            <w: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rsidR="00947B69" w:rsidRDefault="00947B69">
            <w:pPr>
              <w:pStyle w:val="ConsPlusNormal"/>
            </w:pPr>
            <w: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rsidR="00947B69" w:rsidRDefault="00947B69">
            <w:pPr>
              <w:pStyle w:val="ConsPlusNormal"/>
              <w:jc w:val="center"/>
            </w:pPr>
            <w:r>
              <w:t>375,0</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50</w:t>
            </w:r>
          </w:p>
        </w:tc>
      </w:tr>
      <w:tr w:rsidR="00947B69">
        <w:tc>
          <w:tcPr>
            <w:tcW w:w="567" w:type="dxa"/>
          </w:tcPr>
          <w:p w:rsidR="00947B69" w:rsidRDefault="00947B69">
            <w:pPr>
              <w:pStyle w:val="ConsPlusNormal"/>
            </w:pPr>
            <w:r>
              <w:t>67.</w:t>
            </w:r>
          </w:p>
        </w:tc>
        <w:tc>
          <w:tcPr>
            <w:tcW w:w="2835" w:type="dxa"/>
          </w:tcPr>
          <w:p w:rsidR="00947B69" w:rsidRDefault="00947B69">
            <w:pPr>
              <w:pStyle w:val="ConsPlusNormal"/>
            </w:pPr>
            <w:r>
              <w:t xml:space="preserve">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w:t>
            </w:r>
            <w:r>
              <w:lastRenderedPageBreak/>
              <w:t>импортозамещающих микроэлектронных модулей высокой степени интеграции</w:t>
            </w:r>
          </w:p>
        </w:tc>
        <w:tc>
          <w:tcPr>
            <w:tcW w:w="2098" w:type="dxa"/>
          </w:tcPr>
          <w:p w:rsidR="00947B69" w:rsidRDefault="00947B69">
            <w:pPr>
              <w:pStyle w:val="ConsPlusNormal"/>
            </w:pPr>
            <w:r>
              <w:lastRenderedPageBreak/>
              <w:t>ФГБОУ ВО "Петрозаводский государственный университет", ООО "Опти-софт"</w:t>
            </w:r>
          </w:p>
        </w:tc>
        <w:tc>
          <w:tcPr>
            <w:tcW w:w="964" w:type="dxa"/>
          </w:tcPr>
          <w:p w:rsidR="00947B69" w:rsidRDefault="00947B69">
            <w:pPr>
              <w:pStyle w:val="ConsPlusNormal"/>
              <w:jc w:val="center"/>
            </w:pPr>
            <w:r>
              <w:t>225,0</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50</w:t>
            </w:r>
          </w:p>
        </w:tc>
      </w:tr>
      <w:tr w:rsidR="00947B69">
        <w:tc>
          <w:tcPr>
            <w:tcW w:w="567" w:type="dxa"/>
          </w:tcPr>
          <w:p w:rsidR="00947B69" w:rsidRDefault="00947B69">
            <w:pPr>
              <w:pStyle w:val="ConsPlusNormal"/>
            </w:pPr>
            <w:r>
              <w:lastRenderedPageBreak/>
              <w:t>68.</w:t>
            </w:r>
          </w:p>
        </w:tc>
        <w:tc>
          <w:tcPr>
            <w:tcW w:w="2835" w:type="dxa"/>
          </w:tcPr>
          <w:p w:rsidR="00947B69" w:rsidRDefault="00947B69">
            <w:pPr>
              <w:pStyle w:val="ConsPlusNormal"/>
            </w:pPr>
            <w:r>
              <w:t>Моделирование, синтез и исследование свойств наноструктурированных магнито-плазменных кристаллов</w:t>
            </w:r>
          </w:p>
        </w:tc>
        <w:tc>
          <w:tcPr>
            <w:tcW w:w="2098" w:type="dxa"/>
          </w:tcPr>
          <w:p w:rsidR="00947B69" w:rsidRDefault="00947B69">
            <w:pPr>
              <w:pStyle w:val="ConsPlusNormal"/>
            </w:pPr>
            <w:r>
              <w:t>ФГБОУ ВО "Петрозаводский государственный университет", Министерство образования и науки Российской Федерации</w:t>
            </w:r>
          </w:p>
        </w:tc>
        <w:tc>
          <w:tcPr>
            <w:tcW w:w="964" w:type="dxa"/>
          </w:tcPr>
          <w:p w:rsidR="00947B69" w:rsidRDefault="00947B69">
            <w:pPr>
              <w:pStyle w:val="ConsPlusNormal"/>
              <w:jc w:val="center"/>
            </w:pPr>
            <w:r>
              <w:t>15,0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w:t>
            </w:r>
          </w:p>
        </w:tc>
      </w:tr>
      <w:tr w:rsidR="00947B69">
        <w:tc>
          <w:tcPr>
            <w:tcW w:w="3402" w:type="dxa"/>
            <w:gridSpan w:val="2"/>
          </w:tcPr>
          <w:p w:rsidR="00947B69" w:rsidRDefault="00947B69">
            <w:pPr>
              <w:pStyle w:val="ConsPlusNormal"/>
              <w:outlineLvl w:val="3"/>
            </w:pPr>
            <w:r>
              <w:t>Транспортная инфраструктура</w:t>
            </w:r>
          </w:p>
        </w:tc>
        <w:tc>
          <w:tcPr>
            <w:tcW w:w="2098" w:type="dxa"/>
            <w:vAlign w:val="center"/>
          </w:tcPr>
          <w:p w:rsidR="00947B69" w:rsidRDefault="00947B69">
            <w:pPr>
              <w:pStyle w:val="ConsPlusNormal"/>
            </w:pPr>
          </w:p>
        </w:tc>
        <w:tc>
          <w:tcPr>
            <w:tcW w:w="964" w:type="dxa"/>
            <w:vAlign w:val="center"/>
          </w:tcPr>
          <w:p w:rsidR="00947B69" w:rsidRDefault="00947B69">
            <w:pPr>
              <w:pStyle w:val="ConsPlusNormal"/>
            </w:pPr>
          </w:p>
        </w:tc>
        <w:tc>
          <w:tcPr>
            <w:tcW w:w="1304" w:type="dxa"/>
            <w:vAlign w:val="center"/>
          </w:tcPr>
          <w:p w:rsidR="00947B69" w:rsidRDefault="00947B69">
            <w:pPr>
              <w:pStyle w:val="ConsPlusNormal"/>
            </w:pPr>
          </w:p>
        </w:tc>
        <w:tc>
          <w:tcPr>
            <w:tcW w:w="1191" w:type="dxa"/>
            <w:vAlign w:val="center"/>
          </w:tcPr>
          <w:p w:rsidR="00947B69" w:rsidRDefault="00947B69">
            <w:pPr>
              <w:pStyle w:val="ConsPlusNormal"/>
            </w:pPr>
          </w:p>
        </w:tc>
      </w:tr>
      <w:tr w:rsidR="00947B69">
        <w:tc>
          <w:tcPr>
            <w:tcW w:w="567" w:type="dxa"/>
          </w:tcPr>
          <w:p w:rsidR="00947B69" w:rsidRDefault="00947B69">
            <w:pPr>
              <w:pStyle w:val="ConsPlusNormal"/>
            </w:pPr>
            <w:r>
              <w:t>69.</w:t>
            </w:r>
          </w:p>
        </w:tc>
        <w:tc>
          <w:tcPr>
            <w:tcW w:w="2835" w:type="dxa"/>
            <w:vAlign w:val="center"/>
          </w:tcPr>
          <w:p w:rsidR="00947B69" w:rsidRDefault="00947B69">
            <w:pPr>
              <w:pStyle w:val="ConsPlusNormal"/>
            </w:pPr>
            <w:r>
              <w:t>Реконструкция зданий и сооружений вокзального комплекса, переустройство железнодорожной инфраструктуры, г. Петрозаводск</w:t>
            </w:r>
          </w:p>
        </w:tc>
        <w:tc>
          <w:tcPr>
            <w:tcW w:w="2098" w:type="dxa"/>
          </w:tcPr>
          <w:p w:rsidR="00947B69" w:rsidRDefault="00947B69">
            <w:pPr>
              <w:pStyle w:val="ConsPlusNormal"/>
            </w:pPr>
            <w:r>
              <w:t>ОАО "РЖД"</w:t>
            </w:r>
          </w:p>
        </w:tc>
        <w:tc>
          <w:tcPr>
            <w:tcW w:w="964" w:type="dxa"/>
          </w:tcPr>
          <w:p w:rsidR="00947B69" w:rsidRDefault="00947B69">
            <w:pPr>
              <w:pStyle w:val="ConsPlusNormal"/>
              <w:jc w:val="center"/>
            </w:pPr>
            <w:r>
              <w:t>174,9</w:t>
            </w:r>
          </w:p>
        </w:tc>
        <w:tc>
          <w:tcPr>
            <w:tcW w:w="1304" w:type="dxa"/>
          </w:tcPr>
          <w:p w:rsidR="00947B69" w:rsidRDefault="00947B69">
            <w:pPr>
              <w:pStyle w:val="ConsPlusNormal"/>
              <w:jc w:val="center"/>
            </w:pPr>
            <w:r>
              <w:t>2016-2017</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70.</w:t>
            </w:r>
          </w:p>
        </w:tc>
        <w:tc>
          <w:tcPr>
            <w:tcW w:w="2835" w:type="dxa"/>
          </w:tcPr>
          <w:p w:rsidR="00947B69" w:rsidRDefault="00947B69">
            <w:pPr>
              <w:pStyle w:val="ConsPlusNormal"/>
            </w:pPr>
            <w:r>
              <w:t>Реконструкция сети посадочных площадок, обеспечивающих функционирование воздушного транспорта на территории Республики Карелия</w:t>
            </w:r>
          </w:p>
        </w:tc>
        <w:tc>
          <w:tcPr>
            <w:tcW w:w="2098" w:type="dxa"/>
          </w:tcPr>
          <w:p w:rsidR="00947B69" w:rsidRDefault="00947B69">
            <w:pPr>
              <w:pStyle w:val="ConsPlusNormal"/>
            </w:pPr>
            <w:r>
              <w:t>Министерство по дорожному хозяйству, транспорту и связи Республики Карелия</w:t>
            </w:r>
          </w:p>
        </w:tc>
        <w:tc>
          <w:tcPr>
            <w:tcW w:w="964" w:type="dxa"/>
          </w:tcPr>
          <w:p w:rsidR="00947B69" w:rsidRDefault="00947B69">
            <w:pPr>
              <w:pStyle w:val="ConsPlusNormal"/>
              <w:jc w:val="center"/>
            </w:pPr>
            <w:r>
              <w:t>191,4</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71.</w:t>
            </w:r>
          </w:p>
        </w:tc>
        <w:tc>
          <w:tcPr>
            <w:tcW w:w="2835" w:type="dxa"/>
          </w:tcPr>
          <w:p w:rsidR="00947B69" w:rsidRDefault="00947B69">
            <w:pPr>
              <w:pStyle w:val="ConsPlusNormal"/>
            </w:pPr>
            <w:r>
              <w:t>Комплексное развитие транспортной инфраструктуры г. Кеми (торговый морской порт Кемь)</w:t>
            </w:r>
          </w:p>
        </w:tc>
        <w:tc>
          <w:tcPr>
            <w:tcW w:w="2098" w:type="dxa"/>
          </w:tcPr>
          <w:p w:rsidR="00947B69" w:rsidRDefault="00947B69">
            <w:pPr>
              <w:pStyle w:val="ConsPlusNormal"/>
            </w:pPr>
            <w:r>
              <w:t>ООО "Кемьинвест"</w:t>
            </w:r>
          </w:p>
        </w:tc>
        <w:tc>
          <w:tcPr>
            <w:tcW w:w="964" w:type="dxa"/>
          </w:tcPr>
          <w:p w:rsidR="00947B69" w:rsidRDefault="00947B69">
            <w:pPr>
              <w:pStyle w:val="ConsPlusNormal"/>
              <w:jc w:val="center"/>
            </w:pPr>
            <w:r>
              <w:t>5413,8</w:t>
            </w:r>
          </w:p>
        </w:tc>
        <w:tc>
          <w:tcPr>
            <w:tcW w:w="1304" w:type="dxa"/>
          </w:tcPr>
          <w:p w:rsidR="00947B69" w:rsidRDefault="00947B69">
            <w:pPr>
              <w:pStyle w:val="ConsPlusNormal"/>
              <w:jc w:val="center"/>
            </w:pPr>
            <w:r>
              <w:t>2013-2019</w:t>
            </w:r>
          </w:p>
        </w:tc>
        <w:tc>
          <w:tcPr>
            <w:tcW w:w="1191" w:type="dxa"/>
          </w:tcPr>
          <w:p w:rsidR="00947B69" w:rsidRDefault="00947B69">
            <w:pPr>
              <w:pStyle w:val="ConsPlusNormal"/>
              <w:jc w:val="center"/>
            </w:pPr>
            <w:r>
              <w:t>1000</w:t>
            </w:r>
          </w:p>
        </w:tc>
      </w:tr>
      <w:tr w:rsidR="00947B69">
        <w:tc>
          <w:tcPr>
            <w:tcW w:w="567" w:type="dxa"/>
          </w:tcPr>
          <w:p w:rsidR="00947B69" w:rsidRDefault="00947B69">
            <w:pPr>
              <w:pStyle w:val="ConsPlusNormal"/>
            </w:pPr>
            <w:r>
              <w:t>72.</w:t>
            </w:r>
          </w:p>
        </w:tc>
        <w:tc>
          <w:tcPr>
            <w:tcW w:w="2835" w:type="dxa"/>
          </w:tcPr>
          <w:p w:rsidR="00947B69" w:rsidRDefault="00947B69">
            <w:pPr>
              <w:pStyle w:val="ConsPlusNormal"/>
            </w:pPr>
            <w:r>
              <w:t>Строительство нового глубоководного морского торгового порта в г. Беломорске</w:t>
            </w:r>
          </w:p>
        </w:tc>
        <w:tc>
          <w:tcPr>
            <w:tcW w:w="2098" w:type="dxa"/>
          </w:tcPr>
          <w:p w:rsidR="00947B69" w:rsidRDefault="00947B69">
            <w:pPr>
              <w:pStyle w:val="ConsPlusNormal"/>
            </w:pPr>
            <w:r>
              <w:t>АО "Беломорский порт"</w:t>
            </w:r>
          </w:p>
        </w:tc>
        <w:tc>
          <w:tcPr>
            <w:tcW w:w="964" w:type="dxa"/>
          </w:tcPr>
          <w:p w:rsidR="00947B69" w:rsidRDefault="00947B69">
            <w:pPr>
              <w:pStyle w:val="ConsPlusNormal"/>
              <w:jc w:val="center"/>
            </w:pPr>
            <w:r>
              <w:t>16696,7</w:t>
            </w:r>
          </w:p>
        </w:tc>
        <w:tc>
          <w:tcPr>
            <w:tcW w:w="1304" w:type="dxa"/>
          </w:tcPr>
          <w:p w:rsidR="00947B69" w:rsidRDefault="00947B69">
            <w:pPr>
              <w:pStyle w:val="ConsPlusNormal"/>
              <w:jc w:val="center"/>
            </w:pPr>
            <w:r>
              <w:t>2020-2025</w:t>
            </w:r>
          </w:p>
        </w:tc>
        <w:tc>
          <w:tcPr>
            <w:tcW w:w="1191" w:type="dxa"/>
          </w:tcPr>
          <w:p w:rsidR="00947B69" w:rsidRDefault="00947B69">
            <w:pPr>
              <w:pStyle w:val="ConsPlusNormal"/>
              <w:jc w:val="center"/>
            </w:pPr>
            <w:r>
              <w:t>635</w:t>
            </w:r>
          </w:p>
        </w:tc>
      </w:tr>
      <w:tr w:rsidR="00947B69">
        <w:tc>
          <w:tcPr>
            <w:tcW w:w="567" w:type="dxa"/>
          </w:tcPr>
          <w:p w:rsidR="00947B69" w:rsidRDefault="00947B69">
            <w:pPr>
              <w:pStyle w:val="ConsPlusNormal"/>
            </w:pPr>
            <w:r>
              <w:t>73.</w:t>
            </w:r>
          </w:p>
        </w:tc>
        <w:tc>
          <w:tcPr>
            <w:tcW w:w="2835" w:type="dxa"/>
          </w:tcPr>
          <w:p w:rsidR="00947B69" w:rsidRDefault="00947B69">
            <w:pPr>
              <w:pStyle w:val="ConsPlusNormal"/>
            </w:pPr>
            <w:r>
              <w:t>Строительство объектов на территории гражданского сектора аэропорта Петрозаводск (Бесовец)</w:t>
            </w:r>
          </w:p>
        </w:tc>
        <w:tc>
          <w:tcPr>
            <w:tcW w:w="2098" w:type="dxa"/>
          </w:tcPr>
          <w:p w:rsidR="00947B69" w:rsidRDefault="00947B69">
            <w:pPr>
              <w:pStyle w:val="ConsPlusNormal"/>
            </w:pPr>
            <w:r>
              <w:t>ООО "Аэроинвест", Министерство по дорожному хозяйству, транспорту и связи Республики Карелия</w:t>
            </w:r>
          </w:p>
        </w:tc>
        <w:tc>
          <w:tcPr>
            <w:tcW w:w="964" w:type="dxa"/>
          </w:tcPr>
          <w:p w:rsidR="00947B69" w:rsidRDefault="00947B69">
            <w:pPr>
              <w:pStyle w:val="ConsPlusNormal"/>
              <w:jc w:val="center"/>
            </w:pPr>
            <w:r>
              <w:t>800,0</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74.</w:t>
            </w:r>
          </w:p>
        </w:tc>
        <w:tc>
          <w:tcPr>
            <w:tcW w:w="2835" w:type="dxa"/>
          </w:tcPr>
          <w:p w:rsidR="00947B69" w:rsidRDefault="00947B69">
            <w:pPr>
              <w:pStyle w:val="ConsPlusNormal"/>
            </w:pPr>
            <w:r>
              <w:t>Реализация проекта по обновлению флота и развитию судоходства</w:t>
            </w:r>
          </w:p>
        </w:tc>
        <w:tc>
          <w:tcPr>
            <w:tcW w:w="2098" w:type="dxa"/>
          </w:tcPr>
          <w:p w:rsidR="00947B69" w:rsidRDefault="00947B69">
            <w:pPr>
              <w:pStyle w:val="ConsPlusNormal"/>
            </w:pPr>
            <w:r>
              <w:t>ООО "Петрозаводская судоходно-торговая компания"</w:t>
            </w:r>
          </w:p>
        </w:tc>
        <w:tc>
          <w:tcPr>
            <w:tcW w:w="964" w:type="dxa"/>
          </w:tcPr>
          <w:p w:rsidR="00947B69" w:rsidRDefault="00947B69">
            <w:pPr>
              <w:pStyle w:val="ConsPlusNormal"/>
              <w:jc w:val="center"/>
            </w:pPr>
            <w:r>
              <w:t>3000,0</w:t>
            </w:r>
          </w:p>
        </w:tc>
        <w:tc>
          <w:tcPr>
            <w:tcW w:w="1304" w:type="dxa"/>
          </w:tcPr>
          <w:p w:rsidR="00947B69" w:rsidRDefault="00947B69">
            <w:pPr>
              <w:pStyle w:val="ConsPlusNormal"/>
              <w:jc w:val="center"/>
            </w:pPr>
            <w:r>
              <w:t>2016-2026</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75.</w:t>
            </w:r>
          </w:p>
        </w:tc>
        <w:tc>
          <w:tcPr>
            <w:tcW w:w="2835" w:type="dxa"/>
          </w:tcPr>
          <w:p w:rsidR="00947B69" w:rsidRDefault="00947B69">
            <w:pPr>
              <w:pStyle w:val="ConsPlusNormal"/>
            </w:pPr>
            <w:r>
              <w:t xml:space="preserve">Реконструкция автовокзала </w:t>
            </w:r>
            <w:r>
              <w:lastRenderedPageBreak/>
              <w:t>в г. Петрозаводске</w:t>
            </w:r>
          </w:p>
        </w:tc>
        <w:tc>
          <w:tcPr>
            <w:tcW w:w="2098" w:type="dxa"/>
          </w:tcPr>
          <w:p w:rsidR="00947B69" w:rsidRDefault="00947B69">
            <w:pPr>
              <w:pStyle w:val="ConsPlusNormal"/>
            </w:pPr>
            <w:r>
              <w:lastRenderedPageBreak/>
              <w:t xml:space="preserve">Министерство по </w:t>
            </w:r>
            <w:r>
              <w:lastRenderedPageBreak/>
              <w:t>дорожному хозяйству, транспорту и связи Республики Карелия</w:t>
            </w:r>
          </w:p>
        </w:tc>
        <w:tc>
          <w:tcPr>
            <w:tcW w:w="964" w:type="dxa"/>
          </w:tcPr>
          <w:p w:rsidR="00947B69" w:rsidRDefault="00947B69">
            <w:pPr>
              <w:pStyle w:val="ConsPlusNormal"/>
              <w:jc w:val="center"/>
            </w:pPr>
            <w:r>
              <w:lastRenderedPageBreak/>
              <w:t>356,2</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76.</w:t>
            </w:r>
          </w:p>
        </w:tc>
        <w:tc>
          <w:tcPr>
            <w:tcW w:w="2835" w:type="dxa"/>
          </w:tcPr>
          <w:p w:rsidR="00947B69" w:rsidRDefault="00947B69">
            <w:pPr>
              <w:pStyle w:val="ConsPlusNormal"/>
            </w:pPr>
            <w:r>
              <w:t>Реконструкция ул. Достоевского от ул. Зайцева до ул. Боровой с устройством тоннеля под железнодорожными путями по ул. Халтурина в г. Петрозаводске</w:t>
            </w:r>
          </w:p>
        </w:tc>
        <w:tc>
          <w:tcPr>
            <w:tcW w:w="2098" w:type="dxa"/>
          </w:tcPr>
          <w:p w:rsidR="00947B69" w:rsidRDefault="00947B69">
            <w:pPr>
              <w:pStyle w:val="ConsPlusNormal"/>
            </w:pPr>
            <w:r>
              <w:t>Министерство по дорожному хозяйству, транспорту и связи Республики Карелия, Администрация Петрозаводского городского округа</w:t>
            </w:r>
          </w:p>
        </w:tc>
        <w:tc>
          <w:tcPr>
            <w:tcW w:w="964" w:type="dxa"/>
          </w:tcPr>
          <w:p w:rsidR="00947B69" w:rsidRDefault="00947B69">
            <w:pPr>
              <w:pStyle w:val="ConsPlusNormal"/>
              <w:jc w:val="center"/>
            </w:pPr>
            <w:r>
              <w:t>2367,0</w:t>
            </w:r>
          </w:p>
        </w:tc>
        <w:tc>
          <w:tcPr>
            <w:tcW w:w="1304" w:type="dxa"/>
          </w:tcPr>
          <w:p w:rsidR="00947B69" w:rsidRDefault="00947B69">
            <w:pPr>
              <w:pStyle w:val="ConsPlusNormal"/>
              <w:jc w:val="center"/>
            </w:pPr>
            <w:r>
              <w:t>2019-2021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77.</w:t>
            </w:r>
          </w:p>
        </w:tc>
        <w:tc>
          <w:tcPr>
            <w:tcW w:w="2835" w:type="dxa"/>
          </w:tcPr>
          <w:p w:rsidR="00947B69" w:rsidRDefault="00947B69">
            <w:pPr>
              <w:pStyle w:val="ConsPlusNormal"/>
            </w:pPr>
            <w:r>
              <w:t>Реконструкция причальной стенки в пос. Ново-Стеклянное Шальского сельского поселения</w:t>
            </w:r>
          </w:p>
        </w:tc>
        <w:tc>
          <w:tcPr>
            <w:tcW w:w="2098" w:type="dxa"/>
          </w:tcPr>
          <w:p w:rsidR="00947B69" w:rsidRDefault="00947B69">
            <w:pPr>
              <w:pStyle w:val="ConsPlusNormal"/>
            </w:pPr>
            <w:r>
              <w:t>Министерство по дорожному хозяйству, транспорту и связи Республики Карелия</w:t>
            </w:r>
          </w:p>
        </w:tc>
        <w:tc>
          <w:tcPr>
            <w:tcW w:w="964" w:type="dxa"/>
          </w:tcPr>
          <w:p w:rsidR="00947B69" w:rsidRDefault="00947B69">
            <w:pPr>
              <w:pStyle w:val="ConsPlusNormal"/>
              <w:jc w:val="center"/>
            </w:pPr>
            <w:r>
              <w:t>61,527</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78.</w:t>
            </w:r>
          </w:p>
        </w:tc>
        <w:tc>
          <w:tcPr>
            <w:tcW w:w="2835" w:type="dxa"/>
          </w:tcPr>
          <w:p w:rsidR="00947B69" w:rsidRDefault="00947B69">
            <w:pPr>
              <w:pStyle w:val="ConsPlusNormal"/>
            </w:pPr>
            <w:r>
              <w:t>Строительство (продление) пр. Комсомольского до II транспортного полукольца в г. Петрозаводске</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460,1</w:t>
            </w:r>
          </w:p>
        </w:tc>
        <w:tc>
          <w:tcPr>
            <w:tcW w:w="1304" w:type="dxa"/>
          </w:tcPr>
          <w:p w:rsidR="00947B69" w:rsidRDefault="00947B69">
            <w:pPr>
              <w:pStyle w:val="ConsPlusNormal"/>
              <w:jc w:val="center"/>
            </w:pPr>
            <w:r>
              <w:t>2018-2021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79.</w:t>
            </w:r>
          </w:p>
        </w:tc>
        <w:tc>
          <w:tcPr>
            <w:tcW w:w="2835" w:type="dxa"/>
          </w:tcPr>
          <w:p w:rsidR="00947B69" w:rsidRDefault="00947B69">
            <w:pPr>
              <w:pStyle w:val="ConsPlusNormal"/>
              <w:jc w:val="both"/>
            </w:pPr>
            <w:r>
              <w:t>Реконструкция ул. Хейкконена в г. Петрозаводске</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370,0</w:t>
            </w:r>
          </w:p>
        </w:tc>
        <w:tc>
          <w:tcPr>
            <w:tcW w:w="1304" w:type="dxa"/>
          </w:tcPr>
          <w:p w:rsidR="00947B69" w:rsidRDefault="00947B69">
            <w:pPr>
              <w:pStyle w:val="ConsPlusNormal"/>
              <w:jc w:val="center"/>
            </w:pPr>
            <w:r>
              <w:t>2018-2021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80.</w:t>
            </w:r>
          </w:p>
        </w:tc>
        <w:tc>
          <w:tcPr>
            <w:tcW w:w="2835" w:type="dxa"/>
          </w:tcPr>
          <w:p w:rsidR="00947B69" w:rsidRDefault="00947B69">
            <w:pPr>
              <w:pStyle w:val="ConsPlusNormal"/>
            </w:pPr>
            <w:r>
              <w:t>Реконструкция мостового сооружения через р. Неглинку по ул. Кирова в г. Петрозаводске</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110,0</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81.</w:t>
            </w:r>
          </w:p>
        </w:tc>
        <w:tc>
          <w:tcPr>
            <w:tcW w:w="2835" w:type="dxa"/>
          </w:tcPr>
          <w:p w:rsidR="00947B69" w:rsidRDefault="00947B69">
            <w:pPr>
              <w:pStyle w:val="ConsPlusNormal"/>
            </w:pPr>
            <w:r>
              <w:t>Строительство автомобильной дороги проезд Тидена (от Вытегорского шоссе до продления пр. Комсомольского) в г. Петрозаводске</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1737,1</w:t>
            </w:r>
          </w:p>
        </w:tc>
        <w:tc>
          <w:tcPr>
            <w:tcW w:w="1304" w:type="dxa"/>
          </w:tcPr>
          <w:p w:rsidR="00947B69" w:rsidRDefault="00947B69">
            <w:pPr>
              <w:pStyle w:val="ConsPlusNormal"/>
              <w:jc w:val="center"/>
            </w:pPr>
            <w:r>
              <w:t>2018-2021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82.</w:t>
            </w:r>
          </w:p>
        </w:tc>
        <w:tc>
          <w:tcPr>
            <w:tcW w:w="2835" w:type="dxa"/>
          </w:tcPr>
          <w:p w:rsidR="00947B69" w:rsidRDefault="00947B69">
            <w:pPr>
              <w:pStyle w:val="ConsPlusNormal"/>
            </w:pPr>
            <w:r>
              <w:t>Реконструкция ул. Куйбышева от пр. Ленина до наб. Варкауса в г. Петрозаводске, 0,8 км</w:t>
            </w:r>
          </w:p>
        </w:tc>
        <w:tc>
          <w:tcPr>
            <w:tcW w:w="2098" w:type="dxa"/>
          </w:tcPr>
          <w:p w:rsidR="00947B69" w:rsidRDefault="00947B69">
            <w:pPr>
              <w:pStyle w:val="ConsPlusNormal"/>
            </w:pPr>
            <w:r>
              <w:t xml:space="preserve">Правительство Республики Карелия, Администрация </w:t>
            </w:r>
            <w:r>
              <w:lastRenderedPageBreak/>
              <w:t>Петрозаводского городского округа</w:t>
            </w:r>
          </w:p>
        </w:tc>
        <w:tc>
          <w:tcPr>
            <w:tcW w:w="964" w:type="dxa"/>
          </w:tcPr>
          <w:p w:rsidR="00947B69" w:rsidRDefault="00947B69">
            <w:pPr>
              <w:pStyle w:val="ConsPlusNormal"/>
              <w:jc w:val="center"/>
            </w:pPr>
            <w:r>
              <w:lastRenderedPageBreak/>
              <w:t>251,1</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w:t>
            </w:r>
          </w:p>
        </w:tc>
      </w:tr>
      <w:tr w:rsidR="00947B69">
        <w:tc>
          <w:tcPr>
            <w:tcW w:w="8959" w:type="dxa"/>
            <w:gridSpan w:val="6"/>
          </w:tcPr>
          <w:p w:rsidR="00947B69" w:rsidRDefault="00947B69">
            <w:pPr>
              <w:pStyle w:val="ConsPlusNormal"/>
              <w:outlineLvl w:val="3"/>
            </w:pPr>
            <w:r>
              <w:lastRenderedPageBreak/>
              <w:t>Энергетика</w:t>
            </w:r>
          </w:p>
        </w:tc>
      </w:tr>
      <w:tr w:rsidR="00947B69">
        <w:tblPrEx>
          <w:tblBorders>
            <w:insideH w:val="nil"/>
          </w:tblBorders>
        </w:tblPrEx>
        <w:tc>
          <w:tcPr>
            <w:tcW w:w="567" w:type="dxa"/>
            <w:tcBorders>
              <w:bottom w:val="nil"/>
            </w:tcBorders>
          </w:tcPr>
          <w:p w:rsidR="00947B69" w:rsidRDefault="00947B69">
            <w:pPr>
              <w:pStyle w:val="ConsPlusNormal"/>
            </w:pPr>
            <w:r>
              <w:t>83.</w:t>
            </w:r>
          </w:p>
        </w:tc>
        <w:tc>
          <w:tcPr>
            <w:tcW w:w="2835" w:type="dxa"/>
            <w:tcBorders>
              <w:bottom w:val="nil"/>
            </w:tcBorders>
          </w:tcPr>
          <w:p w:rsidR="00947B69" w:rsidRDefault="00947B69">
            <w:pPr>
              <w:pStyle w:val="ConsPlusNormal"/>
            </w:pPr>
            <w:r>
              <w:t>Реализация долгосрочной инвестиционной программы Филиала ПАО "МРСК Северо-Запада" "Карелэнерго"</w:t>
            </w:r>
          </w:p>
        </w:tc>
        <w:tc>
          <w:tcPr>
            <w:tcW w:w="2098" w:type="dxa"/>
            <w:tcBorders>
              <w:bottom w:val="nil"/>
            </w:tcBorders>
          </w:tcPr>
          <w:p w:rsidR="00947B69" w:rsidRDefault="00947B69">
            <w:pPr>
              <w:pStyle w:val="ConsPlusNormal"/>
            </w:pPr>
            <w:r>
              <w:t>филиал ПАО "МРСК Северо-Запада" "Карелэнерго"</w:t>
            </w:r>
          </w:p>
        </w:tc>
        <w:tc>
          <w:tcPr>
            <w:tcW w:w="964" w:type="dxa"/>
            <w:tcBorders>
              <w:bottom w:val="nil"/>
            </w:tcBorders>
          </w:tcPr>
          <w:p w:rsidR="00947B69" w:rsidRDefault="00947B69">
            <w:pPr>
              <w:pStyle w:val="ConsPlusNormal"/>
              <w:jc w:val="center"/>
            </w:pPr>
            <w:r>
              <w:t>7657,78</w:t>
            </w:r>
          </w:p>
        </w:tc>
        <w:tc>
          <w:tcPr>
            <w:tcW w:w="1304" w:type="dxa"/>
            <w:tcBorders>
              <w:bottom w:val="nil"/>
            </w:tcBorders>
          </w:tcPr>
          <w:p w:rsidR="00947B69" w:rsidRDefault="00947B69">
            <w:pPr>
              <w:pStyle w:val="ConsPlusNormal"/>
              <w:jc w:val="center"/>
            </w:pPr>
            <w:r>
              <w:t>2016-2025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83 в ред. </w:t>
            </w:r>
            <w:hyperlink r:id="rId28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84.</w:t>
            </w:r>
          </w:p>
        </w:tc>
        <w:tc>
          <w:tcPr>
            <w:tcW w:w="2835" w:type="dxa"/>
            <w:tcBorders>
              <w:bottom w:val="nil"/>
            </w:tcBorders>
          </w:tcPr>
          <w:p w:rsidR="00947B69" w:rsidRDefault="00947B69">
            <w:pPr>
              <w:pStyle w:val="ConsPlusNormal"/>
            </w:pPr>
            <w: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rsidR="00947B69" w:rsidRDefault="00947B69">
            <w:pPr>
              <w:pStyle w:val="ConsPlusNormal"/>
            </w:pPr>
            <w:r>
              <w:t>АО "ПСК"</w:t>
            </w:r>
          </w:p>
        </w:tc>
        <w:tc>
          <w:tcPr>
            <w:tcW w:w="964" w:type="dxa"/>
            <w:tcBorders>
              <w:bottom w:val="nil"/>
            </w:tcBorders>
          </w:tcPr>
          <w:p w:rsidR="00947B69" w:rsidRDefault="00947B69">
            <w:pPr>
              <w:pStyle w:val="ConsPlusNormal"/>
              <w:jc w:val="center"/>
            </w:pPr>
            <w:r>
              <w:t>4509,74</w:t>
            </w:r>
          </w:p>
        </w:tc>
        <w:tc>
          <w:tcPr>
            <w:tcW w:w="1304" w:type="dxa"/>
            <w:tcBorders>
              <w:bottom w:val="nil"/>
            </w:tcBorders>
          </w:tcPr>
          <w:p w:rsidR="00947B69" w:rsidRDefault="00947B69">
            <w:pPr>
              <w:pStyle w:val="ConsPlusNormal"/>
              <w:jc w:val="center"/>
            </w:pPr>
            <w:r>
              <w:t>2020-2024</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84 в ред. </w:t>
            </w:r>
            <w:hyperlink r:id="rId28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85.</w:t>
            </w:r>
          </w:p>
        </w:tc>
        <w:tc>
          <w:tcPr>
            <w:tcW w:w="2835" w:type="dxa"/>
            <w:tcBorders>
              <w:bottom w:val="nil"/>
            </w:tcBorders>
          </w:tcPr>
          <w:p w:rsidR="00947B69" w:rsidRDefault="00947B69">
            <w:pPr>
              <w:pStyle w:val="ConsPlusNormal"/>
            </w:pPr>
            <w:r>
              <w:t>Реализация долгосрочной инвестиционной программы АО "ОРЭС - Петрозаводск"</w:t>
            </w:r>
          </w:p>
        </w:tc>
        <w:tc>
          <w:tcPr>
            <w:tcW w:w="2098" w:type="dxa"/>
            <w:tcBorders>
              <w:bottom w:val="nil"/>
            </w:tcBorders>
          </w:tcPr>
          <w:p w:rsidR="00947B69" w:rsidRDefault="00947B69">
            <w:pPr>
              <w:pStyle w:val="ConsPlusNormal"/>
            </w:pPr>
            <w:r>
              <w:t>АО "ОРЭС - Петрозаводск"</w:t>
            </w:r>
          </w:p>
        </w:tc>
        <w:tc>
          <w:tcPr>
            <w:tcW w:w="964" w:type="dxa"/>
            <w:tcBorders>
              <w:bottom w:val="nil"/>
            </w:tcBorders>
          </w:tcPr>
          <w:p w:rsidR="00947B69" w:rsidRDefault="00947B69">
            <w:pPr>
              <w:pStyle w:val="ConsPlusNormal"/>
              <w:jc w:val="center"/>
            </w:pPr>
            <w:r>
              <w:t>284,16</w:t>
            </w:r>
          </w:p>
        </w:tc>
        <w:tc>
          <w:tcPr>
            <w:tcW w:w="1304" w:type="dxa"/>
            <w:tcBorders>
              <w:bottom w:val="nil"/>
            </w:tcBorders>
          </w:tcPr>
          <w:p w:rsidR="00947B69" w:rsidRDefault="00947B69">
            <w:pPr>
              <w:pStyle w:val="ConsPlusNormal"/>
              <w:jc w:val="center"/>
            </w:pPr>
            <w:r>
              <w:t>2020-2024</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85 в ред. </w:t>
            </w:r>
            <w:hyperlink r:id="rId28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86.</w:t>
            </w:r>
          </w:p>
        </w:tc>
        <w:tc>
          <w:tcPr>
            <w:tcW w:w="2835" w:type="dxa"/>
            <w:tcBorders>
              <w:bottom w:val="nil"/>
            </w:tcBorders>
          </w:tcPr>
          <w:p w:rsidR="00947B69" w:rsidRDefault="00947B69">
            <w:pPr>
              <w:pStyle w:val="ConsPlusNormal"/>
            </w:pPr>
            <w:r>
              <w:t>Строительство ВЛ 330 кВ Онда - Петрозаводск</w:t>
            </w:r>
          </w:p>
        </w:tc>
        <w:tc>
          <w:tcPr>
            <w:tcW w:w="2098" w:type="dxa"/>
            <w:tcBorders>
              <w:bottom w:val="nil"/>
            </w:tcBorders>
          </w:tcPr>
          <w:p w:rsidR="00947B69" w:rsidRDefault="00947B69">
            <w:pPr>
              <w:pStyle w:val="ConsPlusNormal"/>
            </w:pPr>
            <w:r>
              <w:t>Карельское предприятие магистральных электрических сетей - филиал ПАО "ФСК ЕЭС"</w:t>
            </w:r>
          </w:p>
        </w:tc>
        <w:tc>
          <w:tcPr>
            <w:tcW w:w="964" w:type="dxa"/>
            <w:tcBorders>
              <w:bottom w:val="nil"/>
            </w:tcBorders>
          </w:tcPr>
          <w:p w:rsidR="00947B69" w:rsidRDefault="00947B69">
            <w:pPr>
              <w:pStyle w:val="ConsPlusNormal"/>
              <w:jc w:val="center"/>
            </w:pPr>
            <w:r>
              <w:t>4688,4</w:t>
            </w:r>
          </w:p>
        </w:tc>
        <w:tc>
          <w:tcPr>
            <w:tcW w:w="1304" w:type="dxa"/>
            <w:tcBorders>
              <w:bottom w:val="nil"/>
            </w:tcBorders>
          </w:tcPr>
          <w:p w:rsidR="00947B69" w:rsidRDefault="00947B69">
            <w:pPr>
              <w:pStyle w:val="ConsPlusNormal"/>
              <w:jc w:val="center"/>
            </w:pPr>
            <w:r>
              <w:t>2016-2023</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86 в ред. </w:t>
            </w:r>
            <w:hyperlink r:id="rId28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87.</w:t>
            </w:r>
          </w:p>
        </w:tc>
        <w:tc>
          <w:tcPr>
            <w:tcW w:w="2835" w:type="dxa"/>
            <w:tcBorders>
              <w:bottom w:val="nil"/>
            </w:tcBorders>
          </w:tcPr>
          <w:p w:rsidR="00947B69" w:rsidRDefault="00947B69">
            <w:pPr>
              <w:pStyle w:val="ConsPlusNormal"/>
            </w:pPr>
            <w: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rsidR="00947B69" w:rsidRDefault="00947B69">
            <w:pPr>
              <w:pStyle w:val="ConsPlusNormal"/>
            </w:pPr>
            <w:r>
              <w:t>ООО "НГБП"</w:t>
            </w:r>
          </w:p>
        </w:tc>
        <w:tc>
          <w:tcPr>
            <w:tcW w:w="964" w:type="dxa"/>
            <w:tcBorders>
              <w:bottom w:val="nil"/>
            </w:tcBorders>
          </w:tcPr>
          <w:p w:rsidR="00947B69" w:rsidRDefault="00947B69">
            <w:pPr>
              <w:pStyle w:val="ConsPlusNormal"/>
              <w:jc w:val="center"/>
            </w:pPr>
            <w:r>
              <w:t>11 800,0</w:t>
            </w:r>
          </w:p>
        </w:tc>
        <w:tc>
          <w:tcPr>
            <w:tcW w:w="1304" w:type="dxa"/>
            <w:tcBorders>
              <w:bottom w:val="nil"/>
            </w:tcBorders>
          </w:tcPr>
          <w:p w:rsidR="00947B69" w:rsidRDefault="00947B69">
            <w:pPr>
              <w:pStyle w:val="ConsPlusNormal"/>
              <w:jc w:val="center"/>
            </w:pPr>
            <w:r>
              <w:t>2016-2021</w:t>
            </w:r>
          </w:p>
        </w:tc>
        <w:tc>
          <w:tcPr>
            <w:tcW w:w="1191" w:type="dxa"/>
            <w:tcBorders>
              <w:bottom w:val="nil"/>
            </w:tcBorders>
          </w:tcPr>
          <w:p w:rsidR="00947B69" w:rsidRDefault="00947B69">
            <w:pPr>
              <w:pStyle w:val="ConsPlusNormal"/>
              <w:jc w:val="center"/>
            </w:pPr>
            <w:r>
              <w:t>20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87 в ред. </w:t>
            </w:r>
            <w:hyperlink r:id="rId29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88.</w:t>
            </w:r>
          </w:p>
        </w:tc>
        <w:tc>
          <w:tcPr>
            <w:tcW w:w="8392" w:type="dxa"/>
            <w:gridSpan w:val="5"/>
            <w:tcBorders>
              <w:bottom w:val="nil"/>
            </w:tcBorders>
          </w:tcPr>
          <w:p w:rsidR="00947B69" w:rsidRDefault="00947B69">
            <w:pPr>
              <w:pStyle w:val="ConsPlusNormal"/>
              <w:jc w:val="both"/>
            </w:pPr>
            <w:r>
              <w:t xml:space="preserve">Утратил силу. - </w:t>
            </w:r>
            <w:hyperlink r:id="rId291">
              <w:r>
                <w:rPr>
                  <w:color w:val="0000FF"/>
                </w:rPr>
                <w:t>Распоряжение</w:t>
              </w:r>
            </w:hyperlink>
            <w:r>
              <w:t xml:space="preserve"> Правительства РК от 13.04.2021 N 287р-П.</w:t>
            </w:r>
          </w:p>
        </w:tc>
      </w:tr>
      <w:tr w:rsidR="00947B69">
        <w:tc>
          <w:tcPr>
            <w:tcW w:w="8959" w:type="dxa"/>
            <w:gridSpan w:val="6"/>
          </w:tcPr>
          <w:p w:rsidR="00947B69" w:rsidRDefault="00947B69">
            <w:pPr>
              <w:pStyle w:val="ConsPlusNormal"/>
              <w:outlineLvl w:val="3"/>
            </w:pPr>
            <w:r>
              <w:t>Газоснабжение и жилищно-коммунальное хозяйство</w:t>
            </w:r>
          </w:p>
        </w:tc>
      </w:tr>
      <w:tr w:rsidR="00947B69">
        <w:tblPrEx>
          <w:tblBorders>
            <w:insideH w:val="nil"/>
          </w:tblBorders>
        </w:tblPrEx>
        <w:tc>
          <w:tcPr>
            <w:tcW w:w="567" w:type="dxa"/>
            <w:tcBorders>
              <w:bottom w:val="nil"/>
            </w:tcBorders>
          </w:tcPr>
          <w:p w:rsidR="00947B69" w:rsidRDefault="00947B69">
            <w:pPr>
              <w:pStyle w:val="ConsPlusNormal"/>
            </w:pPr>
            <w:r>
              <w:t>89.</w:t>
            </w:r>
          </w:p>
        </w:tc>
        <w:tc>
          <w:tcPr>
            <w:tcW w:w="8392" w:type="dxa"/>
            <w:gridSpan w:val="5"/>
            <w:tcBorders>
              <w:bottom w:val="nil"/>
            </w:tcBorders>
          </w:tcPr>
          <w:p w:rsidR="00947B69" w:rsidRDefault="00947B69">
            <w:pPr>
              <w:pStyle w:val="ConsPlusNormal"/>
              <w:jc w:val="both"/>
            </w:pPr>
            <w:r>
              <w:t xml:space="preserve">Утратил силу. - </w:t>
            </w:r>
            <w:hyperlink r:id="rId292">
              <w:r>
                <w:rPr>
                  <w:color w:val="0000FF"/>
                </w:rPr>
                <w:t>Распоряжение</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90.</w:t>
            </w:r>
          </w:p>
        </w:tc>
        <w:tc>
          <w:tcPr>
            <w:tcW w:w="2835" w:type="dxa"/>
            <w:tcBorders>
              <w:bottom w:val="nil"/>
            </w:tcBorders>
          </w:tcPr>
          <w:p w:rsidR="00947B69" w:rsidRDefault="00947B69">
            <w:pPr>
              <w:pStyle w:val="ConsPlusNormal"/>
            </w:pPr>
            <w:r>
              <w:t>Строительство объектов газификации на территории районов Северного Приладожья</w:t>
            </w:r>
          </w:p>
        </w:tc>
        <w:tc>
          <w:tcPr>
            <w:tcW w:w="2098" w:type="dxa"/>
            <w:tcBorders>
              <w:bottom w:val="nil"/>
            </w:tcBorders>
          </w:tcPr>
          <w:p w:rsidR="00947B69" w:rsidRDefault="00947B69">
            <w:pPr>
              <w:pStyle w:val="ConsPlusNormal"/>
            </w:pPr>
            <w:r>
              <w:t>ПАО "Газпром", Правительство Республики Карелия</w:t>
            </w:r>
          </w:p>
        </w:tc>
        <w:tc>
          <w:tcPr>
            <w:tcW w:w="964" w:type="dxa"/>
            <w:tcBorders>
              <w:bottom w:val="nil"/>
            </w:tcBorders>
          </w:tcPr>
          <w:p w:rsidR="00947B69" w:rsidRDefault="00947B69">
            <w:pPr>
              <w:pStyle w:val="ConsPlusNormal"/>
              <w:jc w:val="center"/>
            </w:pPr>
            <w:r>
              <w:t>13 211,3</w:t>
            </w:r>
          </w:p>
        </w:tc>
        <w:tc>
          <w:tcPr>
            <w:tcW w:w="1304" w:type="dxa"/>
            <w:tcBorders>
              <w:bottom w:val="nil"/>
            </w:tcBorders>
          </w:tcPr>
          <w:p w:rsidR="00947B69" w:rsidRDefault="00947B69">
            <w:pPr>
              <w:pStyle w:val="ConsPlusNormal"/>
              <w:jc w:val="center"/>
            </w:pPr>
            <w:r>
              <w:t>2012-2025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90 в ред. </w:t>
            </w:r>
            <w:hyperlink r:id="rId293">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91.</w:t>
            </w:r>
          </w:p>
        </w:tc>
        <w:tc>
          <w:tcPr>
            <w:tcW w:w="2835" w:type="dxa"/>
          </w:tcPr>
          <w:p w:rsidR="00947B69" w:rsidRDefault="00947B69">
            <w:pPr>
              <w:pStyle w:val="ConsPlusNormal"/>
            </w:pPr>
            <w: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rsidR="00947B69" w:rsidRDefault="00947B69">
            <w:pPr>
              <w:pStyle w:val="ConsPlusNormal"/>
            </w:pPr>
            <w:r>
              <w:t>ПАО "Газпром", Правительство Республики Карелия</w:t>
            </w:r>
          </w:p>
        </w:tc>
        <w:tc>
          <w:tcPr>
            <w:tcW w:w="964" w:type="dxa"/>
          </w:tcPr>
          <w:p w:rsidR="00947B69" w:rsidRDefault="00947B69">
            <w:pPr>
              <w:pStyle w:val="ConsPlusNormal"/>
              <w:jc w:val="center"/>
            </w:pPr>
            <w:r>
              <w:t>22000,0</w:t>
            </w:r>
          </w:p>
        </w:tc>
        <w:tc>
          <w:tcPr>
            <w:tcW w:w="1304" w:type="dxa"/>
          </w:tcPr>
          <w:p w:rsidR="00947B69" w:rsidRDefault="00947B69">
            <w:pPr>
              <w:pStyle w:val="ConsPlusNormal"/>
              <w:jc w:val="center"/>
            </w:pPr>
            <w:r>
              <w:t>2015-2022</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92.</w:t>
            </w:r>
          </w:p>
        </w:tc>
        <w:tc>
          <w:tcPr>
            <w:tcW w:w="2835" w:type="dxa"/>
            <w:tcBorders>
              <w:bottom w:val="nil"/>
            </w:tcBorders>
          </w:tcPr>
          <w:p w:rsidR="00947B69" w:rsidRDefault="00947B69">
            <w:pPr>
              <w:pStyle w:val="ConsPlusNormal"/>
            </w:pPr>
            <w:r>
              <w:t>Газификация Сегежского, Медвежьегорского муниципальных районов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rsidR="00947B69" w:rsidRDefault="00947B69">
            <w:pPr>
              <w:pStyle w:val="ConsPlusNormal"/>
            </w:pPr>
            <w:r>
              <w:t>ПАО "Газпром межрегионгаз"</w:t>
            </w:r>
          </w:p>
        </w:tc>
        <w:tc>
          <w:tcPr>
            <w:tcW w:w="964" w:type="dxa"/>
            <w:tcBorders>
              <w:bottom w:val="nil"/>
            </w:tcBorders>
          </w:tcPr>
          <w:p w:rsidR="00947B69" w:rsidRDefault="00947B69">
            <w:pPr>
              <w:pStyle w:val="ConsPlusNormal"/>
              <w:jc w:val="center"/>
            </w:pPr>
            <w:r>
              <w:t>38 733,6</w:t>
            </w:r>
          </w:p>
        </w:tc>
        <w:tc>
          <w:tcPr>
            <w:tcW w:w="1304" w:type="dxa"/>
            <w:tcBorders>
              <w:bottom w:val="nil"/>
            </w:tcBorders>
          </w:tcPr>
          <w:p w:rsidR="00947B69" w:rsidRDefault="00947B69">
            <w:pPr>
              <w:pStyle w:val="ConsPlusNormal"/>
              <w:jc w:val="center"/>
            </w:pPr>
            <w:r>
              <w:t>2017-2025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92 в ред. </w:t>
            </w:r>
            <w:hyperlink r:id="rId294">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93.</w:t>
            </w:r>
          </w:p>
        </w:tc>
        <w:tc>
          <w:tcPr>
            <w:tcW w:w="2835" w:type="dxa"/>
          </w:tcPr>
          <w:p w:rsidR="00947B69" w:rsidRDefault="00947B69">
            <w:pPr>
              <w:pStyle w:val="ConsPlusNormal"/>
            </w:pPr>
            <w:r>
              <w:t>Автомобильная заправочная станция сжиженного газа (пропан-бутан) в г. Лахденпохья</w:t>
            </w:r>
          </w:p>
        </w:tc>
        <w:tc>
          <w:tcPr>
            <w:tcW w:w="2098" w:type="dxa"/>
          </w:tcPr>
          <w:p w:rsidR="00947B69" w:rsidRDefault="00947B69">
            <w:pPr>
              <w:pStyle w:val="ConsPlusNormal"/>
            </w:pPr>
            <w:r>
              <w:t>ЗАО "Северное"</w:t>
            </w:r>
          </w:p>
        </w:tc>
        <w:tc>
          <w:tcPr>
            <w:tcW w:w="964" w:type="dxa"/>
          </w:tcPr>
          <w:p w:rsidR="00947B69" w:rsidRDefault="00947B69">
            <w:pPr>
              <w:pStyle w:val="ConsPlusNormal"/>
              <w:jc w:val="center"/>
            </w:pPr>
            <w:r>
              <w:t>25,0</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12</w:t>
            </w:r>
          </w:p>
        </w:tc>
      </w:tr>
      <w:tr w:rsidR="00947B69">
        <w:tc>
          <w:tcPr>
            <w:tcW w:w="567" w:type="dxa"/>
          </w:tcPr>
          <w:p w:rsidR="00947B69" w:rsidRDefault="00947B69">
            <w:pPr>
              <w:pStyle w:val="ConsPlusNormal"/>
            </w:pPr>
            <w:r>
              <w:t>94.</w:t>
            </w:r>
          </w:p>
        </w:tc>
        <w:tc>
          <w:tcPr>
            <w:tcW w:w="2835" w:type="dxa"/>
          </w:tcPr>
          <w:p w:rsidR="00947B69" w:rsidRDefault="00947B69">
            <w:pPr>
              <w:pStyle w:val="ConsPlusNormal"/>
            </w:pPr>
            <w:r>
              <w:t>Реконструкция ливневой канализации Петрозаводского городского округа</w:t>
            </w:r>
          </w:p>
        </w:tc>
        <w:tc>
          <w:tcPr>
            <w:tcW w:w="2098" w:type="dxa"/>
          </w:tcPr>
          <w:p w:rsidR="00947B69" w:rsidRDefault="00947B69">
            <w:pPr>
              <w:pStyle w:val="ConsPlusNormal"/>
            </w:pPr>
            <w:r>
              <w:t>Правительство Республики Карелия, Администрация Петрозаводского городского округа</w:t>
            </w:r>
          </w:p>
        </w:tc>
        <w:tc>
          <w:tcPr>
            <w:tcW w:w="964" w:type="dxa"/>
          </w:tcPr>
          <w:p w:rsidR="00947B69" w:rsidRDefault="00947B69">
            <w:pPr>
              <w:pStyle w:val="ConsPlusNormal"/>
              <w:jc w:val="center"/>
            </w:pPr>
            <w:r>
              <w:t>7000,0</w:t>
            </w:r>
          </w:p>
        </w:tc>
        <w:tc>
          <w:tcPr>
            <w:tcW w:w="1304" w:type="dxa"/>
          </w:tcPr>
          <w:p w:rsidR="00947B69" w:rsidRDefault="00947B69">
            <w:pPr>
              <w:pStyle w:val="ConsPlusNormal"/>
              <w:jc w:val="center"/>
            </w:pPr>
            <w:r>
              <w:t>2020-2025</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95.</w:t>
            </w:r>
          </w:p>
        </w:tc>
        <w:tc>
          <w:tcPr>
            <w:tcW w:w="2835" w:type="dxa"/>
            <w:tcBorders>
              <w:bottom w:val="nil"/>
            </w:tcBorders>
          </w:tcPr>
          <w:p w:rsidR="00947B69" w:rsidRDefault="00947B69">
            <w:pPr>
              <w:pStyle w:val="ConsPlusNormal"/>
            </w:pPr>
            <w:r>
              <w:t>Реконструкция канализационных очистных сооружений в г. Олонце</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191,0</w:t>
            </w:r>
          </w:p>
        </w:tc>
        <w:tc>
          <w:tcPr>
            <w:tcW w:w="1304" w:type="dxa"/>
            <w:tcBorders>
              <w:bottom w:val="nil"/>
            </w:tcBorders>
          </w:tcPr>
          <w:p w:rsidR="00947B69" w:rsidRDefault="00947B69">
            <w:pPr>
              <w:pStyle w:val="ConsPlusNormal"/>
              <w:jc w:val="center"/>
            </w:pPr>
            <w:r>
              <w:t>2023-2024</w:t>
            </w:r>
          </w:p>
        </w:tc>
        <w:tc>
          <w:tcPr>
            <w:tcW w:w="1191" w:type="dxa"/>
            <w:tcBorders>
              <w:bottom w:val="nil"/>
            </w:tcBorders>
          </w:tcPr>
          <w:p w:rsidR="00947B69" w:rsidRDefault="00947B69">
            <w:pPr>
              <w:pStyle w:val="ConsPlusNormal"/>
              <w:jc w:val="center"/>
            </w:pPr>
            <w:r>
              <w:t>3</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95 в ред. </w:t>
            </w:r>
            <w:hyperlink r:id="rId29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96.</w:t>
            </w:r>
          </w:p>
        </w:tc>
        <w:tc>
          <w:tcPr>
            <w:tcW w:w="2835" w:type="dxa"/>
            <w:tcBorders>
              <w:bottom w:val="nil"/>
            </w:tcBorders>
          </w:tcPr>
          <w:p w:rsidR="00947B69" w:rsidRDefault="00947B69">
            <w:pPr>
              <w:pStyle w:val="ConsPlusNormal"/>
            </w:pPr>
            <w:r>
              <w:t>Реконструкция канализационных очистных сооружений в с. Видлица</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34,3</w:t>
            </w:r>
          </w:p>
        </w:tc>
        <w:tc>
          <w:tcPr>
            <w:tcW w:w="1304" w:type="dxa"/>
            <w:tcBorders>
              <w:bottom w:val="nil"/>
            </w:tcBorders>
          </w:tcPr>
          <w:p w:rsidR="00947B69" w:rsidRDefault="00947B69">
            <w:pPr>
              <w:pStyle w:val="ConsPlusNormal"/>
              <w:jc w:val="center"/>
            </w:pPr>
            <w:r>
              <w:t>2019-2021</w:t>
            </w:r>
          </w:p>
        </w:tc>
        <w:tc>
          <w:tcPr>
            <w:tcW w:w="1191" w:type="dxa"/>
            <w:tcBorders>
              <w:bottom w:val="nil"/>
            </w:tcBorders>
          </w:tcPr>
          <w:p w:rsidR="00947B69" w:rsidRDefault="00947B69">
            <w:pPr>
              <w:pStyle w:val="ConsPlusNormal"/>
              <w:jc w:val="center"/>
            </w:pPr>
            <w:r>
              <w:t>2</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96 в ред. </w:t>
            </w:r>
            <w:hyperlink r:id="rId29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97-102.</w:t>
            </w:r>
          </w:p>
        </w:tc>
        <w:tc>
          <w:tcPr>
            <w:tcW w:w="8392" w:type="dxa"/>
            <w:gridSpan w:val="5"/>
            <w:tcBorders>
              <w:bottom w:val="nil"/>
            </w:tcBorders>
          </w:tcPr>
          <w:p w:rsidR="00947B69" w:rsidRDefault="00947B69">
            <w:pPr>
              <w:pStyle w:val="ConsPlusNormal"/>
              <w:jc w:val="both"/>
            </w:pPr>
            <w:r>
              <w:t xml:space="preserve">Утратили силу. - </w:t>
            </w:r>
            <w:hyperlink r:id="rId297">
              <w:r>
                <w:rPr>
                  <w:color w:val="0000FF"/>
                </w:rPr>
                <w:t>Распоряжение</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103.</w:t>
            </w:r>
          </w:p>
        </w:tc>
        <w:tc>
          <w:tcPr>
            <w:tcW w:w="2835" w:type="dxa"/>
            <w:tcBorders>
              <w:bottom w:val="nil"/>
            </w:tcBorders>
          </w:tcPr>
          <w:p w:rsidR="00947B69" w:rsidRDefault="00947B69">
            <w:pPr>
              <w:pStyle w:val="ConsPlusNormal"/>
            </w:pPr>
            <w:r>
              <w:t>Инвестиционная программа АО "Петрозаводские коммунальные системы - Тепловые сети" на 2015-</w:t>
            </w:r>
            <w:r>
              <w:lastRenderedPageBreak/>
              <w:t>2025 годы</w:t>
            </w:r>
          </w:p>
        </w:tc>
        <w:tc>
          <w:tcPr>
            <w:tcW w:w="2098" w:type="dxa"/>
            <w:tcBorders>
              <w:bottom w:val="nil"/>
            </w:tcBorders>
          </w:tcPr>
          <w:p w:rsidR="00947B69" w:rsidRDefault="00947B69">
            <w:pPr>
              <w:pStyle w:val="ConsPlusNormal"/>
            </w:pPr>
            <w:r>
              <w:lastRenderedPageBreak/>
              <w:t>АО "ПКС - Тепловые сети"</w:t>
            </w:r>
          </w:p>
        </w:tc>
        <w:tc>
          <w:tcPr>
            <w:tcW w:w="964" w:type="dxa"/>
            <w:tcBorders>
              <w:bottom w:val="nil"/>
            </w:tcBorders>
          </w:tcPr>
          <w:p w:rsidR="00947B69" w:rsidRDefault="00947B69">
            <w:pPr>
              <w:pStyle w:val="ConsPlusNormal"/>
              <w:jc w:val="center"/>
            </w:pPr>
            <w:r>
              <w:t>305,06</w:t>
            </w:r>
          </w:p>
        </w:tc>
        <w:tc>
          <w:tcPr>
            <w:tcW w:w="1304" w:type="dxa"/>
            <w:tcBorders>
              <w:bottom w:val="nil"/>
            </w:tcBorders>
          </w:tcPr>
          <w:p w:rsidR="00947B69" w:rsidRDefault="00947B69">
            <w:pPr>
              <w:pStyle w:val="ConsPlusNormal"/>
              <w:jc w:val="center"/>
            </w:pPr>
            <w:r>
              <w:t>2015-2025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103 в ред. </w:t>
            </w:r>
            <w:hyperlink r:id="rId29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104.</w:t>
            </w:r>
          </w:p>
        </w:tc>
        <w:tc>
          <w:tcPr>
            <w:tcW w:w="8392" w:type="dxa"/>
            <w:gridSpan w:val="5"/>
            <w:tcBorders>
              <w:bottom w:val="nil"/>
            </w:tcBorders>
          </w:tcPr>
          <w:p w:rsidR="00947B69" w:rsidRDefault="00947B69">
            <w:pPr>
              <w:pStyle w:val="ConsPlusNormal"/>
              <w:jc w:val="both"/>
            </w:pPr>
            <w:r>
              <w:t xml:space="preserve">Утратил силу. - </w:t>
            </w:r>
            <w:hyperlink r:id="rId299">
              <w:r>
                <w:rPr>
                  <w:color w:val="0000FF"/>
                </w:rPr>
                <w:t>Распоряжение</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105.</w:t>
            </w:r>
          </w:p>
        </w:tc>
        <w:tc>
          <w:tcPr>
            <w:tcW w:w="2835" w:type="dxa"/>
            <w:tcBorders>
              <w:bottom w:val="nil"/>
            </w:tcBorders>
          </w:tcPr>
          <w:p w:rsidR="00947B69" w:rsidRDefault="00947B69">
            <w:pPr>
              <w:pStyle w:val="ConsPlusNormal"/>
            </w:pPr>
            <w:r>
              <w:t>Инвестиционная программа филиала "Карельский" ПАО "ТГК-1" в сфере теплоснабжения на 2019-2023 годы</w:t>
            </w:r>
          </w:p>
        </w:tc>
        <w:tc>
          <w:tcPr>
            <w:tcW w:w="2098" w:type="dxa"/>
            <w:tcBorders>
              <w:bottom w:val="nil"/>
            </w:tcBorders>
          </w:tcPr>
          <w:p w:rsidR="00947B69" w:rsidRDefault="00947B69">
            <w:pPr>
              <w:pStyle w:val="ConsPlusNormal"/>
            </w:pPr>
            <w:r>
              <w:t>филиал "Карельский" ПАО "ТГК-1"</w:t>
            </w:r>
          </w:p>
        </w:tc>
        <w:tc>
          <w:tcPr>
            <w:tcW w:w="964" w:type="dxa"/>
            <w:tcBorders>
              <w:bottom w:val="nil"/>
            </w:tcBorders>
          </w:tcPr>
          <w:p w:rsidR="00947B69" w:rsidRDefault="00947B69">
            <w:pPr>
              <w:pStyle w:val="ConsPlusNormal"/>
              <w:jc w:val="center"/>
            </w:pPr>
            <w:r>
              <w:t>621,99</w:t>
            </w:r>
          </w:p>
        </w:tc>
        <w:tc>
          <w:tcPr>
            <w:tcW w:w="1304" w:type="dxa"/>
            <w:tcBorders>
              <w:bottom w:val="nil"/>
            </w:tcBorders>
          </w:tcPr>
          <w:p w:rsidR="00947B69" w:rsidRDefault="00947B69">
            <w:pPr>
              <w:pStyle w:val="ConsPlusNormal"/>
              <w:jc w:val="center"/>
            </w:pPr>
            <w:r>
              <w:t>2019-2023</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105 в ред. </w:t>
            </w:r>
            <w:hyperlink r:id="rId300">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106.</w:t>
            </w:r>
          </w:p>
        </w:tc>
        <w:tc>
          <w:tcPr>
            <w:tcW w:w="2835" w:type="dxa"/>
          </w:tcPr>
          <w:p w:rsidR="00947B69" w:rsidRDefault="00947B69">
            <w:pPr>
              <w:pStyle w:val="ConsPlusNormal"/>
            </w:pPr>
            <w:r>
              <w:t>Инвестиционная программа ООО "КАРЕЛЭНЕРГОРЕСУРС" в сфере теплоснабжения на 2016-2020 годы</w:t>
            </w:r>
          </w:p>
        </w:tc>
        <w:tc>
          <w:tcPr>
            <w:tcW w:w="2098" w:type="dxa"/>
          </w:tcPr>
          <w:p w:rsidR="00947B69" w:rsidRDefault="00947B69">
            <w:pPr>
              <w:pStyle w:val="ConsPlusNormal"/>
            </w:pPr>
            <w:r>
              <w:t>ООО "КАРЕЛЭНЕРГОРЕСУРС"</w:t>
            </w:r>
          </w:p>
        </w:tc>
        <w:tc>
          <w:tcPr>
            <w:tcW w:w="964" w:type="dxa"/>
          </w:tcPr>
          <w:p w:rsidR="00947B69" w:rsidRDefault="00947B69">
            <w:pPr>
              <w:pStyle w:val="ConsPlusNormal"/>
              <w:jc w:val="center"/>
            </w:pPr>
            <w:r>
              <w:t>507,605</w:t>
            </w:r>
          </w:p>
        </w:tc>
        <w:tc>
          <w:tcPr>
            <w:tcW w:w="1304" w:type="dxa"/>
          </w:tcPr>
          <w:p w:rsidR="00947B69" w:rsidRDefault="00947B69">
            <w:pPr>
              <w:pStyle w:val="ConsPlusNormal"/>
              <w:jc w:val="center"/>
            </w:pPr>
            <w:r>
              <w:t>2016-2020</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107.</w:t>
            </w:r>
          </w:p>
        </w:tc>
        <w:tc>
          <w:tcPr>
            <w:tcW w:w="2835" w:type="dxa"/>
            <w:tcBorders>
              <w:bottom w:val="nil"/>
            </w:tcBorders>
          </w:tcPr>
          <w:p w:rsidR="00947B69" w:rsidRDefault="00947B69">
            <w:pPr>
              <w:pStyle w:val="ConsPlusNormal"/>
            </w:pPr>
            <w:r>
              <w:t>Инвестиционная программа Кондопожского муниципального многоотраслевого предприятия жилищно-коммунального хозяйства в сфере теплоснабжения на 2016-2028 годы</w:t>
            </w:r>
          </w:p>
        </w:tc>
        <w:tc>
          <w:tcPr>
            <w:tcW w:w="2098" w:type="dxa"/>
            <w:tcBorders>
              <w:bottom w:val="nil"/>
            </w:tcBorders>
          </w:tcPr>
          <w:p w:rsidR="00947B69" w:rsidRDefault="00947B69">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947B69" w:rsidRDefault="00947B69">
            <w:pPr>
              <w:pStyle w:val="ConsPlusNormal"/>
              <w:jc w:val="center"/>
            </w:pPr>
            <w:r>
              <w:t>84,87</w:t>
            </w:r>
          </w:p>
        </w:tc>
        <w:tc>
          <w:tcPr>
            <w:tcW w:w="1304" w:type="dxa"/>
            <w:tcBorders>
              <w:bottom w:val="nil"/>
            </w:tcBorders>
          </w:tcPr>
          <w:p w:rsidR="00947B69" w:rsidRDefault="00947B69">
            <w:pPr>
              <w:pStyle w:val="ConsPlusNormal"/>
              <w:jc w:val="center"/>
            </w:pPr>
            <w:r>
              <w:t>2016-2028</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107 в ред. </w:t>
            </w:r>
            <w:hyperlink r:id="rId30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108.</w:t>
            </w:r>
          </w:p>
        </w:tc>
        <w:tc>
          <w:tcPr>
            <w:tcW w:w="8392" w:type="dxa"/>
            <w:gridSpan w:val="5"/>
            <w:tcBorders>
              <w:bottom w:val="nil"/>
            </w:tcBorders>
          </w:tcPr>
          <w:p w:rsidR="00947B69" w:rsidRDefault="00947B69">
            <w:pPr>
              <w:pStyle w:val="ConsPlusNormal"/>
              <w:jc w:val="both"/>
            </w:pPr>
            <w:r>
              <w:t xml:space="preserve">Утратил силу. - </w:t>
            </w:r>
            <w:hyperlink r:id="rId302">
              <w:r>
                <w:rPr>
                  <w:color w:val="0000FF"/>
                </w:rPr>
                <w:t>Распоряжение</w:t>
              </w:r>
            </w:hyperlink>
            <w:r>
              <w:t xml:space="preserve"> Правительства РК от 13.04.2021 N 287р-П.</w:t>
            </w:r>
          </w:p>
        </w:tc>
      </w:tr>
      <w:tr w:rsidR="00947B69">
        <w:tc>
          <w:tcPr>
            <w:tcW w:w="567" w:type="dxa"/>
          </w:tcPr>
          <w:p w:rsidR="00947B69" w:rsidRDefault="00947B69">
            <w:pPr>
              <w:pStyle w:val="ConsPlusNormal"/>
            </w:pPr>
            <w:r>
              <w:t>109.</w:t>
            </w:r>
          </w:p>
        </w:tc>
        <w:tc>
          <w:tcPr>
            <w:tcW w:w="2835" w:type="dxa"/>
          </w:tcPr>
          <w:p w:rsidR="00947B69" w:rsidRDefault="00947B69">
            <w:pPr>
              <w:pStyle w:val="ConsPlusNormal"/>
            </w:pPr>
            <w:r>
              <w:t>Инвестиционная программа ООО "БиоТэк" в сфере теплоснабжения на 2017-2046 годы</w:t>
            </w:r>
          </w:p>
        </w:tc>
        <w:tc>
          <w:tcPr>
            <w:tcW w:w="2098" w:type="dxa"/>
          </w:tcPr>
          <w:p w:rsidR="00947B69" w:rsidRDefault="00947B69">
            <w:pPr>
              <w:pStyle w:val="ConsPlusNormal"/>
            </w:pPr>
            <w:r>
              <w:t>ООО "БиоТэк"</w:t>
            </w:r>
          </w:p>
        </w:tc>
        <w:tc>
          <w:tcPr>
            <w:tcW w:w="964" w:type="dxa"/>
          </w:tcPr>
          <w:p w:rsidR="00947B69" w:rsidRDefault="00947B69">
            <w:pPr>
              <w:pStyle w:val="ConsPlusNormal"/>
              <w:jc w:val="center"/>
            </w:pPr>
            <w:r>
              <w:t>46,0</w:t>
            </w:r>
          </w:p>
        </w:tc>
        <w:tc>
          <w:tcPr>
            <w:tcW w:w="1304" w:type="dxa"/>
          </w:tcPr>
          <w:p w:rsidR="00947B69" w:rsidRDefault="00947B69">
            <w:pPr>
              <w:pStyle w:val="ConsPlusNormal"/>
              <w:jc w:val="center"/>
            </w:pPr>
            <w:r>
              <w:t>2017-2046</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110-111.</w:t>
            </w:r>
          </w:p>
        </w:tc>
        <w:tc>
          <w:tcPr>
            <w:tcW w:w="8392" w:type="dxa"/>
            <w:gridSpan w:val="5"/>
            <w:tcBorders>
              <w:bottom w:val="nil"/>
            </w:tcBorders>
          </w:tcPr>
          <w:p w:rsidR="00947B69" w:rsidRDefault="00947B69">
            <w:pPr>
              <w:pStyle w:val="ConsPlusNormal"/>
              <w:jc w:val="both"/>
            </w:pPr>
            <w:r>
              <w:t xml:space="preserve">Утратили силу. - </w:t>
            </w:r>
            <w:hyperlink r:id="rId303">
              <w:r>
                <w:rPr>
                  <w:color w:val="0000FF"/>
                </w:rPr>
                <w:t>Распоряжение</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112.</w:t>
            </w:r>
          </w:p>
        </w:tc>
        <w:tc>
          <w:tcPr>
            <w:tcW w:w="2835" w:type="dxa"/>
            <w:tcBorders>
              <w:bottom w:val="nil"/>
            </w:tcBorders>
          </w:tcPr>
          <w:p w:rsidR="00947B69" w:rsidRDefault="00947B69">
            <w:pPr>
              <w:pStyle w:val="ConsPlusNormal"/>
            </w:pPr>
            <w:r>
              <w:t>Инвестиционная программа на 2020-2025 годы АО "ПКС - Водоканал"</w:t>
            </w:r>
          </w:p>
        </w:tc>
        <w:tc>
          <w:tcPr>
            <w:tcW w:w="2098" w:type="dxa"/>
            <w:tcBorders>
              <w:bottom w:val="nil"/>
            </w:tcBorders>
          </w:tcPr>
          <w:p w:rsidR="00947B69" w:rsidRDefault="00947B69">
            <w:pPr>
              <w:pStyle w:val="ConsPlusNormal"/>
            </w:pPr>
            <w:r>
              <w:t>АО "ПКС-Водоканал"</w:t>
            </w:r>
          </w:p>
        </w:tc>
        <w:tc>
          <w:tcPr>
            <w:tcW w:w="964" w:type="dxa"/>
            <w:tcBorders>
              <w:bottom w:val="nil"/>
            </w:tcBorders>
          </w:tcPr>
          <w:p w:rsidR="00947B69" w:rsidRDefault="00947B69">
            <w:pPr>
              <w:pStyle w:val="ConsPlusNormal"/>
              <w:jc w:val="center"/>
            </w:pPr>
            <w:r>
              <w:t>1279,49</w:t>
            </w:r>
          </w:p>
        </w:tc>
        <w:tc>
          <w:tcPr>
            <w:tcW w:w="1304" w:type="dxa"/>
            <w:tcBorders>
              <w:bottom w:val="nil"/>
            </w:tcBorders>
          </w:tcPr>
          <w:p w:rsidR="00947B69" w:rsidRDefault="00947B69">
            <w:pPr>
              <w:pStyle w:val="ConsPlusNormal"/>
              <w:jc w:val="center"/>
            </w:pPr>
            <w:r>
              <w:t>2020-2025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112 в ред. </w:t>
            </w:r>
            <w:hyperlink r:id="rId30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113.</w:t>
            </w:r>
          </w:p>
        </w:tc>
        <w:tc>
          <w:tcPr>
            <w:tcW w:w="2835" w:type="dxa"/>
            <w:tcBorders>
              <w:bottom w:val="nil"/>
            </w:tcBorders>
          </w:tcPr>
          <w:p w:rsidR="00947B69" w:rsidRDefault="00947B69">
            <w:pPr>
              <w:pStyle w:val="ConsPlusNormal"/>
            </w:pPr>
            <w:r>
              <w:t>Инвестиционная программа ООО "Карелводоканал" (г. Сортавала) на 2014-2025 годы</w:t>
            </w:r>
          </w:p>
        </w:tc>
        <w:tc>
          <w:tcPr>
            <w:tcW w:w="2098" w:type="dxa"/>
            <w:tcBorders>
              <w:bottom w:val="nil"/>
            </w:tcBorders>
          </w:tcPr>
          <w:p w:rsidR="00947B69" w:rsidRDefault="00947B69">
            <w:pPr>
              <w:pStyle w:val="ConsPlusNormal"/>
            </w:pPr>
            <w:r>
              <w:t>ООО "Карелводоканал"</w:t>
            </w:r>
          </w:p>
        </w:tc>
        <w:tc>
          <w:tcPr>
            <w:tcW w:w="964" w:type="dxa"/>
            <w:tcBorders>
              <w:bottom w:val="nil"/>
            </w:tcBorders>
          </w:tcPr>
          <w:p w:rsidR="00947B69" w:rsidRDefault="00947B69">
            <w:pPr>
              <w:pStyle w:val="ConsPlusNormal"/>
              <w:jc w:val="center"/>
            </w:pPr>
            <w:r>
              <w:t>445,48</w:t>
            </w:r>
          </w:p>
        </w:tc>
        <w:tc>
          <w:tcPr>
            <w:tcW w:w="1304" w:type="dxa"/>
            <w:tcBorders>
              <w:bottom w:val="nil"/>
            </w:tcBorders>
          </w:tcPr>
          <w:p w:rsidR="00947B69" w:rsidRDefault="00947B69">
            <w:pPr>
              <w:pStyle w:val="ConsPlusNormal"/>
              <w:jc w:val="center"/>
            </w:pPr>
            <w:r>
              <w:t>2014-2025</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113 в ред. </w:t>
            </w:r>
            <w:hyperlink r:id="rId30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114.</w:t>
            </w:r>
          </w:p>
        </w:tc>
        <w:tc>
          <w:tcPr>
            <w:tcW w:w="2835" w:type="dxa"/>
            <w:tcBorders>
              <w:bottom w:val="nil"/>
            </w:tcBorders>
          </w:tcPr>
          <w:p w:rsidR="00947B69" w:rsidRDefault="00947B69">
            <w:pPr>
              <w:pStyle w:val="ConsPlusNormal"/>
            </w:pPr>
            <w:r>
              <w:t xml:space="preserve">Инвестиционная программа МКП "Горводоканал КГО" по развитию систем </w:t>
            </w:r>
            <w:r>
              <w:lastRenderedPageBreak/>
              <w:t>водоснабжения и водоотведения Костомукшского городского округа на 2019-2023 годы</w:t>
            </w:r>
          </w:p>
        </w:tc>
        <w:tc>
          <w:tcPr>
            <w:tcW w:w="2098" w:type="dxa"/>
            <w:tcBorders>
              <w:bottom w:val="nil"/>
            </w:tcBorders>
          </w:tcPr>
          <w:p w:rsidR="00947B69" w:rsidRDefault="00947B69">
            <w:pPr>
              <w:pStyle w:val="ConsPlusNormal"/>
            </w:pPr>
            <w:r>
              <w:lastRenderedPageBreak/>
              <w:t>МКП "Горводоканал КГО"</w:t>
            </w:r>
          </w:p>
        </w:tc>
        <w:tc>
          <w:tcPr>
            <w:tcW w:w="964" w:type="dxa"/>
            <w:tcBorders>
              <w:bottom w:val="nil"/>
            </w:tcBorders>
          </w:tcPr>
          <w:p w:rsidR="00947B69" w:rsidRDefault="00947B69">
            <w:pPr>
              <w:pStyle w:val="ConsPlusNormal"/>
              <w:jc w:val="center"/>
            </w:pPr>
            <w:r>
              <w:t>241,3</w:t>
            </w:r>
          </w:p>
        </w:tc>
        <w:tc>
          <w:tcPr>
            <w:tcW w:w="1304" w:type="dxa"/>
            <w:tcBorders>
              <w:bottom w:val="nil"/>
            </w:tcBorders>
          </w:tcPr>
          <w:p w:rsidR="00947B69" w:rsidRDefault="00947B69">
            <w:pPr>
              <w:pStyle w:val="ConsPlusNormal"/>
              <w:jc w:val="center"/>
            </w:pPr>
            <w:r>
              <w:t>2019-2023</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114 в ред. </w:t>
            </w:r>
            <w:hyperlink r:id="rId30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115.</w:t>
            </w:r>
          </w:p>
        </w:tc>
        <w:tc>
          <w:tcPr>
            <w:tcW w:w="2835" w:type="dxa"/>
            <w:tcBorders>
              <w:bottom w:val="nil"/>
            </w:tcBorders>
          </w:tcPr>
          <w:p w:rsidR="00947B69" w:rsidRDefault="00947B69">
            <w:pPr>
              <w:pStyle w:val="ConsPlusNormal"/>
            </w:pPr>
            <w:r>
              <w:t>Инвестиционная программа Кондопожского ММП ЖКХ в сфере водоснабжения</w:t>
            </w:r>
          </w:p>
        </w:tc>
        <w:tc>
          <w:tcPr>
            <w:tcW w:w="2098" w:type="dxa"/>
            <w:tcBorders>
              <w:bottom w:val="nil"/>
            </w:tcBorders>
          </w:tcPr>
          <w:p w:rsidR="00947B69" w:rsidRDefault="00947B69">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947B69" w:rsidRDefault="00947B69">
            <w:pPr>
              <w:pStyle w:val="ConsPlusNormal"/>
              <w:jc w:val="center"/>
            </w:pPr>
            <w:r>
              <w:t>84,87</w:t>
            </w:r>
          </w:p>
        </w:tc>
        <w:tc>
          <w:tcPr>
            <w:tcW w:w="1304" w:type="dxa"/>
            <w:tcBorders>
              <w:bottom w:val="nil"/>
            </w:tcBorders>
          </w:tcPr>
          <w:p w:rsidR="00947B69" w:rsidRDefault="00947B69">
            <w:pPr>
              <w:pStyle w:val="ConsPlusNormal"/>
              <w:jc w:val="center"/>
            </w:pPr>
            <w:r>
              <w:t>2016-2028</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115 в ред. </w:t>
            </w:r>
            <w:hyperlink r:id="rId307">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116.</w:t>
            </w:r>
          </w:p>
        </w:tc>
        <w:tc>
          <w:tcPr>
            <w:tcW w:w="2835" w:type="dxa"/>
          </w:tcPr>
          <w:p w:rsidR="00947B69" w:rsidRDefault="00947B69">
            <w:pPr>
              <w:pStyle w:val="ConsPlusNormal"/>
            </w:pPr>
            <w: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rsidR="00947B69" w:rsidRDefault="00947B69">
            <w:pPr>
              <w:pStyle w:val="ConsPlusNormal"/>
            </w:pPr>
            <w:r>
              <w:t>ООО "РЦ Водоканал"</w:t>
            </w:r>
          </w:p>
        </w:tc>
        <w:tc>
          <w:tcPr>
            <w:tcW w:w="964" w:type="dxa"/>
          </w:tcPr>
          <w:p w:rsidR="00947B69" w:rsidRDefault="00947B69">
            <w:pPr>
              <w:pStyle w:val="ConsPlusNormal"/>
              <w:jc w:val="center"/>
            </w:pPr>
            <w:r>
              <w:t>3,69</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117.</w:t>
            </w:r>
          </w:p>
        </w:tc>
        <w:tc>
          <w:tcPr>
            <w:tcW w:w="2835" w:type="dxa"/>
          </w:tcPr>
          <w:p w:rsidR="00947B69" w:rsidRDefault="00947B69">
            <w:pPr>
              <w:pStyle w:val="ConsPlusNormal"/>
            </w:pPr>
            <w:r>
              <w:t>Инвестиционная программа ООО "Муезерский водоканал" в сфере водоснабжения и водоотведения на 2019-2020 годы</w:t>
            </w:r>
          </w:p>
        </w:tc>
        <w:tc>
          <w:tcPr>
            <w:tcW w:w="2098" w:type="dxa"/>
          </w:tcPr>
          <w:p w:rsidR="00947B69" w:rsidRDefault="00947B69">
            <w:pPr>
              <w:pStyle w:val="ConsPlusNormal"/>
            </w:pPr>
            <w:r>
              <w:t>ООО "Муезерский водоканал"</w:t>
            </w:r>
          </w:p>
        </w:tc>
        <w:tc>
          <w:tcPr>
            <w:tcW w:w="964" w:type="dxa"/>
          </w:tcPr>
          <w:p w:rsidR="00947B69" w:rsidRDefault="00947B69">
            <w:pPr>
              <w:pStyle w:val="ConsPlusNormal"/>
              <w:jc w:val="center"/>
            </w:pPr>
            <w:r>
              <w:t>0,337</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118.</w:t>
            </w:r>
          </w:p>
        </w:tc>
        <w:tc>
          <w:tcPr>
            <w:tcW w:w="2835" w:type="dxa"/>
          </w:tcPr>
          <w:p w:rsidR="00947B69" w:rsidRDefault="00947B69">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rsidR="00947B69" w:rsidRDefault="00947B69">
            <w:pPr>
              <w:pStyle w:val="ConsPlusNormal"/>
            </w:pPr>
            <w:r>
              <w:t>МКП "Горводоканал КГО"</w:t>
            </w:r>
          </w:p>
        </w:tc>
        <w:tc>
          <w:tcPr>
            <w:tcW w:w="964" w:type="dxa"/>
          </w:tcPr>
          <w:p w:rsidR="00947B69" w:rsidRDefault="00947B69">
            <w:pPr>
              <w:pStyle w:val="ConsPlusNormal"/>
              <w:jc w:val="center"/>
            </w:pPr>
            <w:r>
              <w:t>259,7</w:t>
            </w:r>
          </w:p>
        </w:tc>
        <w:tc>
          <w:tcPr>
            <w:tcW w:w="1304" w:type="dxa"/>
          </w:tcPr>
          <w:p w:rsidR="00947B69" w:rsidRDefault="00947B69">
            <w:pPr>
              <w:pStyle w:val="ConsPlusNormal"/>
              <w:jc w:val="center"/>
            </w:pPr>
            <w:r>
              <w:t>2019-2023</w:t>
            </w:r>
          </w:p>
        </w:tc>
        <w:tc>
          <w:tcPr>
            <w:tcW w:w="1191" w:type="dxa"/>
          </w:tcPr>
          <w:p w:rsidR="00947B69" w:rsidRDefault="00947B69">
            <w:pPr>
              <w:pStyle w:val="ConsPlusNormal"/>
              <w:jc w:val="center"/>
            </w:pPr>
            <w:r>
              <w:t>-</w:t>
            </w:r>
          </w:p>
        </w:tc>
      </w:tr>
      <w:tr w:rsidR="00947B69">
        <w:tc>
          <w:tcPr>
            <w:tcW w:w="8959" w:type="dxa"/>
            <w:gridSpan w:val="6"/>
          </w:tcPr>
          <w:p w:rsidR="00947B69" w:rsidRDefault="00947B69">
            <w:pPr>
              <w:pStyle w:val="ConsPlusNormal"/>
              <w:outlineLvl w:val="3"/>
            </w:pPr>
            <w:r>
              <w:t>Оптовая и розничная торговля</w:t>
            </w:r>
          </w:p>
        </w:tc>
      </w:tr>
      <w:tr w:rsidR="00947B69">
        <w:tc>
          <w:tcPr>
            <w:tcW w:w="567" w:type="dxa"/>
          </w:tcPr>
          <w:p w:rsidR="00947B69" w:rsidRDefault="00947B69">
            <w:pPr>
              <w:pStyle w:val="ConsPlusNormal"/>
            </w:pPr>
            <w:r>
              <w:t>119.</w:t>
            </w:r>
          </w:p>
        </w:tc>
        <w:tc>
          <w:tcPr>
            <w:tcW w:w="2835" w:type="dxa"/>
          </w:tcPr>
          <w:p w:rsidR="00947B69" w:rsidRDefault="00947B69">
            <w:pPr>
              <w:pStyle w:val="ConsPlusNormal"/>
            </w:pPr>
            <w: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rsidR="00947B69" w:rsidRDefault="00947B69">
            <w:pPr>
              <w:pStyle w:val="ConsPlusNormal"/>
            </w:pPr>
            <w:r>
              <w:t>ООО УК "РусБиоАльянс"</w:t>
            </w:r>
          </w:p>
        </w:tc>
        <w:tc>
          <w:tcPr>
            <w:tcW w:w="964" w:type="dxa"/>
          </w:tcPr>
          <w:p w:rsidR="00947B69" w:rsidRDefault="00947B69">
            <w:pPr>
              <w:pStyle w:val="ConsPlusNormal"/>
              <w:jc w:val="center"/>
            </w:pPr>
            <w:r>
              <w:t>550,0</w:t>
            </w:r>
          </w:p>
        </w:tc>
        <w:tc>
          <w:tcPr>
            <w:tcW w:w="1304" w:type="dxa"/>
          </w:tcPr>
          <w:p w:rsidR="00947B69" w:rsidRDefault="00947B69">
            <w:pPr>
              <w:pStyle w:val="ConsPlusNormal"/>
              <w:jc w:val="center"/>
            </w:pPr>
            <w:r>
              <w:t>2017-2019</w:t>
            </w:r>
          </w:p>
        </w:tc>
        <w:tc>
          <w:tcPr>
            <w:tcW w:w="1191" w:type="dxa"/>
          </w:tcPr>
          <w:p w:rsidR="00947B69" w:rsidRDefault="00947B69">
            <w:pPr>
              <w:pStyle w:val="ConsPlusNormal"/>
              <w:jc w:val="center"/>
            </w:pPr>
            <w:r>
              <w:t>150</w:t>
            </w:r>
          </w:p>
        </w:tc>
      </w:tr>
      <w:tr w:rsidR="00947B69">
        <w:tc>
          <w:tcPr>
            <w:tcW w:w="567" w:type="dxa"/>
          </w:tcPr>
          <w:p w:rsidR="00947B69" w:rsidRDefault="00947B69">
            <w:pPr>
              <w:pStyle w:val="ConsPlusNormal"/>
            </w:pPr>
            <w:r>
              <w:t>120.</w:t>
            </w:r>
          </w:p>
        </w:tc>
        <w:tc>
          <w:tcPr>
            <w:tcW w:w="2835" w:type="dxa"/>
          </w:tcPr>
          <w:p w:rsidR="00947B69" w:rsidRDefault="00947B69">
            <w:pPr>
              <w:pStyle w:val="ConsPlusNormal"/>
            </w:pPr>
            <w:r>
              <w:t>Создание и эксплуатация семейного досугового центра "ЛОТОС PLAZA"</w:t>
            </w:r>
          </w:p>
        </w:tc>
        <w:tc>
          <w:tcPr>
            <w:tcW w:w="2098" w:type="dxa"/>
          </w:tcPr>
          <w:p w:rsidR="00947B69" w:rsidRDefault="00947B69">
            <w:pPr>
              <w:pStyle w:val="ConsPlusNormal"/>
            </w:pPr>
            <w:r>
              <w:t>ООО "Сигма РЦ"</w:t>
            </w:r>
          </w:p>
        </w:tc>
        <w:tc>
          <w:tcPr>
            <w:tcW w:w="964" w:type="dxa"/>
          </w:tcPr>
          <w:p w:rsidR="00947B69" w:rsidRDefault="00947B69">
            <w:pPr>
              <w:pStyle w:val="ConsPlusNormal"/>
              <w:jc w:val="center"/>
            </w:pPr>
            <w:r>
              <w:t>3718,8</w:t>
            </w:r>
          </w:p>
        </w:tc>
        <w:tc>
          <w:tcPr>
            <w:tcW w:w="1304" w:type="dxa"/>
          </w:tcPr>
          <w:p w:rsidR="00947B69" w:rsidRDefault="00947B69">
            <w:pPr>
              <w:pStyle w:val="ConsPlusNormal"/>
              <w:jc w:val="center"/>
            </w:pPr>
            <w:r>
              <w:t>2013-2019</w:t>
            </w:r>
          </w:p>
        </w:tc>
        <w:tc>
          <w:tcPr>
            <w:tcW w:w="1191" w:type="dxa"/>
          </w:tcPr>
          <w:p w:rsidR="00947B69" w:rsidRDefault="00947B69">
            <w:pPr>
              <w:pStyle w:val="ConsPlusNormal"/>
              <w:jc w:val="center"/>
            </w:pPr>
            <w:r>
              <w:t>2000</w:t>
            </w:r>
          </w:p>
        </w:tc>
      </w:tr>
      <w:tr w:rsidR="00947B69">
        <w:tc>
          <w:tcPr>
            <w:tcW w:w="8959" w:type="dxa"/>
            <w:gridSpan w:val="6"/>
          </w:tcPr>
          <w:p w:rsidR="00947B69" w:rsidRDefault="00947B69">
            <w:pPr>
              <w:pStyle w:val="ConsPlusNormal"/>
              <w:outlineLvl w:val="3"/>
            </w:pPr>
            <w:r>
              <w:lastRenderedPageBreak/>
              <w:t>Здравоохранение и предоставление социальных услуг</w:t>
            </w:r>
          </w:p>
        </w:tc>
      </w:tr>
      <w:tr w:rsidR="00947B69">
        <w:tc>
          <w:tcPr>
            <w:tcW w:w="567" w:type="dxa"/>
          </w:tcPr>
          <w:p w:rsidR="00947B69" w:rsidRDefault="00947B69">
            <w:pPr>
              <w:pStyle w:val="ConsPlusNormal"/>
            </w:pPr>
            <w:r>
              <w:t>121.</w:t>
            </w:r>
          </w:p>
        </w:tc>
        <w:tc>
          <w:tcPr>
            <w:tcW w:w="2835" w:type="dxa"/>
          </w:tcPr>
          <w:p w:rsidR="00947B69" w:rsidRDefault="00947B69">
            <w:pPr>
              <w:pStyle w:val="ConsPlusNormal"/>
            </w:pPr>
            <w:r>
              <w:t>Создание офтальмологического центра в г. Петрозаводске</w:t>
            </w:r>
          </w:p>
        </w:tc>
        <w:tc>
          <w:tcPr>
            <w:tcW w:w="2098" w:type="dxa"/>
          </w:tcPr>
          <w:p w:rsidR="00947B69" w:rsidRDefault="00947B69">
            <w:pPr>
              <w:pStyle w:val="ConsPlusNormal"/>
            </w:pPr>
            <w:r>
              <w:t>ООО "ОЦК"</w:t>
            </w:r>
          </w:p>
        </w:tc>
        <w:tc>
          <w:tcPr>
            <w:tcW w:w="964" w:type="dxa"/>
          </w:tcPr>
          <w:p w:rsidR="00947B69" w:rsidRDefault="00947B69">
            <w:pPr>
              <w:pStyle w:val="ConsPlusNormal"/>
              <w:jc w:val="center"/>
            </w:pPr>
            <w:r>
              <w:t>200,0</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50</w:t>
            </w:r>
          </w:p>
        </w:tc>
      </w:tr>
      <w:tr w:rsidR="00947B69">
        <w:tc>
          <w:tcPr>
            <w:tcW w:w="567" w:type="dxa"/>
          </w:tcPr>
          <w:p w:rsidR="00947B69" w:rsidRDefault="00947B69">
            <w:pPr>
              <w:pStyle w:val="ConsPlusNormal"/>
            </w:pPr>
            <w:r>
              <w:t>122.</w:t>
            </w:r>
          </w:p>
        </w:tc>
        <w:tc>
          <w:tcPr>
            <w:tcW w:w="2835" w:type="dxa"/>
          </w:tcPr>
          <w:p w:rsidR="00947B69" w:rsidRDefault="00947B69">
            <w:pPr>
              <w:pStyle w:val="ConsPlusNormal"/>
            </w:pPr>
            <w: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rsidR="00947B69" w:rsidRDefault="00947B69">
            <w:pPr>
              <w:pStyle w:val="ConsPlusNormal"/>
            </w:pPr>
            <w:r>
              <w:t>Правительство Республики Карелия</w:t>
            </w:r>
          </w:p>
        </w:tc>
        <w:tc>
          <w:tcPr>
            <w:tcW w:w="964" w:type="dxa"/>
          </w:tcPr>
          <w:p w:rsidR="00947B69" w:rsidRDefault="00947B69">
            <w:pPr>
              <w:pStyle w:val="ConsPlusNormal"/>
              <w:jc w:val="center"/>
            </w:pPr>
            <w:r>
              <w:t>395,7</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123.</w:t>
            </w:r>
          </w:p>
        </w:tc>
        <w:tc>
          <w:tcPr>
            <w:tcW w:w="2835" w:type="dxa"/>
          </w:tcPr>
          <w:p w:rsidR="00947B69" w:rsidRDefault="00947B69">
            <w:pPr>
              <w:pStyle w:val="ConsPlusNormal"/>
            </w:pPr>
            <w:r>
              <w:t>Строительство медицинской клиники инновационных технологий и здания размещения медицинских туристов</w:t>
            </w:r>
          </w:p>
        </w:tc>
        <w:tc>
          <w:tcPr>
            <w:tcW w:w="2098" w:type="dxa"/>
          </w:tcPr>
          <w:p w:rsidR="00947B69" w:rsidRDefault="00947B69">
            <w:pPr>
              <w:pStyle w:val="ConsPlusNormal"/>
            </w:pPr>
            <w:r>
              <w:t>ООО "Центр костно-суставной патологии"</w:t>
            </w:r>
          </w:p>
        </w:tc>
        <w:tc>
          <w:tcPr>
            <w:tcW w:w="964" w:type="dxa"/>
          </w:tcPr>
          <w:p w:rsidR="00947B69" w:rsidRDefault="00947B69">
            <w:pPr>
              <w:pStyle w:val="ConsPlusNormal"/>
              <w:jc w:val="center"/>
            </w:pPr>
            <w:r>
              <w:t>150,0</w:t>
            </w:r>
          </w:p>
        </w:tc>
        <w:tc>
          <w:tcPr>
            <w:tcW w:w="1304" w:type="dxa"/>
          </w:tcPr>
          <w:p w:rsidR="00947B69" w:rsidRDefault="00947B69">
            <w:pPr>
              <w:pStyle w:val="ConsPlusNormal"/>
              <w:jc w:val="center"/>
            </w:pPr>
            <w:r>
              <w:t>2017-2025</w:t>
            </w:r>
          </w:p>
        </w:tc>
        <w:tc>
          <w:tcPr>
            <w:tcW w:w="1191" w:type="dxa"/>
          </w:tcPr>
          <w:p w:rsidR="00947B69" w:rsidRDefault="00947B69">
            <w:pPr>
              <w:pStyle w:val="ConsPlusNormal"/>
              <w:jc w:val="center"/>
            </w:pPr>
            <w:r>
              <w:t>75</w:t>
            </w:r>
          </w:p>
        </w:tc>
      </w:tr>
      <w:tr w:rsidR="00947B69">
        <w:tc>
          <w:tcPr>
            <w:tcW w:w="567" w:type="dxa"/>
          </w:tcPr>
          <w:p w:rsidR="00947B69" w:rsidRDefault="00947B69">
            <w:pPr>
              <w:pStyle w:val="ConsPlusNormal"/>
            </w:pPr>
            <w:r>
              <w:t>124.</w:t>
            </w:r>
          </w:p>
        </w:tc>
        <w:tc>
          <w:tcPr>
            <w:tcW w:w="2835" w:type="dxa"/>
          </w:tcPr>
          <w:p w:rsidR="00947B69" w:rsidRDefault="00947B69">
            <w:pPr>
              <w:pStyle w:val="ConsPlusNormal"/>
            </w:pPr>
            <w:r>
              <w:t>Инвестиционный проект "Парк отдыха и здоровья "Vitele"</w:t>
            </w:r>
          </w:p>
        </w:tc>
        <w:tc>
          <w:tcPr>
            <w:tcW w:w="2098" w:type="dxa"/>
          </w:tcPr>
          <w:p w:rsidR="00947B69" w:rsidRDefault="00947B69">
            <w:pPr>
              <w:pStyle w:val="ConsPlusNormal"/>
            </w:pPr>
            <w:r>
              <w:t>ООО "Евробалтстрой"</w:t>
            </w:r>
          </w:p>
        </w:tc>
        <w:tc>
          <w:tcPr>
            <w:tcW w:w="964" w:type="dxa"/>
          </w:tcPr>
          <w:p w:rsidR="00947B69" w:rsidRDefault="00947B69">
            <w:pPr>
              <w:pStyle w:val="ConsPlusNormal"/>
              <w:jc w:val="center"/>
            </w:pPr>
            <w:r>
              <w:t>50,0</w:t>
            </w:r>
          </w:p>
        </w:tc>
        <w:tc>
          <w:tcPr>
            <w:tcW w:w="1304" w:type="dxa"/>
          </w:tcPr>
          <w:p w:rsidR="00947B69" w:rsidRDefault="00947B69">
            <w:pPr>
              <w:pStyle w:val="ConsPlusNormal"/>
              <w:jc w:val="center"/>
            </w:pPr>
            <w:r>
              <w:t>2016-2019</w:t>
            </w:r>
          </w:p>
        </w:tc>
        <w:tc>
          <w:tcPr>
            <w:tcW w:w="1191" w:type="dxa"/>
          </w:tcPr>
          <w:p w:rsidR="00947B69" w:rsidRDefault="00947B69">
            <w:pPr>
              <w:pStyle w:val="ConsPlusNormal"/>
              <w:jc w:val="center"/>
            </w:pPr>
            <w:r>
              <w:t>10</w:t>
            </w:r>
          </w:p>
        </w:tc>
      </w:tr>
      <w:tr w:rsidR="00947B69">
        <w:tc>
          <w:tcPr>
            <w:tcW w:w="567" w:type="dxa"/>
          </w:tcPr>
          <w:p w:rsidR="00947B69" w:rsidRDefault="00947B69">
            <w:pPr>
              <w:pStyle w:val="ConsPlusNormal"/>
            </w:pPr>
            <w:r>
              <w:t>125.</w:t>
            </w:r>
          </w:p>
        </w:tc>
        <w:tc>
          <w:tcPr>
            <w:tcW w:w="2835" w:type="dxa"/>
          </w:tcPr>
          <w:p w:rsidR="00947B69" w:rsidRDefault="00947B69">
            <w:pPr>
              <w:pStyle w:val="ConsPlusNormal"/>
            </w:pPr>
            <w:r>
              <w:t>Строительство фельдшерско-акушерского пункта в пос. Речная Сельга</w:t>
            </w:r>
          </w:p>
        </w:tc>
        <w:tc>
          <w:tcPr>
            <w:tcW w:w="2098" w:type="dxa"/>
          </w:tcPr>
          <w:p w:rsidR="00947B69" w:rsidRDefault="00947B69">
            <w:pPr>
              <w:pStyle w:val="ConsPlusNormal"/>
            </w:pPr>
            <w:r>
              <w:t>Министерство здравоохранения Республики Карелия</w:t>
            </w:r>
          </w:p>
        </w:tc>
        <w:tc>
          <w:tcPr>
            <w:tcW w:w="964" w:type="dxa"/>
          </w:tcPr>
          <w:p w:rsidR="00947B69" w:rsidRDefault="00947B69">
            <w:pPr>
              <w:pStyle w:val="ConsPlusNormal"/>
              <w:jc w:val="center"/>
            </w:pPr>
            <w:r>
              <w:t>4,2</w:t>
            </w:r>
          </w:p>
        </w:tc>
        <w:tc>
          <w:tcPr>
            <w:tcW w:w="1304" w:type="dxa"/>
          </w:tcPr>
          <w:p w:rsidR="00947B69" w:rsidRDefault="00947B69">
            <w:pPr>
              <w:pStyle w:val="ConsPlusNormal"/>
              <w:jc w:val="center"/>
            </w:pPr>
            <w:r>
              <w:t>2018</w:t>
            </w:r>
          </w:p>
        </w:tc>
        <w:tc>
          <w:tcPr>
            <w:tcW w:w="1191" w:type="dxa"/>
          </w:tcPr>
          <w:p w:rsidR="00947B69" w:rsidRDefault="00947B69">
            <w:pPr>
              <w:pStyle w:val="ConsPlusNormal"/>
              <w:jc w:val="center"/>
            </w:pPr>
            <w:r>
              <w:t>1</w:t>
            </w:r>
          </w:p>
        </w:tc>
      </w:tr>
      <w:tr w:rsidR="00947B69">
        <w:tc>
          <w:tcPr>
            <w:tcW w:w="567" w:type="dxa"/>
          </w:tcPr>
          <w:p w:rsidR="00947B69" w:rsidRDefault="00947B69">
            <w:pPr>
              <w:pStyle w:val="ConsPlusNormal"/>
            </w:pPr>
            <w:r>
              <w:t>126.</w:t>
            </w:r>
          </w:p>
        </w:tc>
        <w:tc>
          <w:tcPr>
            <w:tcW w:w="2835" w:type="dxa"/>
          </w:tcPr>
          <w:p w:rsidR="00947B69" w:rsidRDefault="00947B69">
            <w:pPr>
              <w:pStyle w:val="ConsPlusNormal"/>
            </w:pPr>
            <w:r>
              <w:t>Строительство фельдшерско-акушерского пункта в дер. Устье Тулоксы</w:t>
            </w:r>
          </w:p>
        </w:tc>
        <w:tc>
          <w:tcPr>
            <w:tcW w:w="2098" w:type="dxa"/>
          </w:tcPr>
          <w:p w:rsidR="00947B69" w:rsidRDefault="00947B69">
            <w:pPr>
              <w:pStyle w:val="ConsPlusNormal"/>
            </w:pPr>
            <w:r>
              <w:t>Министерство здравоохранения Республики Карелия</w:t>
            </w:r>
          </w:p>
        </w:tc>
        <w:tc>
          <w:tcPr>
            <w:tcW w:w="964" w:type="dxa"/>
          </w:tcPr>
          <w:p w:rsidR="00947B69" w:rsidRDefault="00947B69">
            <w:pPr>
              <w:pStyle w:val="ConsPlusNormal"/>
              <w:jc w:val="center"/>
            </w:pPr>
            <w:r>
              <w:t>4,2</w:t>
            </w:r>
          </w:p>
        </w:tc>
        <w:tc>
          <w:tcPr>
            <w:tcW w:w="1304" w:type="dxa"/>
          </w:tcPr>
          <w:p w:rsidR="00947B69" w:rsidRDefault="00947B69">
            <w:pPr>
              <w:pStyle w:val="ConsPlusNormal"/>
              <w:jc w:val="center"/>
            </w:pPr>
            <w:r>
              <w:t>2018</w:t>
            </w:r>
          </w:p>
        </w:tc>
        <w:tc>
          <w:tcPr>
            <w:tcW w:w="1191" w:type="dxa"/>
          </w:tcPr>
          <w:p w:rsidR="00947B69" w:rsidRDefault="00947B69">
            <w:pPr>
              <w:pStyle w:val="ConsPlusNormal"/>
              <w:jc w:val="center"/>
            </w:pPr>
            <w:r>
              <w:t>1</w:t>
            </w:r>
          </w:p>
        </w:tc>
      </w:tr>
      <w:tr w:rsidR="00947B69">
        <w:tc>
          <w:tcPr>
            <w:tcW w:w="567" w:type="dxa"/>
          </w:tcPr>
          <w:p w:rsidR="00947B69" w:rsidRDefault="00947B69">
            <w:pPr>
              <w:pStyle w:val="ConsPlusNormal"/>
            </w:pPr>
            <w:r>
              <w:t>127.</w:t>
            </w:r>
          </w:p>
        </w:tc>
        <w:tc>
          <w:tcPr>
            <w:tcW w:w="2835" w:type="dxa"/>
          </w:tcPr>
          <w:p w:rsidR="00947B69" w:rsidRDefault="00947B69">
            <w:pPr>
              <w:pStyle w:val="ConsPlusNormal"/>
            </w:pPr>
            <w:r>
              <w:t>Строительство Мегрегского сельского дома культуры</w:t>
            </w:r>
          </w:p>
        </w:tc>
        <w:tc>
          <w:tcPr>
            <w:tcW w:w="2098" w:type="dxa"/>
          </w:tcPr>
          <w:p w:rsidR="00947B69" w:rsidRDefault="00947B69">
            <w:pPr>
              <w:pStyle w:val="ConsPlusNormal"/>
            </w:pPr>
            <w:r>
              <w:t>администрация Мегрегского сельского поселения</w:t>
            </w:r>
          </w:p>
        </w:tc>
        <w:tc>
          <w:tcPr>
            <w:tcW w:w="964" w:type="dxa"/>
          </w:tcPr>
          <w:p w:rsidR="00947B69" w:rsidRDefault="00947B69">
            <w:pPr>
              <w:pStyle w:val="ConsPlusNormal"/>
              <w:jc w:val="center"/>
            </w:pPr>
            <w:r>
              <w:t>27,0</w:t>
            </w:r>
          </w:p>
        </w:tc>
        <w:tc>
          <w:tcPr>
            <w:tcW w:w="1304" w:type="dxa"/>
          </w:tcPr>
          <w:p w:rsidR="00947B69" w:rsidRDefault="00947B69">
            <w:pPr>
              <w:pStyle w:val="ConsPlusNormal"/>
              <w:jc w:val="center"/>
            </w:pPr>
            <w:r>
              <w:t>2019-2020</w:t>
            </w:r>
          </w:p>
        </w:tc>
        <w:tc>
          <w:tcPr>
            <w:tcW w:w="1191" w:type="dxa"/>
          </w:tcPr>
          <w:p w:rsidR="00947B69" w:rsidRDefault="00947B69">
            <w:pPr>
              <w:pStyle w:val="ConsPlusNormal"/>
              <w:jc w:val="center"/>
            </w:pPr>
            <w:r>
              <w:t>3</w:t>
            </w:r>
          </w:p>
        </w:tc>
      </w:tr>
      <w:tr w:rsidR="00947B69">
        <w:tc>
          <w:tcPr>
            <w:tcW w:w="567" w:type="dxa"/>
          </w:tcPr>
          <w:p w:rsidR="00947B69" w:rsidRDefault="00947B69">
            <w:pPr>
              <w:pStyle w:val="ConsPlusNormal"/>
            </w:pPr>
            <w:r>
              <w:t>128.</w:t>
            </w:r>
          </w:p>
        </w:tc>
        <w:tc>
          <w:tcPr>
            <w:tcW w:w="2835" w:type="dxa"/>
          </w:tcPr>
          <w:p w:rsidR="00947B69" w:rsidRDefault="00947B69">
            <w:pPr>
              <w:pStyle w:val="ConsPlusNormal"/>
            </w:pPr>
            <w:r>
              <w:t>Строительство Туксинского сельского дома культуры</w:t>
            </w:r>
          </w:p>
        </w:tc>
        <w:tc>
          <w:tcPr>
            <w:tcW w:w="2098" w:type="dxa"/>
          </w:tcPr>
          <w:p w:rsidR="00947B69" w:rsidRDefault="00947B69">
            <w:pPr>
              <w:pStyle w:val="ConsPlusNormal"/>
            </w:pPr>
            <w:r>
              <w:t>администрация Туксинского сельского поселения</w:t>
            </w:r>
          </w:p>
        </w:tc>
        <w:tc>
          <w:tcPr>
            <w:tcW w:w="964" w:type="dxa"/>
            <w:vAlign w:val="center"/>
          </w:tcPr>
          <w:p w:rsidR="00947B69" w:rsidRDefault="00947B69">
            <w:pPr>
              <w:pStyle w:val="ConsPlusNormal"/>
              <w:jc w:val="center"/>
            </w:pPr>
            <w:r>
              <w:t>27,0</w:t>
            </w:r>
          </w:p>
        </w:tc>
        <w:tc>
          <w:tcPr>
            <w:tcW w:w="1304" w:type="dxa"/>
            <w:vAlign w:val="center"/>
          </w:tcPr>
          <w:p w:rsidR="00947B69" w:rsidRDefault="00947B69">
            <w:pPr>
              <w:pStyle w:val="ConsPlusNormal"/>
              <w:jc w:val="center"/>
            </w:pPr>
            <w:r>
              <w:t>2019-2022</w:t>
            </w:r>
          </w:p>
        </w:tc>
        <w:tc>
          <w:tcPr>
            <w:tcW w:w="1191" w:type="dxa"/>
            <w:vAlign w:val="center"/>
          </w:tcPr>
          <w:p w:rsidR="00947B69" w:rsidRDefault="00947B69">
            <w:pPr>
              <w:pStyle w:val="ConsPlusNormal"/>
              <w:jc w:val="center"/>
            </w:pPr>
            <w:r>
              <w:t>3</w:t>
            </w:r>
          </w:p>
        </w:tc>
      </w:tr>
      <w:tr w:rsidR="00947B69">
        <w:tc>
          <w:tcPr>
            <w:tcW w:w="8959" w:type="dxa"/>
            <w:gridSpan w:val="6"/>
          </w:tcPr>
          <w:p w:rsidR="00947B69" w:rsidRDefault="00947B69">
            <w:pPr>
              <w:pStyle w:val="ConsPlusNormal"/>
              <w:outlineLvl w:val="3"/>
            </w:pPr>
            <w:r>
              <w:t>Туризм</w:t>
            </w:r>
          </w:p>
        </w:tc>
      </w:tr>
      <w:tr w:rsidR="00947B69">
        <w:tc>
          <w:tcPr>
            <w:tcW w:w="567" w:type="dxa"/>
          </w:tcPr>
          <w:p w:rsidR="00947B69" w:rsidRDefault="00947B69">
            <w:pPr>
              <w:pStyle w:val="ConsPlusNormal"/>
            </w:pPr>
            <w:r>
              <w:t>129.</w:t>
            </w:r>
          </w:p>
        </w:tc>
        <w:tc>
          <w:tcPr>
            <w:tcW w:w="2835" w:type="dxa"/>
          </w:tcPr>
          <w:p w:rsidR="00947B69" w:rsidRDefault="00947B69">
            <w:pPr>
              <w:pStyle w:val="ConsPlusNormal"/>
            </w:pPr>
            <w:r>
              <w:t>Многофункциональный туристский комплекс "Белые мосты" (Питкярантский район)</w:t>
            </w:r>
          </w:p>
        </w:tc>
        <w:tc>
          <w:tcPr>
            <w:tcW w:w="2098" w:type="dxa"/>
          </w:tcPr>
          <w:p w:rsidR="00947B69" w:rsidRDefault="00947B69">
            <w:pPr>
              <w:pStyle w:val="ConsPlusNormal"/>
            </w:pPr>
            <w:r>
              <w:t>ООО "ПТО "Питкяранта"</w:t>
            </w:r>
          </w:p>
        </w:tc>
        <w:tc>
          <w:tcPr>
            <w:tcW w:w="964" w:type="dxa"/>
          </w:tcPr>
          <w:p w:rsidR="00947B69" w:rsidRDefault="00947B69">
            <w:pPr>
              <w:pStyle w:val="ConsPlusNormal"/>
              <w:jc w:val="center"/>
            </w:pPr>
            <w:r>
              <w:t>662,6</w:t>
            </w:r>
          </w:p>
        </w:tc>
        <w:tc>
          <w:tcPr>
            <w:tcW w:w="1304" w:type="dxa"/>
          </w:tcPr>
          <w:p w:rsidR="00947B69" w:rsidRDefault="00947B69">
            <w:pPr>
              <w:pStyle w:val="ConsPlusNormal"/>
              <w:jc w:val="center"/>
            </w:pPr>
            <w:r>
              <w:t>2015-2025</w:t>
            </w:r>
          </w:p>
        </w:tc>
        <w:tc>
          <w:tcPr>
            <w:tcW w:w="1191" w:type="dxa"/>
          </w:tcPr>
          <w:p w:rsidR="00947B69" w:rsidRDefault="00947B69">
            <w:pPr>
              <w:pStyle w:val="ConsPlusNormal"/>
              <w:jc w:val="center"/>
            </w:pPr>
            <w:r>
              <w:t>85</w:t>
            </w:r>
          </w:p>
        </w:tc>
      </w:tr>
      <w:tr w:rsidR="00947B69">
        <w:tc>
          <w:tcPr>
            <w:tcW w:w="567" w:type="dxa"/>
          </w:tcPr>
          <w:p w:rsidR="00947B69" w:rsidRDefault="00947B69">
            <w:pPr>
              <w:pStyle w:val="ConsPlusNormal"/>
            </w:pPr>
            <w:r>
              <w:t>130.</w:t>
            </w:r>
          </w:p>
        </w:tc>
        <w:tc>
          <w:tcPr>
            <w:tcW w:w="2835" w:type="dxa"/>
          </w:tcPr>
          <w:p w:rsidR="00947B69" w:rsidRDefault="00947B69">
            <w:pPr>
              <w:pStyle w:val="ConsPlusNormal"/>
            </w:pPr>
            <w:r>
              <w:t>Строительство многофункционального гостиничного комплекса "Онего Холидей" (Прионежский район)</w:t>
            </w:r>
          </w:p>
        </w:tc>
        <w:tc>
          <w:tcPr>
            <w:tcW w:w="2098" w:type="dxa"/>
          </w:tcPr>
          <w:p w:rsidR="00947B69" w:rsidRDefault="00947B69">
            <w:pPr>
              <w:pStyle w:val="ConsPlusNormal"/>
            </w:pPr>
            <w:r>
              <w:t>ООО "Нелукса"</w:t>
            </w:r>
          </w:p>
        </w:tc>
        <w:tc>
          <w:tcPr>
            <w:tcW w:w="964" w:type="dxa"/>
          </w:tcPr>
          <w:p w:rsidR="00947B69" w:rsidRDefault="00947B69">
            <w:pPr>
              <w:pStyle w:val="ConsPlusNormal"/>
              <w:jc w:val="center"/>
            </w:pPr>
            <w:r>
              <w:t>466,8</w:t>
            </w:r>
          </w:p>
        </w:tc>
        <w:tc>
          <w:tcPr>
            <w:tcW w:w="1304" w:type="dxa"/>
          </w:tcPr>
          <w:p w:rsidR="00947B69" w:rsidRDefault="00947B69">
            <w:pPr>
              <w:pStyle w:val="ConsPlusNormal"/>
              <w:jc w:val="center"/>
            </w:pPr>
            <w:r>
              <w:t>2008-2020</w:t>
            </w:r>
          </w:p>
        </w:tc>
        <w:tc>
          <w:tcPr>
            <w:tcW w:w="1191" w:type="dxa"/>
          </w:tcPr>
          <w:p w:rsidR="00947B69" w:rsidRDefault="00947B69">
            <w:pPr>
              <w:pStyle w:val="ConsPlusNormal"/>
              <w:jc w:val="center"/>
            </w:pPr>
            <w:r>
              <w:t>88</w:t>
            </w:r>
          </w:p>
        </w:tc>
      </w:tr>
      <w:tr w:rsidR="00947B69">
        <w:tc>
          <w:tcPr>
            <w:tcW w:w="567" w:type="dxa"/>
          </w:tcPr>
          <w:p w:rsidR="00947B69" w:rsidRDefault="00947B69">
            <w:pPr>
              <w:pStyle w:val="ConsPlusNormal"/>
            </w:pPr>
            <w:r>
              <w:t>131.</w:t>
            </w:r>
          </w:p>
        </w:tc>
        <w:tc>
          <w:tcPr>
            <w:tcW w:w="2835" w:type="dxa"/>
          </w:tcPr>
          <w:p w:rsidR="00947B69" w:rsidRDefault="00947B69">
            <w:pPr>
              <w:pStyle w:val="ConsPlusNormal"/>
            </w:pPr>
            <w:r>
              <w:t xml:space="preserve">Туристский комплекс "Природный парк </w:t>
            </w:r>
            <w:r>
              <w:lastRenderedPageBreak/>
              <w:t>"Водопады Карелии" (Питкярантский и Лахденпохский районы)</w:t>
            </w:r>
          </w:p>
        </w:tc>
        <w:tc>
          <w:tcPr>
            <w:tcW w:w="2098" w:type="dxa"/>
          </w:tcPr>
          <w:p w:rsidR="00947B69" w:rsidRDefault="00947B69">
            <w:pPr>
              <w:pStyle w:val="ConsPlusNormal"/>
            </w:pPr>
            <w:r>
              <w:lastRenderedPageBreak/>
              <w:t>ООО "Водопады Карелии"</w:t>
            </w:r>
          </w:p>
        </w:tc>
        <w:tc>
          <w:tcPr>
            <w:tcW w:w="964" w:type="dxa"/>
          </w:tcPr>
          <w:p w:rsidR="00947B69" w:rsidRDefault="00947B69">
            <w:pPr>
              <w:pStyle w:val="ConsPlusNormal"/>
              <w:jc w:val="center"/>
            </w:pPr>
            <w:r>
              <w:t>2730,0</w:t>
            </w:r>
          </w:p>
        </w:tc>
        <w:tc>
          <w:tcPr>
            <w:tcW w:w="1304" w:type="dxa"/>
          </w:tcPr>
          <w:p w:rsidR="00947B69" w:rsidRDefault="00947B69">
            <w:pPr>
              <w:pStyle w:val="ConsPlusNormal"/>
              <w:jc w:val="center"/>
            </w:pPr>
            <w:r>
              <w:t>2016-2025</w:t>
            </w:r>
          </w:p>
        </w:tc>
        <w:tc>
          <w:tcPr>
            <w:tcW w:w="1191" w:type="dxa"/>
          </w:tcPr>
          <w:p w:rsidR="00947B69" w:rsidRDefault="00947B69">
            <w:pPr>
              <w:pStyle w:val="ConsPlusNormal"/>
              <w:jc w:val="center"/>
            </w:pPr>
            <w:r>
              <w:t>150</w:t>
            </w:r>
          </w:p>
        </w:tc>
      </w:tr>
      <w:tr w:rsidR="00947B69">
        <w:tc>
          <w:tcPr>
            <w:tcW w:w="567" w:type="dxa"/>
          </w:tcPr>
          <w:p w:rsidR="00947B69" w:rsidRDefault="00947B69">
            <w:pPr>
              <w:pStyle w:val="ConsPlusNormal"/>
            </w:pPr>
            <w:r>
              <w:lastRenderedPageBreak/>
              <w:t>132.</w:t>
            </w:r>
          </w:p>
        </w:tc>
        <w:tc>
          <w:tcPr>
            <w:tcW w:w="2835" w:type="dxa"/>
          </w:tcPr>
          <w:p w:rsidR="00947B69" w:rsidRDefault="00947B69">
            <w:pPr>
              <w:pStyle w:val="ConsPlusNormal"/>
            </w:pPr>
            <w:r>
              <w:t>Исторический, культурно-туристский комплекс "Гора Филина" (г. Лахденпохья)</w:t>
            </w:r>
          </w:p>
        </w:tc>
        <w:tc>
          <w:tcPr>
            <w:tcW w:w="2098" w:type="dxa"/>
          </w:tcPr>
          <w:p w:rsidR="00947B69" w:rsidRDefault="00947B69">
            <w:pPr>
              <w:pStyle w:val="ConsPlusNormal"/>
            </w:pPr>
            <w:r>
              <w:t>ООО "Технологии Недвижимости"</w:t>
            </w:r>
          </w:p>
        </w:tc>
        <w:tc>
          <w:tcPr>
            <w:tcW w:w="964" w:type="dxa"/>
          </w:tcPr>
          <w:p w:rsidR="00947B69" w:rsidRDefault="00947B69">
            <w:pPr>
              <w:pStyle w:val="ConsPlusNormal"/>
              <w:jc w:val="center"/>
            </w:pPr>
            <w:r>
              <w:t>33,4</w:t>
            </w:r>
          </w:p>
        </w:tc>
        <w:tc>
          <w:tcPr>
            <w:tcW w:w="1304" w:type="dxa"/>
          </w:tcPr>
          <w:p w:rsidR="00947B69" w:rsidRDefault="00947B69">
            <w:pPr>
              <w:pStyle w:val="ConsPlusNormal"/>
              <w:jc w:val="center"/>
            </w:pPr>
            <w:r>
              <w:t>2015-2020</w:t>
            </w:r>
          </w:p>
        </w:tc>
        <w:tc>
          <w:tcPr>
            <w:tcW w:w="1191" w:type="dxa"/>
          </w:tcPr>
          <w:p w:rsidR="00947B69" w:rsidRDefault="00947B69">
            <w:pPr>
              <w:pStyle w:val="ConsPlusNormal"/>
              <w:jc w:val="center"/>
            </w:pPr>
            <w:r>
              <w:t>35</w:t>
            </w:r>
          </w:p>
        </w:tc>
      </w:tr>
      <w:tr w:rsidR="00947B69">
        <w:tc>
          <w:tcPr>
            <w:tcW w:w="567" w:type="dxa"/>
          </w:tcPr>
          <w:p w:rsidR="00947B69" w:rsidRDefault="00947B69">
            <w:pPr>
              <w:pStyle w:val="ConsPlusNormal"/>
            </w:pPr>
            <w:r>
              <w:t>133.</w:t>
            </w:r>
          </w:p>
        </w:tc>
        <w:tc>
          <w:tcPr>
            <w:tcW w:w="2835" w:type="dxa"/>
          </w:tcPr>
          <w:p w:rsidR="00947B69" w:rsidRDefault="00947B69">
            <w:pPr>
              <w:pStyle w:val="ConsPlusNormal"/>
            </w:pPr>
            <w:r>
              <w:t>Туристский комплекс "Вотчина карельского Деда Мороза Талви Укко" (п. Чална Пряжинского района)</w:t>
            </w:r>
          </w:p>
        </w:tc>
        <w:tc>
          <w:tcPr>
            <w:tcW w:w="2098" w:type="dxa"/>
          </w:tcPr>
          <w:p w:rsidR="00947B69" w:rsidRDefault="00947B69">
            <w:pPr>
              <w:pStyle w:val="ConsPlusNormal"/>
            </w:pPr>
            <w:r>
              <w:t>ООО "Талви"</w:t>
            </w:r>
          </w:p>
        </w:tc>
        <w:tc>
          <w:tcPr>
            <w:tcW w:w="964" w:type="dxa"/>
          </w:tcPr>
          <w:p w:rsidR="00947B69" w:rsidRDefault="00947B69">
            <w:pPr>
              <w:pStyle w:val="ConsPlusNormal"/>
              <w:jc w:val="center"/>
            </w:pPr>
            <w:r>
              <w:t>72,4</w:t>
            </w:r>
          </w:p>
        </w:tc>
        <w:tc>
          <w:tcPr>
            <w:tcW w:w="1304" w:type="dxa"/>
          </w:tcPr>
          <w:p w:rsidR="00947B69" w:rsidRDefault="00947B69">
            <w:pPr>
              <w:pStyle w:val="ConsPlusNormal"/>
              <w:jc w:val="center"/>
            </w:pPr>
            <w:r>
              <w:t>2015-2018</w:t>
            </w:r>
          </w:p>
        </w:tc>
        <w:tc>
          <w:tcPr>
            <w:tcW w:w="1191" w:type="dxa"/>
          </w:tcPr>
          <w:p w:rsidR="00947B69" w:rsidRDefault="00947B69">
            <w:pPr>
              <w:pStyle w:val="ConsPlusNormal"/>
              <w:jc w:val="center"/>
            </w:pPr>
            <w:r>
              <w:t>20</w:t>
            </w:r>
          </w:p>
        </w:tc>
      </w:tr>
      <w:tr w:rsidR="00947B69">
        <w:tc>
          <w:tcPr>
            <w:tcW w:w="567" w:type="dxa"/>
          </w:tcPr>
          <w:p w:rsidR="00947B69" w:rsidRDefault="00947B69">
            <w:pPr>
              <w:pStyle w:val="ConsPlusNormal"/>
            </w:pPr>
            <w:r>
              <w:t>134.</w:t>
            </w:r>
          </w:p>
        </w:tc>
        <w:tc>
          <w:tcPr>
            <w:tcW w:w="2835" w:type="dxa"/>
          </w:tcPr>
          <w:p w:rsidR="00947B69" w:rsidRDefault="00947B69">
            <w:pPr>
              <w:pStyle w:val="ConsPlusNormal"/>
            </w:pPr>
            <w:r>
              <w:t>Туристский комплекс "Гиперборея" автотуристского кластера "Беломорские петроглифы (г. Беломорск)</w:t>
            </w:r>
          </w:p>
        </w:tc>
        <w:tc>
          <w:tcPr>
            <w:tcW w:w="2098" w:type="dxa"/>
          </w:tcPr>
          <w:p w:rsidR="00947B69" w:rsidRDefault="00947B69">
            <w:pPr>
              <w:pStyle w:val="ConsPlusNormal"/>
            </w:pPr>
            <w:r>
              <w:t>ООО "Поморье Тур"</w:t>
            </w:r>
          </w:p>
        </w:tc>
        <w:tc>
          <w:tcPr>
            <w:tcW w:w="964" w:type="dxa"/>
          </w:tcPr>
          <w:p w:rsidR="00947B69" w:rsidRDefault="00947B69">
            <w:pPr>
              <w:pStyle w:val="ConsPlusNormal"/>
              <w:jc w:val="center"/>
            </w:pPr>
            <w:r>
              <w:t>190,0</w:t>
            </w:r>
          </w:p>
        </w:tc>
        <w:tc>
          <w:tcPr>
            <w:tcW w:w="1304" w:type="dxa"/>
          </w:tcPr>
          <w:p w:rsidR="00947B69" w:rsidRDefault="00947B69">
            <w:pPr>
              <w:pStyle w:val="ConsPlusNormal"/>
              <w:jc w:val="center"/>
            </w:pPr>
            <w:r>
              <w:t>2013-2020</w:t>
            </w:r>
          </w:p>
        </w:tc>
        <w:tc>
          <w:tcPr>
            <w:tcW w:w="1191" w:type="dxa"/>
          </w:tcPr>
          <w:p w:rsidR="00947B69" w:rsidRDefault="00947B69">
            <w:pPr>
              <w:pStyle w:val="ConsPlusNormal"/>
              <w:jc w:val="center"/>
            </w:pPr>
            <w:r>
              <w:t>41</w:t>
            </w:r>
          </w:p>
        </w:tc>
      </w:tr>
      <w:tr w:rsidR="00947B69">
        <w:tc>
          <w:tcPr>
            <w:tcW w:w="567" w:type="dxa"/>
          </w:tcPr>
          <w:p w:rsidR="00947B69" w:rsidRDefault="00947B69">
            <w:pPr>
              <w:pStyle w:val="ConsPlusNormal"/>
            </w:pPr>
            <w:r>
              <w:t>135.</w:t>
            </w:r>
          </w:p>
        </w:tc>
        <w:tc>
          <w:tcPr>
            <w:tcW w:w="2835" w:type="dxa"/>
          </w:tcPr>
          <w:p w:rsidR="00947B69" w:rsidRDefault="00947B69">
            <w:pPr>
              <w:pStyle w:val="ConsPlusNormal"/>
            </w:pPr>
            <w:r>
              <w:t>Спортивно-туристический комплекс "Карельская деревня" в г. Костомукше</w:t>
            </w:r>
          </w:p>
        </w:tc>
        <w:tc>
          <w:tcPr>
            <w:tcW w:w="2098" w:type="dxa"/>
          </w:tcPr>
          <w:p w:rsidR="00947B69" w:rsidRDefault="00947B69">
            <w:pPr>
              <w:pStyle w:val="ConsPlusNormal"/>
            </w:pPr>
            <w:r>
              <w:t>ООО "Северный берег"</w:t>
            </w:r>
          </w:p>
        </w:tc>
        <w:tc>
          <w:tcPr>
            <w:tcW w:w="964" w:type="dxa"/>
          </w:tcPr>
          <w:p w:rsidR="00947B69" w:rsidRDefault="00947B69">
            <w:pPr>
              <w:pStyle w:val="ConsPlusNormal"/>
              <w:jc w:val="center"/>
            </w:pPr>
            <w:r>
              <w:t>300,0</w:t>
            </w:r>
          </w:p>
        </w:tc>
        <w:tc>
          <w:tcPr>
            <w:tcW w:w="1304" w:type="dxa"/>
          </w:tcPr>
          <w:p w:rsidR="00947B69" w:rsidRDefault="00947B69">
            <w:pPr>
              <w:pStyle w:val="ConsPlusNormal"/>
              <w:jc w:val="center"/>
            </w:pPr>
            <w:r>
              <w:t>2015-2022</w:t>
            </w:r>
          </w:p>
        </w:tc>
        <w:tc>
          <w:tcPr>
            <w:tcW w:w="1191" w:type="dxa"/>
          </w:tcPr>
          <w:p w:rsidR="00947B69" w:rsidRDefault="00947B69">
            <w:pPr>
              <w:pStyle w:val="ConsPlusNormal"/>
              <w:jc w:val="center"/>
            </w:pPr>
            <w:r>
              <w:t>40</w:t>
            </w:r>
          </w:p>
        </w:tc>
      </w:tr>
      <w:tr w:rsidR="00947B69">
        <w:tc>
          <w:tcPr>
            <w:tcW w:w="567" w:type="dxa"/>
          </w:tcPr>
          <w:p w:rsidR="00947B69" w:rsidRDefault="00947B69">
            <w:pPr>
              <w:pStyle w:val="ConsPlusNormal"/>
            </w:pPr>
            <w:r>
              <w:t>136.</w:t>
            </w:r>
          </w:p>
        </w:tc>
        <w:tc>
          <w:tcPr>
            <w:tcW w:w="2835" w:type="dxa"/>
          </w:tcPr>
          <w:p w:rsidR="00947B69" w:rsidRDefault="00947B69">
            <w:pPr>
              <w:pStyle w:val="ConsPlusNormal"/>
            </w:pPr>
            <w:r>
              <w:t>Проект создания экологических отелей (пос. Чална Пряжинского района)</w:t>
            </w:r>
          </w:p>
        </w:tc>
        <w:tc>
          <w:tcPr>
            <w:tcW w:w="2098" w:type="dxa"/>
          </w:tcPr>
          <w:p w:rsidR="00947B69" w:rsidRDefault="00947B69">
            <w:pPr>
              <w:pStyle w:val="ConsPlusNormal"/>
            </w:pPr>
            <w:r>
              <w:t>ООО "Кедр-Карелия"</w:t>
            </w:r>
          </w:p>
        </w:tc>
        <w:tc>
          <w:tcPr>
            <w:tcW w:w="964" w:type="dxa"/>
          </w:tcPr>
          <w:p w:rsidR="00947B69" w:rsidRDefault="00947B69">
            <w:pPr>
              <w:pStyle w:val="ConsPlusNormal"/>
              <w:jc w:val="center"/>
            </w:pPr>
            <w:r>
              <w:t>130,0</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31</w:t>
            </w:r>
          </w:p>
        </w:tc>
      </w:tr>
      <w:tr w:rsidR="00947B69">
        <w:tc>
          <w:tcPr>
            <w:tcW w:w="567" w:type="dxa"/>
          </w:tcPr>
          <w:p w:rsidR="00947B69" w:rsidRDefault="00947B69">
            <w:pPr>
              <w:pStyle w:val="ConsPlusNormal"/>
            </w:pPr>
            <w:r>
              <w:t>137.</w:t>
            </w:r>
          </w:p>
        </w:tc>
        <w:tc>
          <w:tcPr>
            <w:tcW w:w="2835" w:type="dxa"/>
          </w:tcPr>
          <w:p w:rsidR="00947B69" w:rsidRDefault="00947B69">
            <w:pPr>
              <w:pStyle w:val="ConsPlusNormal"/>
            </w:pPr>
            <w:r>
              <w:t>Многофункциональный туристско-оздоровительный комплекс "Сямозеро" (пос. Эссойла Пряжинского района)</w:t>
            </w:r>
          </w:p>
        </w:tc>
        <w:tc>
          <w:tcPr>
            <w:tcW w:w="2098" w:type="dxa"/>
          </w:tcPr>
          <w:p w:rsidR="00947B69" w:rsidRDefault="00947B69">
            <w:pPr>
              <w:pStyle w:val="ConsPlusNormal"/>
            </w:pPr>
            <w:r>
              <w:t>ООО "Холдинг "Лотос"</w:t>
            </w:r>
          </w:p>
        </w:tc>
        <w:tc>
          <w:tcPr>
            <w:tcW w:w="964" w:type="dxa"/>
          </w:tcPr>
          <w:p w:rsidR="00947B69" w:rsidRDefault="00947B69">
            <w:pPr>
              <w:pStyle w:val="ConsPlusNormal"/>
              <w:jc w:val="center"/>
            </w:pPr>
            <w:r>
              <w:t>1500,0</w:t>
            </w:r>
          </w:p>
        </w:tc>
        <w:tc>
          <w:tcPr>
            <w:tcW w:w="1304" w:type="dxa"/>
          </w:tcPr>
          <w:p w:rsidR="00947B69" w:rsidRDefault="00947B69">
            <w:pPr>
              <w:pStyle w:val="ConsPlusNormal"/>
              <w:jc w:val="center"/>
            </w:pPr>
            <w:r>
              <w:t>2019-2025</w:t>
            </w:r>
          </w:p>
        </w:tc>
        <w:tc>
          <w:tcPr>
            <w:tcW w:w="1191" w:type="dxa"/>
          </w:tcPr>
          <w:p w:rsidR="00947B69" w:rsidRDefault="00947B69">
            <w:pPr>
              <w:pStyle w:val="ConsPlusNormal"/>
              <w:jc w:val="center"/>
            </w:pPr>
            <w:r>
              <w:t>251</w:t>
            </w:r>
          </w:p>
        </w:tc>
      </w:tr>
      <w:tr w:rsidR="00947B69">
        <w:tc>
          <w:tcPr>
            <w:tcW w:w="567" w:type="dxa"/>
          </w:tcPr>
          <w:p w:rsidR="00947B69" w:rsidRDefault="00947B69">
            <w:pPr>
              <w:pStyle w:val="ConsPlusNormal"/>
            </w:pPr>
            <w:r>
              <w:t>138.</w:t>
            </w:r>
          </w:p>
        </w:tc>
        <w:tc>
          <w:tcPr>
            <w:tcW w:w="2835" w:type="dxa"/>
          </w:tcPr>
          <w:p w:rsidR="00947B69" w:rsidRDefault="00947B69">
            <w:pPr>
              <w:pStyle w:val="ConsPlusNormal"/>
            </w:pPr>
            <w:r>
              <w:t>Туристский комплекс "Дом композиторов" (пос. Кирьявалахти, Сортавальского района)</w:t>
            </w:r>
          </w:p>
        </w:tc>
        <w:tc>
          <w:tcPr>
            <w:tcW w:w="2098" w:type="dxa"/>
          </w:tcPr>
          <w:p w:rsidR="00947B69" w:rsidRDefault="00947B69">
            <w:pPr>
              <w:pStyle w:val="ConsPlusNormal"/>
            </w:pPr>
            <w:r>
              <w:t>ДТК "Сортавала"</w:t>
            </w:r>
          </w:p>
        </w:tc>
        <w:tc>
          <w:tcPr>
            <w:tcW w:w="964" w:type="dxa"/>
          </w:tcPr>
          <w:p w:rsidR="00947B69" w:rsidRDefault="00947B69">
            <w:pPr>
              <w:pStyle w:val="ConsPlusNormal"/>
              <w:jc w:val="center"/>
            </w:pPr>
            <w:r>
              <w:t>185,0</w:t>
            </w:r>
          </w:p>
        </w:tc>
        <w:tc>
          <w:tcPr>
            <w:tcW w:w="1304" w:type="dxa"/>
          </w:tcPr>
          <w:p w:rsidR="00947B69" w:rsidRDefault="00947B69">
            <w:pPr>
              <w:pStyle w:val="ConsPlusNormal"/>
              <w:jc w:val="center"/>
            </w:pPr>
            <w:r>
              <w:t>2017-2025</w:t>
            </w:r>
          </w:p>
        </w:tc>
        <w:tc>
          <w:tcPr>
            <w:tcW w:w="1191" w:type="dxa"/>
          </w:tcPr>
          <w:p w:rsidR="00947B69" w:rsidRDefault="00947B69">
            <w:pPr>
              <w:pStyle w:val="ConsPlusNormal"/>
              <w:jc w:val="center"/>
            </w:pPr>
            <w:r>
              <w:t>87</w:t>
            </w:r>
          </w:p>
        </w:tc>
      </w:tr>
      <w:tr w:rsidR="00947B69">
        <w:tc>
          <w:tcPr>
            <w:tcW w:w="567" w:type="dxa"/>
          </w:tcPr>
          <w:p w:rsidR="00947B69" w:rsidRDefault="00947B69">
            <w:pPr>
              <w:pStyle w:val="ConsPlusNormal"/>
            </w:pPr>
            <w:r>
              <w:t>139.</w:t>
            </w:r>
          </w:p>
        </w:tc>
        <w:tc>
          <w:tcPr>
            <w:tcW w:w="2835" w:type="dxa"/>
          </w:tcPr>
          <w:p w:rsidR="00947B69" w:rsidRDefault="00947B69">
            <w:pPr>
              <w:pStyle w:val="ConsPlusNormal"/>
            </w:pPr>
            <w:r>
              <w:t>Туристско-оздоровительный комплекс "Спасская губа" (пос. Спасская Губа Кондопожского района)</w:t>
            </w:r>
          </w:p>
        </w:tc>
        <w:tc>
          <w:tcPr>
            <w:tcW w:w="2098" w:type="dxa"/>
          </w:tcPr>
          <w:p w:rsidR="00947B69" w:rsidRDefault="00947B69">
            <w:pPr>
              <w:pStyle w:val="ConsPlusNormal"/>
            </w:pPr>
            <w:r>
              <w:t>ООО "Петровская слобода"</w:t>
            </w:r>
          </w:p>
        </w:tc>
        <w:tc>
          <w:tcPr>
            <w:tcW w:w="964" w:type="dxa"/>
          </w:tcPr>
          <w:p w:rsidR="00947B69" w:rsidRDefault="00947B69">
            <w:pPr>
              <w:pStyle w:val="ConsPlusNormal"/>
              <w:jc w:val="center"/>
            </w:pPr>
            <w:r>
              <w:t>125,0</w:t>
            </w:r>
          </w:p>
        </w:tc>
        <w:tc>
          <w:tcPr>
            <w:tcW w:w="1304" w:type="dxa"/>
          </w:tcPr>
          <w:p w:rsidR="00947B69" w:rsidRDefault="00947B69">
            <w:pPr>
              <w:pStyle w:val="ConsPlusNormal"/>
              <w:jc w:val="center"/>
            </w:pPr>
            <w:r>
              <w:t>2019-2025</w:t>
            </w:r>
          </w:p>
        </w:tc>
        <w:tc>
          <w:tcPr>
            <w:tcW w:w="1191" w:type="dxa"/>
          </w:tcPr>
          <w:p w:rsidR="00947B69" w:rsidRDefault="00947B69">
            <w:pPr>
              <w:pStyle w:val="ConsPlusNormal"/>
              <w:jc w:val="center"/>
            </w:pPr>
            <w:r>
              <w:t>49</w:t>
            </w:r>
          </w:p>
        </w:tc>
      </w:tr>
      <w:tr w:rsidR="00947B69">
        <w:tc>
          <w:tcPr>
            <w:tcW w:w="567" w:type="dxa"/>
          </w:tcPr>
          <w:p w:rsidR="00947B69" w:rsidRDefault="00947B69">
            <w:pPr>
              <w:pStyle w:val="ConsPlusNormal"/>
            </w:pPr>
            <w:r>
              <w:t>140.</w:t>
            </w:r>
          </w:p>
        </w:tc>
        <w:tc>
          <w:tcPr>
            <w:tcW w:w="2835" w:type="dxa"/>
          </w:tcPr>
          <w:p w:rsidR="00947B69" w:rsidRDefault="00947B69">
            <w:pPr>
              <w:pStyle w:val="ConsPlusNormal"/>
            </w:pPr>
            <w:r>
              <w:t>Апарт-отель "Кружево" (пос. Рантуэ Сортавальского района)</w:t>
            </w:r>
          </w:p>
        </w:tc>
        <w:tc>
          <w:tcPr>
            <w:tcW w:w="2098" w:type="dxa"/>
          </w:tcPr>
          <w:p w:rsidR="00947B69" w:rsidRDefault="00947B69">
            <w:pPr>
              <w:pStyle w:val="ConsPlusNormal"/>
            </w:pPr>
            <w:r>
              <w:t>ИП Панов Е.В.</w:t>
            </w:r>
          </w:p>
        </w:tc>
        <w:tc>
          <w:tcPr>
            <w:tcW w:w="964" w:type="dxa"/>
          </w:tcPr>
          <w:p w:rsidR="00947B69" w:rsidRDefault="00947B69">
            <w:pPr>
              <w:pStyle w:val="ConsPlusNormal"/>
              <w:jc w:val="center"/>
            </w:pPr>
            <w:r>
              <w:t>200,0</w:t>
            </w:r>
          </w:p>
        </w:tc>
        <w:tc>
          <w:tcPr>
            <w:tcW w:w="1304" w:type="dxa"/>
          </w:tcPr>
          <w:p w:rsidR="00947B69" w:rsidRDefault="00947B69">
            <w:pPr>
              <w:pStyle w:val="ConsPlusNormal"/>
              <w:jc w:val="center"/>
            </w:pPr>
            <w:r>
              <w:t>2016-2025</w:t>
            </w:r>
          </w:p>
        </w:tc>
        <w:tc>
          <w:tcPr>
            <w:tcW w:w="1191" w:type="dxa"/>
          </w:tcPr>
          <w:p w:rsidR="00947B69" w:rsidRDefault="00947B69">
            <w:pPr>
              <w:pStyle w:val="ConsPlusNormal"/>
              <w:jc w:val="center"/>
            </w:pPr>
            <w:r>
              <w:t>40</w:t>
            </w:r>
          </w:p>
        </w:tc>
      </w:tr>
      <w:tr w:rsidR="00947B69">
        <w:tc>
          <w:tcPr>
            <w:tcW w:w="567" w:type="dxa"/>
          </w:tcPr>
          <w:p w:rsidR="00947B69" w:rsidRDefault="00947B69">
            <w:pPr>
              <w:pStyle w:val="ConsPlusNormal"/>
            </w:pPr>
            <w:r>
              <w:t>141.</w:t>
            </w:r>
          </w:p>
        </w:tc>
        <w:tc>
          <w:tcPr>
            <w:tcW w:w="2835" w:type="dxa"/>
          </w:tcPr>
          <w:p w:rsidR="00947B69" w:rsidRDefault="00947B69">
            <w:pPr>
              <w:pStyle w:val="ConsPlusNormal"/>
            </w:pPr>
            <w:r>
              <w:t>"Регенерация территории памятного места "Петровская слобода"</w:t>
            </w:r>
          </w:p>
        </w:tc>
        <w:tc>
          <w:tcPr>
            <w:tcW w:w="2098" w:type="dxa"/>
          </w:tcPr>
          <w:p w:rsidR="00947B69" w:rsidRDefault="00947B69">
            <w:pPr>
              <w:pStyle w:val="ConsPlusNormal"/>
            </w:pPr>
            <w:r>
              <w:t>ЗАО "Имхо-Онего"</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30</w:t>
            </w:r>
          </w:p>
        </w:tc>
      </w:tr>
      <w:tr w:rsidR="00947B69">
        <w:tc>
          <w:tcPr>
            <w:tcW w:w="7768" w:type="dxa"/>
            <w:gridSpan w:val="5"/>
          </w:tcPr>
          <w:p w:rsidR="00947B69" w:rsidRDefault="00947B69">
            <w:pPr>
              <w:pStyle w:val="ConsPlusNormal"/>
              <w:outlineLvl w:val="3"/>
            </w:pPr>
            <w:r>
              <w:t>Социальная инфраструктура</w:t>
            </w:r>
          </w:p>
        </w:tc>
        <w:tc>
          <w:tcPr>
            <w:tcW w:w="1191" w:type="dxa"/>
            <w:vAlign w:val="center"/>
          </w:tcPr>
          <w:p w:rsidR="00947B69" w:rsidRDefault="00947B69">
            <w:pPr>
              <w:pStyle w:val="ConsPlusNormal"/>
            </w:pPr>
          </w:p>
        </w:tc>
      </w:tr>
      <w:tr w:rsidR="00947B69">
        <w:tc>
          <w:tcPr>
            <w:tcW w:w="567" w:type="dxa"/>
          </w:tcPr>
          <w:p w:rsidR="00947B69" w:rsidRDefault="00947B69">
            <w:pPr>
              <w:pStyle w:val="ConsPlusNormal"/>
            </w:pPr>
            <w:r>
              <w:t>142.</w:t>
            </w:r>
          </w:p>
        </w:tc>
        <w:tc>
          <w:tcPr>
            <w:tcW w:w="2835" w:type="dxa"/>
          </w:tcPr>
          <w:p w:rsidR="00947B69" w:rsidRDefault="00947B69">
            <w:pPr>
              <w:pStyle w:val="ConsPlusNormal"/>
            </w:pPr>
            <w:r>
              <w:t xml:space="preserve">Программа развития опорного университета </w:t>
            </w:r>
            <w:r>
              <w:lastRenderedPageBreak/>
              <w:t>ФГБОУ ВО "Петрозаводский государственный университет" на период 2017-2021 годов</w:t>
            </w:r>
          </w:p>
        </w:tc>
        <w:tc>
          <w:tcPr>
            <w:tcW w:w="2098" w:type="dxa"/>
          </w:tcPr>
          <w:p w:rsidR="00947B69" w:rsidRDefault="00947B69">
            <w:pPr>
              <w:pStyle w:val="ConsPlusNormal"/>
            </w:pPr>
            <w:r>
              <w:lastRenderedPageBreak/>
              <w:t xml:space="preserve">ФГБОУ ВО "Петрозаводский </w:t>
            </w:r>
            <w:r>
              <w:lastRenderedPageBreak/>
              <w:t>государственный университет"</w:t>
            </w:r>
          </w:p>
        </w:tc>
        <w:tc>
          <w:tcPr>
            <w:tcW w:w="964" w:type="dxa"/>
          </w:tcPr>
          <w:p w:rsidR="00947B69" w:rsidRDefault="00947B69">
            <w:pPr>
              <w:pStyle w:val="ConsPlusNormal"/>
              <w:jc w:val="center"/>
            </w:pPr>
            <w:r>
              <w:lastRenderedPageBreak/>
              <w:t>1510,0</w:t>
            </w:r>
          </w:p>
        </w:tc>
        <w:tc>
          <w:tcPr>
            <w:tcW w:w="1304" w:type="dxa"/>
          </w:tcPr>
          <w:p w:rsidR="00947B69" w:rsidRDefault="00947B69">
            <w:pPr>
              <w:pStyle w:val="ConsPlusNormal"/>
              <w:jc w:val="center"/>
            </w:pPr>
            <w:r>
              <w:t>2017-2021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143.</w:t>
            </w:r>
          </w:p>
        </w:tc>
        <w:tc>
          <w:tcPr>
            <w:tcW w:w="2835" w:type="dxa"/>
          </w:tcPr>
          <w:p w:rsidR="00947B69" w:rsidRDefault="00947B69">
            <w:pPr>
              <w:pStyle w:val="ConsPlusNormal"/>
            </w:pPr>
            <w:r>
              <w:t>Программа развития деятельности студенческих объединений ФГБОУ ВО "Петрозаводский государственный университет"</w:t>
            </w:r>
          </w:p>
        </w:tc>
        <w:tc>
          <w:tcPr>
            <w:tcW w:w="2098" w:type="dxa"/>
          </w:tcPr>
          <w:p w:rsidR="00947B69" w:rsidRDefault="00947B69">
            <w:pPr>
              <w:pStyle w:val="ConsPlusNormal"/>
            </w:pPr>
            <w:r>
              <w:t>ФГБОУ ВО "Петрозаводский государственный университет"</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2018-2020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144.</w:t>
            </w:r>
          </w:p>
        </w:tc>
        <w:tc>
          <w:tcPr>
            <w:tcW w:w="2835" w:type="dxa"/>
          </w:tcPr>
          <w:p w:rsidR="00947B69" w:rsidRDefault="00947B69">
            <w:pPr>
              <w:pStyle w:val="ConsPlusNormal"/>
            </w:pPr>
            <w:r>
              <w:t>Разработка и реализация программы развития дошкольных образовательных учреждений</w:t>
            </w:r>
          </w:p>
        </w:tc>
        <w:tc>
          <w:tcPr>
            <w:tcW w:w="2098" w:type="dxa"/>
          </w:tcPr>
          <w:p w:rsidR="00947B69" w:rsidRDefault="00947B69">
            <w:pPr>
              <w:pStyle w:val="ConsPlusNormal"/>
            </w:pPr>
            <w:r>
              <w:t>Правительство Республики Карелия, Администрация города Петрозаводска</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145.</w:t>
            </w:r>
          </w:p>
        </w:tc>
        <w:tc>
          <w:tcPr>
            <w:tcW w:w="2835" w:type="dxa"/>
          </w:tcPr>
          <w:p w:rsidR="00947B69" w:rsidRDefault="00947B69">
            <w:pPr>
              <w:pStyle w:val="ConsPlusNormal"/>
            </w:pPr>
            <w:r>
              <w:t>Реализация программы модернизации инфраструктуры образовательных организаций (строительство 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rsidR="00947B69" w:rsidRDefault="00947B69">
            <w:pPr>
              <w:pStyle w:val="ConsPlusNormal"/>
            </w:pPr>
            <w:r>
              <w:t>Правительство Республики Карелия</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2017-2025</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146.</w:t>
            </w:r>
          </w:p>
        </w:tc>
        <w:tc>
          <w:tcPr>
            <w:tcW w:w="2835" w:type="dxa"/>
          </w:tcPr>
          <w:p w:rsidR="00947B69" w:rsidRDefault="00947B69">
            <w:pPr>
              <w:pStyle w:val="ConsPlusNormal"/>
            </w:pPr>
            <w: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rsidR="00947B69" w:rsidRDefault="00947B69">
            <w:pPr>
              <w:pStyle w:val="ConsPlusNormal"/>
            </w:pPr>
            <w:r>
              <w:t>Администрация города Петрозаводска, ФГБОУ ВО "Петрозаводский государственный университет"</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2017-2021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147.</w:t>
            </w:r>
          </w:p>
        </w:tc>
        <w:tc>
          <w:tcPr>
            <w:tcW w:w="2835" w:type="dxa"/>
          </w:tcPr>
          <w:p w:rsidR="00947B69" w:rsidRDefault="00947B69">
            <w:pPr>
              <w:pStyle w:val="ConsPlusNormal"/>
            </w:pPr>
            <w:r>
              <w:t xml:space="preserve">Программа переобучения </w:t>
            </w:r>
            <w:r>
              <w:lastRenderedPageBreak/>
              <w:t>госслужащих применению технологий "бережливое производство"</w:t>
            </w:r>
          </w:p>
        </w:tc>
        <w:tc>
          <w:tcPr>
            <w:tcW w:w="2098" w:type="dxa"/>
          </w:tcPr>
          <w:p w:rsidR="00947B69" w:rsidRDefault="00947B69">
            <w:pPr>
              <w:pStyle w:val="ConsPlusNormal"/>
            </w:pPr>
            <w:r>
              <w:lastRenderedPageBreak/>
              <w:t xml:space="preserve">Правительство </w:t>
            </w:r>
            <w:r>
              <w:lastRenderedPageBreak/>
              <w:t>Республики Карелия</w:t>
            </w:r>
          </w:p>
        </w:tc>
        <w:tc>
          <w:tcPr>
            <w:tcW w:w="964" w:type="dxa"/>
          </w:tcPr>
          <w:p w:rsidR="00947B69" w:rsidRDefault="00947B69">
            <w:pPr>
              <w:pStyle w:val="ConsPlusNormal"/>
              <w:jc w:val="center"/>
            </w:pPr>
            <w:r>
              <w:lastRenderedPageBreak/>
              <w:t>-</w:t>
            </w:r>
          </w:p>
        </w:tc>
        <w:tc>
          <w:tcPr>
            <w:tcW w:w="1304" w:type="dxa"/>
          </w:tcPr>
          <w:p w:rsidR="00947B69" w:rsidRDefault="00947B69">
            <w:pPr>
              <w:pStyle w:val="ConsPlusNormal"/>
              <w:jc w:val="center"/>
            </w:pPr>
            <w:r>
              <w:t>2017-2020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148.</w:t>
            </w:r>
          </w:p>
        </w:tc>
        <w:tc>
          <w:tcPr>
            <w:tcW w:w="2835" w:type="dxa"/>
          </w:tcPr>
          <w:p w:rsidR="00947B69" w:rsidRDefault="00947B69">
            <w:pPr>
              <w:pStyle w:val="ConsPlusNormal"/>
            </w:pPr>
            <w:r>
              <w:t>Создание и развитие портала "Активный гражданин Карелии"</w:t>
            </w:r>
          </w:p>
        </w:tc>
        <w:tc>
          <w:tcPr>
            <w:tcW w:w="2098" w:type="dxa"/>
          </w:tcPr>
          <w:p w:rsidR="00947B69" w:rsidRDefault="00947B69">
            <w:pPr>
              <w:pStyle w:val="ConsPlusNormal"/>
            </w:pPr>
            <w:r>
              <w:t>Правительство Республики Карелия</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2017-2021</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149.</w:t>
            </w:r>
          </w:p>
        </w:tc>
        <w:tc>
          <w:tcPr>
            <w:tcW w:w="2835" w:type="dxa"/>
          </w:tcPr>
          <w:p w:rsidR="00947B69" w:rsidRDefault="00947B69">
            <w:pPr>
              <w:pStyle w:val="ConsPlusNormal"/>
            </w:pPr>
            <w: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Pr>
          <w:p w:rsidR="00947B69" w:rsidRDefault="00947B69">
            <w:pPr>
              <w:pStyle w:val="ConsPlusNormal"/>
            </w:pPr>
            <w:r>
              <w:t>органы исполнительной власти Республики Карелия, органы местного самоуправления муниципальных образований в Республике Карелия</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2018-2027</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150.</w:t>
            </w:r>
          </w:p>
        </w:tc>
        <w:tc>
          <w:tcPr>
            <w:tcW w:w="2835" w:type="dxa"/>
          </w:tcPr>
          <w:p w:rsidR="00947B69" w:rsidRDefault="00947B69">
            <w:pPr>
              <w:pStyle w:val="ConsPlusNormal"/>
            </w:pPr>
            <w:r>
              <w:t>Программа "Новая среда обитания", включающая проекты создания велодорожек, озеленения территории</w:t>
            </w:r>
          </w:p>
        </w:tc>
        <w:tc>
          <w:tcPr>
            <w:tcW w:w="2098" w:type="dxa"/>
          </w:tcPr>
          <w:p w:rsidR="00947B69" w:rsidRDefault="00947B69">
            <w:pPr>
              <w:pStyle w:val="ConsPlusNormal"/>
            </w:pPr>
            <w:r>
              <w:t>Администрация Петрозаводского городского округа</w:t>
            </w:r>
          </w:p>
        </w:tc>
        <w:tc>
          <w:tcPr>
            <w:tcW w:w="964" w:type="dxa"/>
          </w:tcPr>
          <w:p w:rsidR="00947B69" w:rsidRDefault="00947B69">
            <w:pPr>
              <w:pStyle w:val="ConsPlusNormal"/>
              <w:jc w:val="center"/>
            </w:pPr>
            <w:r>
              <w:t>-</w:t>
            </w:r>
          </w:p>
        </w:tc>
        <w:tc>
          <w:tcPr>
            <w:tcW w:w="1304" w:type="dxa"/>
          </w:tcPr>
          <w:p w:rsidR="00947B69" w:rsidRDefault="00947B69">
            <w:pPr>
              <w:pStyle w:val="ConsPlusNormal"/>
              <w:jc w:val="center"/>
            </w:pPr>
            <w:r>
              <w:t>2017-2021</w:t>
            </w:r>
          </w:p>
        </w:tc>
        <w:tc>
          <w:tcPr>
            <w:tcW w:w="1191" w:type="dxa"/>
          </w:tcPr>
          <w:p w:rsidR="00947B69" w:rsidRDefault="00947B69">
            <w:pPr>
              <w:pStyle w:val="ConsPlusNormal"/>
              <w:jc w:val="center"/>
            </w:pPr>
            <w:r>
              <w:t>-</w:t>
            </w:r>
          </w:p>
        </w:tc>
      </w:tr>
      <w:tr w:rsidR="00947B69">
        <w:tc>
          <w:tcPr>
            <w:tcW w:w="7768" w:type="dxa"/>
            <w:gridSpan w:val="5"/>
          </w:tcPr>
          <w:p w:rsidR="00947B69" w:rsidRDefault="00947B69">
            <w:pPr>
              <w:pStyle w:val="ConsPlusNormal"/>
              <w:outlineLvl w:val="3"/>
            </w:pPr>
            <w:r>
              <w:t>Физическая культура и спорт</w:t>
            </w:r>
          </w:p>
        </w:tc>
        <w:tc>
          <w:tcPr>
            <w:tcW w:w="1191" w:type="dxa"/>
          </w:tcPr>
          <w:p w:rsidR="00947B69" w:rsidRDefault="00947B69">
            <w:pPr>
              <w:pStyle w:val="ConsPlusNormal"/>
            </w:pPr>
          </w:p>
        </w:tc>
      </w:tr>
      <w:tr w:rsidR="00947B69">
        <w:tblPrEx>
          <w:tblBorders>
            <w:insideH w:val="nil"/>
          </w:tblBorders>
        </w:tblPrEx>
        <w:tc>
          <w:tcPr>
            <w:tcW w:w="567" w:type="dxa"/>
            <w:tcBorders>
              <w:bottom w:val="nil"/>
            </w:tcBorders>
          </w:tcPr>
          <w:p w:rsidR="00947B69" w:rsidRDefault="00947B69">
            <w:pPr>
              <w:pStyle w:val="ConsPlusNormal"/>
            </w:pPr>
            <w:r>
              <w:t>151.</w:t>
            </w:r>
          </w:p>
        </w:tc>
        <w:tc>
          <w:tcPr>
            <w:tcW w:w="2835" w:type="dxa"/>
            <w:tcBorders>
              <w:bottom w:val="nil"/>
            </w:tcBorders>
          </w:tcPr>
          <w:p w:rsidR="00947B69" w:rsidRDefault="00947B69">
            <w:pPr>
              <w:pStyle w:val="ConsPlusNormal"/>
            </w:pPr>
            <w: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rsidR="00947B69" w:rsidRDefault="00947B69">
            <w:pPr>
              <w:pStyle w:val="ConsPlusNormal"/>
            </w:pPr>
            <w:r>
              <w:t>ООО "Карелия-Арена"</w:t>
            </w:r>
          </w:p>
        </w:tc>
        <w:tc>
          <w:tcPr>
            <w:tcW w:w="964" w:type="dxa"/>
            <w:tcBorders>
              <w:bottom w:val="nil"/>
            </w:tcBorders>
          </w:tcPr>
          <w:p w:rsidR="00947B69" w:rsidRDefault="00947B69">
            <w:pPr>
              <w:pStyle w:val="ConsPlusNormal"/>
              <w:jc w:val="center"/>
            </w:pPr>
            <w:r>
              <w:t>4600,0</w:t>
            </w:r>
          </w:p>
        </w:tc>
        <w:tc>
          <w:tcPr>
            <w:tcW w:w="1304" w:type="dxa"/>
            <w:tcBorders>
              <w:bottom w:val="nil"/>
            </w:tcBorders>
          </w:tcPr>
          <w:p w:rsidR="00947B69" w:rsidRDefault="00947B69">
            <w:pPr>
              <w:pStyle w:val="ConsPlusNormal"/>
              <w:jc w:val="center"/>
            </w:pPr>
            <w:r>
              <w:t>2019-2024</w:t>
            </w:r>
          </w:p>
        </w:tc>
        <w:tc>
          <w:tcPr>
            <w:tcW w:w="1191" w:type="dxa"/>
            <w:tcBorders>
              <w:bottom w:val="nil"/>
            </w:tcBorders>
          </w:tcPr>
          <w:p w:rsidR="00947B69" w:rsidRDefault="00947B69">
            <w:pPr>
              <w:pStyle w:val="ConsPlusNormal"/>
              <w:jc w:val="center"/>
            </w:pPr>
            <w:r>
              <w:t>223</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151 в ред. </w:t>
            </w:r>
            <w:hyperlink r:id="rId30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152.</w:t>
            </w:r>
          </w:p>
        </w:tc>
        <w:tc>
          <w:tcPr>
            <w:tcW w:w="2835" w:type="dxa"/>
            <w:tcBorders>
              <w:bottom w:val="nil"/>
            </w:tcBorders>
          </w:tcPr>
          <w:p w:rsidR="00947B69" w:rsidRDefault="00947B69">
            <w:pPr>
              <w:pStyle w:val="ConsPlusNormal"/>
            </w:pPr>
            <w: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rsidR="00947B69" w:rsidRDefault="00947B69">
            <w:pPr>
              <w:pStyle w:val="ConsPlusNormal"/>
            </w:pPr>
            <w:r>
              <w:t>Министерство образования и спорта Республики Карелия</w:t>
            </w:r>
          </w:p>
        </w:tc>
        <w:tc>
          <w:tcPr>
            <w:tcW w:w="964" w:type="dxa"/>
            <w:tcBorders>
              <w:bottom w:val="nil"/>
            </w:tcBorders>
          </w:tcPr>
          <w:p w:rsidR="00947B69" w:rsidRDefault="00947B69">
            <w:pPr>
              <w:pStyle w:val="ConsPlusNormal"/>
              <w:jc w:val="center"/>
            </w:pPr>
            <w:r>
              <w:t>224,0</w:t>
            </w:r>
          </w:p>
        </w:tc>
        <w:tc>
          <w:tcPr>
            <w:tcW w:w="1304" w:type="dxa"/>
            <w:tcBorders>
              <w:bottom w:val="nil"/>
            </w:tcBorders>
          </w:tcPr>
          <w:p w:rsidR="00947B69" w:rsidRDefault="00947B69">
            <w:pPr>
              <w:pStyle w:val="ConsPlusNormal"/>
              <w:jc w:val="center"/>
            </w:pPr>
            <w:r>
              <w:t>2017-2030</w:t>
            </w:r>
          </w:p>
        </w:tc>
        <w:tc>
          <w:tcPr>
            <w:tcW w:w="1191" w:type="dxa"/>
            <w:tcBorders>
              <w:bottom w:val="nil"/>
            </w:tcBorders>
          </w:tcPr>
          <w:p w:rsidR="00947B69" w:rsidRDefault="00947B69">
            <w:pPr>
              <w:pStyle w:val="ConsPlusNormal"/>
              <w:jc w:val="center"/>
            </w:pPr>
            <w:r>
              <w:t>19</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152 в ред. </w:t>
            </w:r>
            <w:hyperlink r:id="rId30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153.</w:t>
            </w:r>
          </w:p>
        </w:tc>
        <w:tc>
          <w:tcPr>
            <w:tcW w:w="2835" w:type="dxa"/>
            <w:tcBorders>
              <w:bottom w:val="nil"/>
            </w:tcBorders>
          </w:tcPr>
          <w:p w:rsidR="00947B69" w:rsidRDefault="00947B69">
            <w:pPr>
              <w:pStyle w:val="ConsPlusNormal"/>
            </w:pPr>
            <w:r>
              <w:t>Строительство физкультурно-оздоровительного комплекса в г. Медвежьегорске</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68,92</w:t>
            </w:r>
          </w:p>
        </w:tc>
        <w:tc>
          <w:tcPr>
            <w:tcW w:w="1304" w:type="dxa"/>
            <w:tcBorders>
              <w:bottom w:val="nil"/>
            </w:tcBorders>
          </w:tcPr>
          <w:p w:rsidR="00947B69" w:rsidRDefault="00947B69">
            <w:pPr>
              <w:pStyle w:val="ConsPlusNormal"/>
              <w:jc w:val="center"/>
            </w:pPr>
            <w:r>
              <w:t>2018-2021</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153 в ред. </w:t>
            </w:r>
            <w:hyperlink r:id="rId310">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154.</w:t>
            </w:r>
          </w:p>
        </w:tc>
        <w:tc>
          <w:tcPr>
            <w:tcW w:w="2835" w:type="dxa"/>
            <w:vAlign w:val="center"/>
          </w:tcPr>
          <w:p w:rsidR="00947B69" w:rsidRDefault="00947B69">
            <w:pPr>
              <w:pStyle w:val="ConsPlusNormal"/>
            </w:pPr>
            <w:r>
              <w:t xml:space="preserve">Реконструкция здания </w:t>
            </w:r>
            <w:r>
              <w:lastRenderedPageBreak/>
              <w:t>спортивного комплекса по ул. Советской, 15 в пос. Боровой Калевальского района Республики Карелия</w:t>
            </w:r>
          </w:p>
        </w:tc>
        <w:tc>
          <w:tcPr>
            <w:tcW w:w="2098" w:type="dxa"/>
          </w:tcPr>
          <w:p w:rsidR="00947B69" w:rsidRDefault="00947B69">
            <w:pPr>
              <w:pStyle w:val="ConsPlusNormal"/>
            </w:pPr>
            <w:r>
              <w:lastRenderedPageBreak/>
              <w:t xml:space="preserve">администрация </w:t>
            </w:r>
            <w:r>
              <w:lastRenderedPageBreak/>
              <w:t>Калевальского муниципального района</w:t>
            </w:r>
          </w:p>
        </w:tc>
        <w:tc>
          <w:tcPr>
            <w:tcW w:w="964" w:type="dxa"/>
          </w:tcPr>
          <w:p w:rsidR="00947B69" w:rsidRDefault="00947B69">
            <w:pPr>
              <w:pStyle w:val="ConsPlusNormal"/>
              <w:jc w:val="center"/>
            </w:pPr>
            <w:r>
              <w:lastRenderedPageBreak/>
              <w:t>22,8</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155.</w:t>
            </w:r>
          </w:p>
        </w:tc>
        <w:tc>
          <w:tcPr>
            <w:tcW w:w="2835" w:type="dxa"/>
            <w:vAlign w:val="center"/>
          </w:tcPr>
          <w:p w:rsidR="00947B69" w:rsidRDefault="00947B69">
            <w:pPr>
              <w:pStyle w:val="ConsPlusNormal"/>
            </w:pPr>
            <w:r>
              <w:t>Реконструкция стадиона муниципального казенного общеобразовательного учреждения Сортавальского муниципального района Республики Карелия Средняя общеобразовательная школа N 3, г. Сортавала, Выборгское шоссе, д. 3</w:t>
            </w:r>
          </w:p>
        </w:tc>
        <w:tc>
          <w:tcPr>
            <w:tcW w:w="2098" w:type="dxa"/>
          </w:tcPr>
          <w:p w:rsidR="00947B69" w:rsidRDefault="00947B69">
            <w:pPr>
              <w:pStyle w:val="ConsPlusNormal"/>
            </w:pPr>
            <w:r>
              <w:t>администрация Сортавальского муниципального района</w:t>
            </w:r>
          </w:p>
        </w:tc>
        <w:tc>
          <w:tcPr>
            <w:tcW w:w="964" w:type="dxa"/>
          </w:tcPr>
          <w:p w:rsidR="00947B69" w:rsidRDefault="00947B69">
            <w:pPr>
              <w:pStyle w:val="ConsPlusNormal"/>
              <w:jc w:val="center"/>
            </w:pPr>
            <w:r>
              <w:t>8,9</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156.</w:t>
            </w:r>
          </w:p>
        </w:tc>
        <w:tc>
          <w:tcPr>
            <w:tcW w:w="2835" w:type="dxa"/>
            <w:tcBorders>
              <w:bottom w:val="nil"/>
            </w:tcBorders>
          </w:tcPr>
          <w:p w:rsidR="00947B69" w:rsidRDefault="00947B69">
            <w:pPr>
              <w:pStyle w:val="ConsPlusNormal"/>
            </w:pPr>
            <w: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rsidR="00947B69" w:rsidRDefault="00947B69">
            <w:pPr>
              <w:pStyle w:val="ConsPlusNormal"/>
            </w:pPr>
            <w:r>
              <w:t>администрация Костомукшского городского округа</w:t>
            </w:r>
          </w:p>
        </w:tc>
        <w:tc>
          <w:tcPr>
            <w:tcW w:w="964" w:type="dxa"/>
            <w:tcBorders>
              <w:bottom w:val="nil"/>
            </w:tcBorders>
          </w:tcPr>
          <w:p w:rsidR="00947B69" w:rsidRDefault="00947B69">
            <w:pPr>
              <w:pStyle w:val="ConsPlusNormal"/>
              <w:jc w:val="center"/>
            </w:pPr>
            <w:r>
              <w:t>14,3</w:t>
            </w:r>
          </w:p>
        </w:tc>
        <w:tc>
          <w:tcPr>
            <w:tcW w:w="1304" w:type="dxa"/>
            <w:tcBorders>
              <w:bottom w:val="nil"/>
            </w:tcBorders>
          </w:tcPr>
          <w:p w:rsidR="00947B69" w:rsidRDefault="00947B69">
            <w:pPr>
              <w:pStyle w:val="ConsPlusNormal"/>
              <w:jc w:val="center"/>
            </w:pPr>
            <w:r>
              <w:t>2018-2020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156 в ред. </w:t>
            </w:r>
            <w:hyperlink r:id="rId311">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157.</w:t>
            </w:r>
          </w:p>
        </w:tc>
        <w:tc>
          <w:tcPr>
            <w:tcW w:w="2835" w:type="dxa"/>
          </w:tcPr>
          <w:p w:rsidR="00947B69" w:rsidRDefault="00947B69">
            <w:pPr>
              <w:pStyle w:val="ConsPlusNormal"/>
            </w:pPr>
            <w:r>
              <w:t>Реконструкция легкоатлетического ядра стадиона в г. Олонце Республики Карелия (1 этап)</w:t>
            </w:r>
          </w:p>
        </w:tc>
        <w:tc>
          <w:tcPr>
            <w:tcW w:w="2098" w:type="dxa"/>
          </w:tcPr>
          <w:p w:rsidR="00947B69" w:rsidRDefault="00947B69">
            <w:pPr>
              <w:pStyle w:val="ConsPlusNormal"/>
            </w:pPr>
            <w:r>
              <w:t>администрация Олонецкого национального муниципального района</w:t>
            </w:r>
          </w:p>
        </w:tc>
        <w:tc>
          <w:tcPr>
            <w:tcW w:w="964" w:type="dxa"/>
          </w:tcPr>
          <w:p w:rsidR="00947B69" w:rsidRDefault="00947B69">
            <w:pPr>
              <w:pStyle w:val="ConsPlusNormal"/>
              <w:jc w:val="center"/>
            </w:pPr>
            <w:r>
              <w:t>13,7</w:t>
            </w:r>
          </w:p>
        </w:tc>
        <w:tc>
          <w:tcPr>
            <w:tcW w:w="1304" w:type="dxa"/>
          </w:tcPr>
          <w:p w:rsidR="00947B69" w:rsidRDefault="00947B69">
            <w:pPr>
              <w:pStyle w:val="ConsPlusNormal"/>
              <w:jc w:val="center"/>
            </w:pPr>
            <w:r>
              <w:t>2018-2019</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158.</w:t>
            </w:r>
          </w:p>
        </w:tc>
        <w:tc>
          <w:tcPr>
            <w:tcW w:w="2835" w:type="dxa"/>
            <w:tcBorders>
              <w:bottom w:val="nil"/>
            </w:tcBorders>
          </w:tcPr>
          <w:p w:rsidR="00947B69" w:rsidRDefault="00947B69">
            <w:pPr>
              <w:pStyle w:val="ConsPlusNormal"/>
            </w:pPr>
            <w:r>
              <w:t>Реконструкция легкоатлетического ядра стадиона в г. Олонце Республики Карелия (2 этап)</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57,0</w:t>
            </w:r>
          </w:p>
        </w:tc>
        <w:tc>
          <w:tcPr>
            <w:tcW w:w="1304" w:type="dxa"/>
            <w:tcBorders>
              <w:bottom w:val="nil"/>
            </w:tcBorders>
          </w:tcPr>
          <w:p w:rsidR="00947B69" w:rsidRDefault="00947B69">
            <w:pPr>
              <w:pStyle w:val="ConsPlusNormal"/>
              <w:jc w:val="center"/>
            </w:pPr>
            <w:r>
              <w:t>2024-2030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158 в ред. </w:t>
            </w:r>
            <w:hyperlink r:id="rId31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159.</w:t>
            </w:r>
          </w:p>
        </w:tc>
        <w:tc>
          <w:tcPr>
            <w:tcW w:w="8392" w:type="dxa"/>
            <w:gridSpan w:val="5"/>
            <w:tcBorders>
              <w:bottom w:val="nil"/>
            </w:tcBorders>
          </w:tcPr>
          <w:p w:rsidR="00947B69" w:rsidRDefault="00947B69">
            <w:pPr>
              <w:pStyle w:val="ConsPlusNormal"/>
              <w:jc w:val="both"/>
            </w:pPr>
            <w:r>
              <w:t xml:space="preserve">Утратил силу. - </w:t>
            </w:r>
            <w:hyperlink r:id="rId313">
              <w:r>
                <w:rPr>
                  <w:color w:val="0000FF"/>
                </w:rPr>
                <w:t>Распоряжение</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160.</w:t>
            </w:r>
          </w:p>
        </w:tc>
        <w:tc>
          <w:tcPr>
            <w:tcW w:w="2835" w:type="dxa"/>
            <w:tcBorders>
              <w:bottom w:val="nil"/>
            </w:tcBorders>
          </w:tcPr>
          <w:p w:rsidR="00947B69" w:rsidRDefault="00947B69">
            <w:pPr>
              <w:pStyle w:val="ConsPlusNormal"/>
            </w:pPr>
            <w: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rsidR="00947B69" w:rsidRDefault="00947B69">
            <w:pPr>
              <w:pStyle w:val="ConsPlusNormal"/>
            </w:pPr>
            <w:r>
              <w:t>администрация Сегежского муниципального района</w:t>
            </w:r>
          </w:p>
        </w:tc>
        <w:tc>
          <w:tcPr>
            <w:tcW w:w="964" w:type="dxa"/>
            <w:tcBorders>
              <w:bottom w:val="nil"/>
            </w:tcBorders>
          </w:tcPr>
          <w:p w:rsidR="00947B69" w:rsidRDefault="00947B69">
            <w:pPr>
              <w:pStyle w:val="ConsPlusNormal"/>
              <w:jc w:val="center"/>
            </w:pPr>
            <w:r>
              <w:t>32,1</w:t>
            </w:r>
          </w:p>
        </w:tc>
        <w:tc>
          <w:tcPr>
            <w:tcW w:w="1304" w:type="dxa"/>
            <w:tcBorders>
              <w:bottom w:val="nil"/>
            </w:tcBorders>
          </w:tcPr>
          <w:p w:rsidR="00947B69" w:rsidRDefault="00947B69">
            <w:pPr>
              <w:pStyle w:val="ConsPlusNormal"/>
              <w:jc w:val="center"/>
            </w:pPr>
            <w:r>
              <w:t>2018-2020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160 в ред. </w:t>
            </w:r>
            <w:hyperlink r:id="rId31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161.</w:t>
            </w:r>
          </w:p>
        </w:tc>
        <w:tc>
          <w:tcPr>
            <w:tcW w:w="2835" w:type="dxa"/>
            <w:tcBorders>
              <w:bottom w:val="nil"/>
            </w:tcBorders>
          </w:tcPr>
          <w:p w:rsidR="00947B69" w:rsidRDefault="00947B69">
            <w:pPr>
              <w:pStyle w:val="ConsPlusNormal"/>
            </w:pPr>
            <w:r>
              <w:t>Строительство конькобежной дорожки в г. Сортавале</w:t>
            </w:r>
          </w:p>
        </w:tc>
        <w:tc>
          <w:tcPr>
            <w:tcW w:w="2098" w:type="dxa"/>
            <w:tcBorders>
              <w:bottom w:val="nil"/>
            </w:tcBorders>
          </w:tcPr>
          <w:p w:rsidR="00947B69" w:rsidRDefault="00947B69">
            <w:pPr>
              <w:pStyle w:val="ConsPlusNormal"/>
            </w:pPr>
            <w:r>
              <w:t>администрация Сортавальского муниципального района</w:t>
            </w:r>
          </w:p>
        </w:tc>
        <w:tc>
          <w:tcPr>
            <w:tcW w:w="964" w:type="dxa"/>
            <w:tcBorders>
              <w:bottom w:val="nil"/>
            </w:tcBorders>
          </w:tcPr>
          <w:p w:rsidR="00947B69" w:rsidRDefault="00947B69">
            <w:pPr>
              <w:pStyle w:val="ConsPlusNormal"/>
              <w:jc w:val="center"/>
            </w:pPr>
            <w:r>
              <w:t>337,0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10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161 в ред. </w:t>
            </w:r>
            <w:hyperlink r:id="rId31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162.</w:t>
            </w:r>
          </w:p>
        </w:tc>
        <w:tc>
          <w:tcPr>
            <w:tcW w:w="2835" w:type="dxa"/>
            <w:tcBorders>
              <w:bottom w:val="nil"/>
            </w:tcBorders>
          </w:tcPr>
          <w:p w:rsidR="00947B69" w:rsidRDefault="00947B69">
            <w:pPr>
              <w:pStyle w:val="ConsPlusNormal"/>
            </w:pPr>
            <w:r>
              <w:t xml:space="preserve">Строительство </w:t>
            </w:r>
            <w:r>
              <w:lastRenderedPageBreak/>
              <w:t>конькобежной дорожки в г. Петрозаводске</w:t>
            </w:r>
          </w:p>
        </w:tc>
        <w:tc>
          <w:tcPr>
            <w:tcW w:w="2098" w:type="dxa"/>
            <w:tcBorders>
              <w:bottom w:val="nil"/>
            </w:tcBorders>
          </w:tcPr>
          <w:p w:rsidR="00947B69" w:rsidRDefault="00947B69">
            <w:pPr>
              <w:pStyle w:val="ConsPlusNormal"/>
            </w:pPr>
            <w:r>
              <w:lastRenderedPageBreak/>
              <w:t xml:space="preserve">Администрация </w:t>
            </w:r>
            <w:r>
              <w:lastRenderedPageBreak/>
              <w:t>Петрозаводского городского округа</w:t>
            </w:r>
          </w:p>
        </w:tc>
        <w:tc>
          <w:tcPr>
            <w:tcW w:w="964" w:type="dxa"/>
            <w:tcBorders>
              <w:bottom w:val="nil"/>
            </w:tcBorders>
          </w:tcPr>
          <w:p w:rsidR="00947B69" w:rsidRDefault="00947B69">
            <w:pPr>
              <w:pStyle w:val="ConsPlusNormal"/>
              <w:jc w:val="center"/>
            </w:pPr>
            <w:r>
              <w:lastRenderedPageBreak/>
              <w:t>407,4</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10</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162 в ред. </w:t>
            </w:r>
            <w:hyperlink r:id="rId31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163.</w:t>
            </w:r>
          </w:p>
        </w:tc>
        <w:tc>
          <w:tcPr>
            <w:tcW w:w="2835" w:type="dxa"/>
            <w:tcBorders>
              <w:bottom w:val="nil"/>
            </w:tcBorders>
          </w:tcPr>
          <w:p w:rsidR="00947B69" w:rsidRDefault="00947B69">
            <w:pPr>
              <w:pStyle w:val="ConsPlusNormal"/>
            </w:pPr>
            <w:r>
              <w:t>Строительство 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rsidR="00947B69" w:rsidRDefault="00947B69">
            <w:pPr>
              <w:pStyle w:val="ConsPlusNormal"/>
            </w:pPr>
            <w:r>
              <w:t>Министерство образования и спорта Республики Карелия</w:t>
            </w:r>
          </w:p>
        </w:tc>
        <w:tc>
          <w:tcPr>
            <w:tcW w:w="964" w:type="dxa"/>
            <w:tcBorders>
              <w:bottom w:val="nil"/>
            </w:tcBorders>
          </w:tcPr>
          <w:p w:rsidR="00947B69" w:rsidRDefault="00947B69">
            <w:pPr>
              <w:pStyle w:val="ConsPlusNormal"/>
              <w:jc w:val="center"/>
            </w:pPr>
            <w:r>
              <w:t>200,8</w:t>
            </w:r>
          </w:p>
        </w:tc>
        <w:tc>
          <w:tcPr>
            <w:tcW w:w="1304" w:type="dxa"/>
            <w:tcBorders>
              <w:bottom w:val="nil"/>
            </w:tcBorders>
          </w:tcPr>
          <w:p w:rsidR="00947B69" w:rsidRDefault="00947B69">
            <w:pPr>
              <w:pStyle w:val="ConsPlusNormal"/>
              <w:jc w:val="center"/>
            </w:pPr>
            <w:r>
              <w:t>2021</w:t>
            </w:r>
          </w:p>
        </w:tc>
        <w:tc>
          <w:tcPr>
            <w:tcW w:w="1191" w:type="dxa"/>
            <w:tcBorders>
              <w:bottom w:val="nil"/>
            </w:tcBorders>
          </w:tcPr>
          <w:p w:rsidR="00947B69" w:rsidRDefault="00947B69">
            <w:pPr>
              <w:pStyle w:val="ConsPlusNormal"/>
              <w:jc w:val="center"/>
            </w:pPr>
            <w:r>
              <w:t>27</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163 в ред. </w:t>
            </w:r>
            <w:hyperlink r:id="rId31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164.</w:t>
            </w:r>
          </w:p>
        </w:tc>
        <w:tc>
          <w:tcPr>
            <w:tcW w:w="2835" w:type="dxa"/>
            <w:tcBorders>
              <w:bottom w:val="nil"/>
            </w:tcBorders>
          </w:tcPr>
          <w:p w:rsidR="00947B69" w:rsidRDefault="00947B69">
            <w:pPr>
              <w:pStyle w:val="ConsPlusNormal"/>
            </w:pPr>
            <w: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rsidR="00947B69" w:rsidRDefault="00947B69">
            <w:pPr>
              <w:pStyle w:val="ConsPlusNormal"/>
            </w:pPr>
            <w:r>
              <w:t>Министерство образования и спорта Республики Карелия</w:t>
            </w:r>
          </w:p>
        </w:tc>
        <w:tc>
          <w:tcPr>
            <w:tcW w:w="964" w:type="dxa"/>
            <w:tcBorders>
              <w:bottom w:val="nil"/>
            </w:tcBorders>
          </w:tcPr>
          <w:p w:rsidR="00947B69" w:rsidRDefault="00947B69">
            <w:pPr>
              <w:pStyle w:val="ConsPlusNormal"/>
              <w:jc w:val="center"/>
            </w:pPr>
            <w:r>
              <w:t>1500,0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164 в ред. </w:t>
            </w:r>
            <w:hyperlink r:id="rId31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165.</w:t>
            </w:r>
          </w:p>
        </w:tc>
        <w:tc>
          <w:tcPr>
            <w:tcW w:w="2835" w:type="dxa"/>
            <w:tcBorders>
              <w:bottom w:val="nil"/>
            </w:tcBorders>
          </w:tcPr>
          <w:p w:rsidR="00947B69" w:rsidRDefault="00947B69">
            <w:pPr>
              <w:pStyle w:val="ConsPlusNormal"/>
            </w:pPr>
            <w:r>
              <w:t>Строительство "Физкультурно-оздоровительного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rsidR="00947B69" w:rsidRDefault="00947B69">
            <w:pPr>
              <w:pStyle w:val="ConsPlusNormal"/>
            </w:pPr>
            <w:r>
              <w:t>администрация Костомукшского городского округа</w:t>
            </w:r>
          </w:p>
        </w:tc>
        <w:tc>
          <w:tcPr>
            <w:tcW w:w="964" w:type="dxa"/>
            <w:tcBorders>
              <w:bottom w:val="nil"/>
            </w:tcBorders>
          </w:tcPr>
          <w:p w:rsidR="00947B69" w:rsidRDefault="00947B69">
            <w:pPr>
              <w:pStyle w:val="ConsPlusNormal"/>
              <w:jc w:val="center"/>
            </w:pPr>
            <w:r>
              <w:t>149,1</w:t>
            </w:r>
          </w:p>
        </w:tc>
        <w:tc>
          <w:tcPr>
            <w:tcW w:w="1304" w:type="dxa"/>
            <w:tcBorders>
              <w:bottom w:val="nil"/>
            </w:tcBorders>
          </w:tcPr>
          <w:p w:rsidR="00947B69" w:rsidRDefault="00947B69">
            <w:pPr>
              <w:pStyle w:val="ConsPlusNormal"/>
              <w:jc w:val="center"/>
            </w:pPr>
            <w:r>
              <w:t>2021-2022</w:t>
            </w:r>
          </w:p>
        </w:tc>
        <w:tc>
          <w:tcPr>
            <w:tcW w:w="1191" w:type="dxa"/>
            <w:tcBorders>
              <w:bottom w:val="nil"/>
            </w:tcBorders>
          </w:tcPr>
          <w:p w:rsidR="00947B69" w:rsidRDefault="00947B69">
            <w:pPr>
              <w:pStyle w:val="ConsPlusNormal"/>
              <w:jc w:val="center"/>
            </w:pPr>
            <w:r>
              <w:t>19</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165 в ред. </w:t>
            </w:r>
            <w:hyperlink r:id="rId319">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166.</w:t>
            </w:r>
          </w:p>
        </w:tc>
        <w:tc>
          <w:tcPr>
            <w:tcW w:w="2835" w:type="dxa"/>
          </w:tcPr>
          <w:p w:rsidR="00947B69" w:rsidRDefault="00947B69">
            <w:pPr>
              <w:pStyle w:val="ConsPlusNormal"/>
            </w:pPr>
            <w:r>
              <w:t>Строительство физкультурно-оздоровительного комплекса, Лахденпохский муниципальный район, пос. Куркиеки</w:t>
            </w:r>
          </w:p>
        </w:tc>
        <w:tc>
          <w:tcPr>
            <w:tcW w:w="2098" w:type="dxa"/>
          </w:tcPr>
          <w:p w:rsidR="00947B69" w:rsidRDefault="00947B69">
            <w:pPr>
              <w:pStyle w:val="ConsPlusNormal"/>
            </w:pPr>
            <w:r>
              <w:t>администрация Лахденпохского муниципального района</w:t>
            </w:r>
          </w:p>
        </w:tc>
        <w:tc>
          <w:tcPr>
            <w:tcW w:w="964" w:type="dxa"/>
          </w:tcPr>
          <w:p w:rsidR="00947B69" w:rsidRDefault="00947B69">
            <w:pPr>
              <w:pStyle w:val="ConsPlusNormal"/>
              <w:jc w:val="center"/>
            </w:pPr>
            <w:r>
              <w:t>130,0</w:t>
            </w:r>
          </w:p>
        </w:tc>
        <w:tc>
          <w:tcPr>
            <w:tcW w:w="1304" w:type="dxa"/>
          </w:tcPr>
          <w:p w:rsidR="00947B69" w:rsidRDefault="00947B69">
            <w:pPr>
              <w:pStyle w:val="ConsPlusNormal"/>
              <w:jc w:val="center"/>
            </w:pPr>
            <w:r>
              <w:t>2020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167.</w:t>
            </w:r>
          </w:p>
        </w:tc>
        <w:tc>
          <w:tcPr>
            <w:tcW w:w="2835" w:type="dxa"/>
            <w:vAlign w:val="center"/>
          </w:tcPr>
          <w:p w:rsidR="00947B69" w:rsidRDefault="00947B69">
            <w:pPr>
              <w:pStyle w:val="ConsPlusNormal"/>
            </w:pPr>
            <w:r>
              <w:t>Строительство физкультурно-оздоровительного комплекса для единоборств, г. Петрозаводск</w:t>
            </w:r>
          </w:p>
        </w:tc>
        <w:tc>
          <w:tcPr>
            <w:tcW w:w="2098" w:type="dxa"/>
          </w:tcPr>
          <w:p w:rsidR="00947B69" w:rsidRDefault="00947B69">
            <w:pPr>
              <w:pStyle w:val="ConsPlusNormal"/>
            </w:pPr>
            <w:r>
              <w:t>Администрация Петрозаводского городского округа</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168.</w:t>
            </w:r>
          </w:p>
        </w:tc>
        <w:tc>
          <w:tcPr>
            <w:tcW w:w="2835" w:type="dxa"/>
          </w:tcPr>
          <w:p w:rsidR="00947B69" w:rsidRDefault="00947B69">
            <w:pPr>
              <w:pStyle w:val="ConsPlusNormal"/>
            </w:pPr>
            <w:r>
              <w:t>Строительство физкультурно-оздоровительного комплекса для детско-юношеской спортивной школы, г. Беломорск</w:t>
            </w:r>
          </w:p>
        </w:tc>
        <w:tc>
          <w:tcPr>
            <w:tcW w:w="2098" w:type="dxa"/>
          </w:tcPr>
          <w:p w:rsidR="00947B69" w:rsidRDefault="00947B69">
            <w:pPr>
              <w:pStyle w:val="ConsPlusNormal"/>
            </w:pPr>
            <w:r>
              <w:t>администрация Беломорского муниципального района</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169.</w:t>
            </w:r>
          </w:p>
        </w:tc>
        <w:tc>
          <w:tcPr>
            <w:tcW w:w="2835" w:type="dxa"/>
          </w:tcPr>
          <w:p w:rsidR="00947B69" w:rsidRDefault="00947B69">
            <w:pPr>
              <w:pStyle w:val="ConsPlusNormal"/>
            </w:pPr>
            <w:r>
              <w:t>Строительство физкультурно-оздоровительного комплекса для детско-юношеской спортивной школы, г. Кемь</w:t>
            </w:r>
          </w:p>
        </w:tc>
        <w:tc>
          <w:tcPr>
            <w:tcW w:w="2098" w:type="dxa"/>
          </w:tcPr>
          <w:p w:rsidR="00947B69" w:rsidRDefault="00947B69">
            <w:pPr>
              <w:pStyle w:val="ConsPlusNormal"/>
            </w:pPr>
            <w:r>
              <w:t>администрация Кемского муниципального района</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170.</w:t>
            </w:r>
          </w:p>
        </w:tc>
        <w:tc>
          <w:tcPr>
            <w:tcW w:w="2835" w:type="dxa"/>
          </w:tcPr>
          <w:p w:rsidR="00947B69" w:rsidRDefault="00947B69">
            <w:pPr>
              <w:pStyle w:val="ConsPlusNormal"/>
            </w:pPr>
            <w:r>
              <w:t>Строительство физкультурно-оздоровительного комплекса для детско-юношеской спортивной школы, пгт Лоухи</w:t>
            </w:r>
          </w:p>
        </w:tc>
        <w:tc>
          <w:tcPr>
            <w:tcW w:w="2098" w:type="dxa"/>
          </w:tcPr>
          <w:p w:rsidR="00947B69" w:rsidRDefault="00947B69">
            <w:pPr>
              <w:pStyle w:val="ConsPlusNormal"/>
            </w:pPr>
            <w:r>
              <w:t>администрация Лоухского муниципального района</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171.</w:t>
            </w:r>
          </w:p>
        </w:tc>
        <w:tc>
          <w:tcPr>
            <w:tcW w:w="2835" w:type="dxa"/>
            <w:tcBorders>
              <w:bottom w:val="nil"/>
            </w:tcBorders>
          </w:tcPr>
          <w:p w:rsidR="00947B69" w:rsidRDefault="00947B69">
            <w:pPr>
              <w:pStyle w:val="ConsPlusNormal"/>
            </w:pPr>
            <w: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rsidR="00947B69" w:rsidRDefault="00947B69">
            <w:pPr>
              <w:pStyle w:val="ConsPlusNormal"/>
            </w:pPr>
            <w:r>
              <w:t>администрация Пряжинского муниципального района</w:t>
            </w:r>
          </w:p>
        </w:tc>
        <w:tc>
          <w:tcPr>
            <w:tcW w:w="964" w:type="dxa"/>
            <w:tcBorders>
              <w:bottom w:val="nil"/>
            </w:tcBorders>
          </w:tcPr>
          <w:p w:rsidR="00947B69" w:rsidRDefault="00947B69">
            <w:pPr>
              <w:pStyle w:val="ConsPlusNormal"/>
              <w:jc w:val="center"/>
            </w:pPr>
            <w:r>
              <w:t>250,0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30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171 в ред. </w:t>
            </w:r>
            <w:hyperlink r:id="rId320">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172.</w:t>
            </w:r>
          </w:p>
        </w:tc>
        <w:tc>
          <w:tcPr>
            <w:tcW w:w="2835" w:type="dxa"/>
          </w:tcPr>
          <w:p w:rsidR="00947B69" w:rsidRDefault="00947B69">
            <w:pPr>
              <w:pStyle w:val="ConsPlusNormal"/>
            </w:pPr>
            <w:r>
              <w:t>Строительство физкультурно-оздоровительного комплекса для детско-юношеской спортивной школы, г. Пудож</w:t>
            </w:r>
          </w:p>
        </w:tc>
        <w:tc>
          <w:tcPr>
            <w:tcW w:w="2098" w:type="dxa"/>
          </w:tcPr>
          <w:p w:rsidR="00947B69" w:rsidRDefault="00947B69">
            <w:pPr>
              <w:pStyle w:val="ConsPlusNormal"/>
            </w:pPr>
            <w:r>
              <w:t>администрация Пудожского муниципального района</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173.</w:t>
            </w:r>
          </w:p>
        </w:tc>
        <w:tc>
          <w:tcPr>
            <w:tcW w:w="2835" w:type="dxa"/>
          </w:tcPr>
          <w:p w:rsidR="00947B69" w:rsidRDefault="00947B69">
            <w:pPr>
              <w:pStyle w:val="ConsPlusNormal"/>
            </w:pPr>
            <w:r>
              <w:t>Строительство спортивного комплекса "Динамо", г. Петрозаводск, ул. Халтурина</w:t>
            </w:r>
          </w:p>
        </w:tc>
        <w:tc>
          <w:tcPr>
            <w:tcW w:w="2098" w:type="dxa"/>
          </w:tcPr>
          <w:p w:rsidR="00947B69" w:rsidRDefault="00947B69">
            <w:pPr>
              <w:pStyle w:val="ConsPlusNormal"/>
            </w:pPr>
            <w:r>
              <w:t>Карельское региональное ОГО ФСО "Динамо"</w:t>
            </w:r>
          </w:p>
        </w:tc>
        <w:tc>
          <w:tcPr>
            <w:tcW w:w="964" w:type="dxa"/>
          </w:tcPr>
          <w:p w:rsidR="00947B69" w:rsidRDefault="00947B69">
            <w:pPr>
              <w:pStyle w:val="ConsPlusNormal"/>
              <w:jc w:val="center"/>
            </w:pPr>
            <w:r>
              <w:t>100,0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174.</w:t>
            </w:r>
          </w:p>
        </w:tc>
        <w:tc>
          <w:tcPr>
            <w:tcW w:w="2835" w:type="dxa"/>
          </w:tcPr>
          <w:p w:rsidR="00947B69" w:rsidRDefault="00947B69">
            <w:pPr>
              <w:pStyle w:val="ConsPlusNormal"/>
            </w:pPr>
            <w:r>
              <w:t>Реконструкция стадиона (реконструкция легкоатлетического ядра стадиона, 1-й пусковой комплекс), г. Беломорск, ул. Строительная</w:t>
            </w:r>
          </w:p>
        </w:tc>
        <w:tc>
          <w:tcPr>
            <w:tcW w:w="2098" w:type="dxa"/>
          </w:tcPr>
          <w:p w:rsidR="00947B69" w:rsidRDefault="00947B69">
            <w:pPr>
              <w:pStyle w:val="ConsPlusNormal"/>
            </w:pPr>
            <w:r>
              <w:t>администрация Беломорского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175.</w:t>
            </w:r>
          </w:p>
        </w:tc>
        <w:tc>
          <w:tcPr>
            <w:tcW w:w="2835" w:type="dxa"/>
          </w:tcPr>
          <w:p w:rsidR="00947B69" w:rsidRDefault="00947B69">
            <w:pPr>
              <w:pStyle w:val="ConsPlusNormal"/>
            </w:pPr>
            <w:r>
              <w:t>Реконструкция стадиона, пгт Калевала</w:t>
            </w:r>
          </w:p>
        </w:tc>
        <w:tc>
          <w:tcPr>
            <w:tcW w:w="2098" w:type="dxa"/>
          </w:tcPr>
          <w:p w:rsidR="00947B69" w:rsidRDefault="00947B69">
            <w:pPr>
              <w:pStyle w:val="ConsPlusNormal"/>
            </w:pPr>
            <w:r>
              <w:t>администрация Калевальского национального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176.</w:t>
            </w:r>
          </w:p>
        </w:tc>
        <w:tc>
          <w:tcPr>
            <w:tcW w:w="2835" w:type="dxa"/>
          </w:tcPr>
          <w:p w:rsidR="00947B69" w:rsidRDefault="00947B69">
            <w:pPr>
              <w:pStyle w:val="ConsPlusNormal"/>
            </w:pPr>
            <w:r>
              <w:t>Реконструкция стадиона, г. Кемь</w:t>
            </w:r>
          </w:p>
        </w:tc>
        <w:tc>
          <w:tcPr>
            <w:tcW w:w="2098" w:type="dxa"/>
          </w:tcPr>
          <w:p w:rsidR="00947B69" w:rsidRDefault="00947B69">
            <w:pPr>
              <w:pStyle w:val="ConsPlusNormal"/>
            </w:pPr>
            <w:r>
              <w:t>администрация Кемского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177.</w:t>
            </w:r>
          </w:p>
        </w:tc>
        <w:tc>
          <w:tcPr>
            <w:tcW w:w="2835" w:type="dxa"/>
          </w:tcPr>
          <w:p w:rsidR="00947B69" w:rsidRDefault="00947B69">
            <w:pPr>
              <w:pStyle w:val="ConsPlusNormal"/>
            </w:pPr>
            <w:r>
              <w:t>Реконструкция стадиона, пгт Лоухи</w:t>
            </w:r>
          </w:p>
        </w:tc>
        <w:tc>
          <w:tcPr>
            <w:tcW w:w="2098" w:type="dxa"/>
          </w:tcPr>
          <w:p w:rsidR="00947B69" w:rsidRDefault="00947B69">
            <w:pPr>
              <w:pStyle w:val="ConsPlusNormal"/>
            </w:pPr>
            <w:r>
              <w:t xml:space="preserve">администрация Лоухского муниципального </w:t>
            </w:r>
            <w:r>
              <w:lastRenderedPageBreak/>
              <w:t>района</w:t>
            </w:r>
          </w:p>
        </w:tc>
        <w:tc>
          <w:tcPr>
            <w:tcW w:w="964" w:type="dxa"/>
          </w:tcPr>
          <w:p w:rsidR="00947B69" w:rsidRDefault="00947B69">
            <w:pPr>
              <w:pStyle w:val="ConsPlusNormal"/>
              <w:jc w:val="center"/>
            </w:pPr>
            <w:r>
              <w:lastRenderedPageBreak/>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lastRenderedPageBreak/>
              <w:t>178.</w:t>
            </w:r>
          </w:p>
        </w:tc>
        <w:tc>
          <w:tcPr>
            <w:tcW w:w="2835" w:type="dxa"/>
          </w:tcPr>
          <w:p w:rsidR="00947B69" w:rsidRDefault="00947B69">
            <w:pPr>
              <w:pStyle w:val="ConsPlusNormal"/>
            </w:pPr>
            <w:r>
              <w:t>Реконструкция стадиона, пгт Муезерский</w:t>
            </w:r>
          </w:p>
        </w:tc>
        <w:tc>
          <w:tcPr>
            <w:tcW w:w="2098" w:type="dxa"/>
          </w:tcPr>
          <w:p w:rsidR="00947B69" w:rsidRDefault="00947B69">
            <w:pPr>
              <w:pStyle w:val="ConsPlusNormal"/>
            </w:pPr>
            <w:r>
              <w:t>администрация Муезерского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179.</w:t>
            </w:r>
          </w:p>
        </w:tc>
        <w:tc>
          <w:tcPr>
            <w:tcW w:w="2835" w:type="dxa"/>
          </w:tcPr>
          <w:p w:rsidR="00947B69" w:rsidRDefault="00947B69">
            <w:pPr>
              <w:pStyle w:val="ConsPlusNormal"/>
            </w:pPr>
            <w:r>
              <w:t>Реконструкция стадиона, г. Пудож</w:t>
            </w:r>
          </w:p>
        </w:tc>
        <w:tc>
          <w:tcPr>
            <w:tcW w:w="2098" w:type="dxa"/>
          </w:tcPr>
          <w:p w:rsidR="00947B69" w:rsidRDefault="00947B69">
            <w:pPr>
              <w:pStyle w:val="ConsPlusNormal"/>
            </w:pPr>
            <w:r>
              <w:t>администрация Пудожского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180.</w:t>
            </w:r>
          </w:p>
        </w:tc>
        <w:tc>
          <w:tcPr>
            <w:tcW w:w="2835" w:type="dxa"/>
          </w:tcPr>
          <w:p w:rsidR="00947B69" w:rsidRDefault="00947B69">
            <w:pPr>
              <w:pStyle w:val="ConsPlusNormal"/>
            </w:pPr>
            <w:r>
              <w:t>Реконструкция стадиона, г. Суоярви</w:t>
            </w:r>
          </w:p>
        </w:tc>
        <w:tc>
          <w:tcPr>
            <w:tcW w:w="2098" w:type="dxa"/>
          </w:tcPr>
          <w:p w:rsidR="00947B69" w:rsidRDefault="00947B69">
            <w:pPr>
              <w:pStyle w:val="ConsPlusNormal"/>
            </w:pPr>
            <w:r>
              <w:t>администрация Суоярвского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181.</w:t>
            </w:r>
          </w:p>
        </w:tc>
        <w:tc>
          <w:tcPr>
            <w:tcW w:w="2835" w:type="dxa"/>
          </w:tcPr>
          <w:p w:rsidR="00947B69" w:rsidRDefault="00947B69">
            <w:pPr>
              <w:pStyle w:val="ConsPlusNormal"/>
            </w:pPr>
            <w:r>
              <w:t>Реконструкция стадиона, г. Лахденпохья</w:t>
            </w:r>
          </w:p>
        </w:tc>
        <w:tc>
          <w:tcPr>
            <w:tcW w:w="2098" w:type="dxa"/>
          </w:tcPr>
          <w:p w:rsidR="00947B69" w:rsidRDefault="00947B69">
            <w:pPr>
              <w:pStyle w:val="ConsPlusNormal"/>
            </w:pPr>
            <w:r>
              <w:t>администрация Лахденпохского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182.</w:t>
            </w:r>
          </w:p>
        </w:tc>
        <w:tc>
          <w:tcPr>
            <w:tcW w:w="2835" w:type="dxa"/>
          </w:tcPr>
          <w:p w:rsidR="00947B69" w:rsidRDefault="00947B69">
            <w:pPr>
              <w:pStyle w:val="ConsPlusNormal"/>
            </w:pPr>
            <w:r>
              <w:t>Реконструкция стадиона, г. Медвежьегорск</w:t>
            </w:r>
          </w:p>
        </w:tc>
        <w:tc>
          <w:tcPr>
            <w:tcW w:w="2098" w:type="dxa"/>
          </w:tcPr>
          <w:p w:rsidR="00947B69" w:rsidRDefault="00947B69">
            <w:pPr>
              <w:pStyle w:val="ConsPlusNormal"/>
            </w:pPr>
            <w:r>
              <w:t>администрация Медвежьегорского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183.</w:t>
            </w:r>
          </w:p>
        </w:tc>
        <w:tc>
          <w:tcPr>
            <w:tcW w:w="2835" w:type="dxa"/>
          </w:tcPr>
          <w:p w:rsidR="00947B69" w:rsidRDefault="00947B69">
            <w:pPr>
              <w:pStyle w:val="ConsPlusNormal"/>
            </w:pPr>
            <w:r>
              <w:t>Реконструкция стадиона, г. Питкяранта</w:t>
            </w:r>
          </w:p>
        </w:tc>
        <w:tc>
          <w:tcPr>
            <w:tcW w:w="2098" w:type="dxa"/>
          </w:tcPr>
          <w:p w:rsidR="00947B69" w:rsidRDefault="00947B69">
            <w:pPr>
              <w:pStyle w:val="ConsPlusNormal"/>
            </w:pPr>
            <w:r>
              <w:t>администрация Питкярантского муниципального района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184.</w:t>
            </w:r>
          </w:p>
        </w:tc>
        <w:tc>
          <w:tcPr>
            <w:tcW w:w="2835" w:type="dxa"/>
          </w:tcPr>
          <w:p w:rsidR="00947B69" w:rsidRDefault="00947B69">
            <w:pPr>
              <w:pStyle w:val="ConsPlusNormal"/>
            </w:pPr>
            <w:r>
              <w:t>Реконструкция стадиона, г. Петрозаводск, стадион "Машиностроитель"</w:t>
            </w:r>
          </w:p>
        </w:tc>
        <w:tc>
          <w:tcPr>
            <w:tcW w:w="2098" w:type="dxa"/>
          </w:tcPr>
          <w:p w:rsidR="00947B69" w:rsidRDefault="00947B69">
            <w:pPr>
              <w:pStyle w:val="ConsPlusNormal"/>
            </w:pPr>
            <w:r>
              <w:t>Администрация Петрозаводского городского округа</w:t>
            </w:r>
          </w:p>
        </w:tc>
        <w:tc>
          <w:tcPr>
            <w:tcW w:w="964" w:type="dxa"/>
          </w:tcPr>
          <w:p w:rsidR="00947B69" w:rsidRDefault="00947B69">
            <w:pPr>
              <w:pStyle w:val="ConsPlusNormal"/>
              <w:jc w:val="center"/>
            </w:pPr>
            <w:r>
              <w:t>20,0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t>185.</w:t>
            </w:r>
          </w:p>
        </w:tc>
        <w:tc>
          <w:tcPr>
            <w:tcW w:w="2835" w:type="dxa"/>
            <w:tcBorders>
              <w:bottom w:val="nil"/>
            </w:tcBorders>
          </w:tcPr>
          <w:p w:rsidR="00947B69" w:rsidRDefault="00947B69">
            <w:pPr>
              <w:pStyle w:val="ConsPlusNormal"/>
            </w:pPr>
            <w:r>
              <w:t>Строительство крытой хоккейной площадки, г. Сегежа</w:t>
            </w:r>
          </w:p>
        </w:tc>
        <w:tc>
          <w:tcPr>
            <w:tcW w:w="2098" w:type="dxa"/>
            <w:tcBorders>
              <w:bottom w:val="nil"/>
            </w:tcBorders>
          </w:tcPr>
          <w:p w:rsidR="00947B69" w:rsidRDefault="00947B69">
            <w:pPr>
              <w:pStyle w:val="ConsPlusNormal"/>
            </w:pPr>
            <w:r>
              <w:t>администрация Сегежского муниципального района</w:t>
            </w:r>
          </w:p>
        </w:tc>
        <w:tc>
          <w:tcPr>
            <w:tcW w:w="964" w:type="dxa"/>
            <w:tcBorders>
              <w:bottom w:val="nil"/>
            </w:tcBorders>
          </w:tcPr>
          <w:p w:rsidR="00947B69" w:rsidRDefault="00947B69">
            <w:pPr>
              <w:pStyle w:val="ConsPlusNormal"/>
              <w:jc w:val="center"/>
            </w:pPr>
            <w:r>
              <w:t>30,0</w:t>
            </w:r>
          </w:p>
        </w:tc>
        <w:tc>
          <w:tcPr>
            <w:tcW w:w="1304" w:type="dxa"/>
            <w:tcBorders>
              <w:bottom w:val="nil"/>
            </w:tcBorders>
          </w:tcPr>
          <w:p w:rsidR="00947B69" w:rsidRDefault="00947B69">
            <w:pPr>
              <w:pStyle w:val="ConsPlusNormal"/>
              <w:jc w:val="center"/>
            </w:pPr>
            <w:r>
              <w:t>2020</w:t>
            </w:r>
          </w:p>
        </w:tc>
        <w:tc>
          <w:tcPr>
            <w:tcW w:w="1191" w:type="dxa"/>
            <w:tcBorders>
              <w:bottom w:val="nil"/>
            </w:tcBorders>
          </w:tcPr>
          <w:p w:rsidR="00947B69" w:rsidRDefault="00947B69">
            <w:pPr>
              <w:pStyle w:val="ConsPlusNormal"/>
              <w:jc w:val="center"/>
            </w:pPr>
            <w:r>
              <w:t>3</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185 в ред. </w:t>
            </w:r>
            <w:hyperlink r:id="rId321">
              <w:r>
                <w:rPr>
                  <w:color w:val="0000FF"/>
                </w:rPr>
                <w:t>Распоряжения</w:t>
              </w:r>
            </w:hyperlink>
            <w:r>
              <w:t xml:space="preserve"> Правительства РК от 13.04.2021 N 287р-П)</w:t>
            </w:r>
          </w:p>
        </w:tc>
      </w:tr>
      <w:tr w:rsidR="00947B69">
        <w:tc>
          <w:tcPr>
            <w:tcW w:w="567" w:type="dxa"/>
          </w:tcPr>
          <w:p w:rsidR="00947B69" w:rsidRDefault="00947B69">
            <w:pPr>
              <w:pStyle w:val="ConsPlusNormal"/>
            </w:pPr>
            <w:r>
              <w:t>186.</w:t>
            </w:r>
          </w:p>
        </w:tc>
        <w:tc>
          <w:tcPr>
            <w:tcW w:w="2835" w:type="dxa"/>
          </w:tcPr>
          <w:p w:rsidR="00947B69" w:rsidRDefault="00947B69">
            <w:pPr>
              <w:pStyle w:val="ConsPlusNormal"/>
            </w:pPr>
            <w:r>
              <w:t>Реконструкция хоккейной коробки, г. Костомукша</w:t>
            </w:r>
          </w:p>
        </w:tc>
        <w:tc>
          <w:tcPr>
            <w:tcW w:w="2098" w:type="dxa"/>
          </w:tcPr>
          <w:p w:rsidR="00947B69" w:rsidRDefault="00947B69">
            <w:pPr>
              <w:pStyle w:val="ConsPlusNormal"/>
            </w:pPr>
            <w:r>
              <w:t>администрация Костомукшского городского округа</w:t>
            </w:r>
          </w:p>
        </w:tc>
        <w:tc>
          <w:tcPr>
            <w:tcW w:w="964" w:type="dxa"/>
          </w:tcPr>
          <w:p w:rsidR="00947B69" w:rsidRDefault="00947B69">
            <w:pPr>
              <w:pStyle w:val="ConsPlusNormal"/>
              <w:jc w:val="center"/>
            </w:pPr>
            <w:r>
              <w:t>50,0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187.</w:t>
            </w:r>
          </w:p>
        </w:tc>
        <w:tc>
          <w:tcPr>
            <w:tcW w:w="2835" w:type="dxa"/>
          </w:tcPr>
          <w:p w:rsidR="00947B69" w:rsidRDefault="00947B69">
            <w:pPr>
              <w:pStyle w:val="ConsPlusNormal"/>
            </w:pPr>
            <w:r>
              <w:t>Реконструкция хоккейной коробки, г. Пудож</w:t>
            </w:r>
          </w:p>
        </w:tc>
        <w:tc>
          <w:tcPr>
            <w:tcW w:w="2098" w:type="dxa"/>
          </w:tcPr>
          <w:p w:rsidR="00947B69" w:rsidRDefault="00947B69">
            <w:pPr>
              <w:pStyle w:val="ConsPlusNormal"/>
            </w:pPr>
            <w:r>
              <w:t>администрация Пудожского муниципального района</w:t>
            </w:r>
          </w:p>
        </w:tc>
        <w:tc>
          <w:tcPr>
            <w:tcW w:w="964" w:type="dxa"/>
          </w:tcPr>
          <w:p w:rsidR="00947B69" w:rsidRDefault="00947B69">
            <w:pPr>
              <w:pStyle w:val="ConsPlusNormal"/>
              <w:jc w:val="center"/>
            </w:pPr>
            <w:r>
              <w:t>50,0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c>
          <w:tcPr>
            <w:tcW w:w="567" w:type="dxa"/>
          </w:tcPr>
          <w:p w:rsidR="00947B69" w:rsidRDefault="00947B69">
            <w:pPr>
              <w:pStyle w:val="ConsPlusNormal"/>
            </w:pPr>
            <w:r>
              <w:t>188.</w:t>
            </w:r>
          </w:p>
        </w:tc>
        <w:tc>
          <w:tcPr>
            <w:tcW w:w="2835" w:type="dxa"/>
          </w:tcPr>
          <w:p w:rsidR="00947B69" w:rsidRDefault="00947B69">
            <w:pPr>
              <w:pStyle w:val="ConsPlusNormal"/>
            </w:pPr>
            <w:r>
              <w:t xml:space="preserve">Реконструкция хоккейной коробки, пос. Шуя, Прионежский </w:t>
            </w:r>
            <w:r>
              <w:lastRenderedPageBreak/>
              <w:t>муниципальный район</w:t>
            </w:r>
          </w:p>
        </w:tc>
        <w:tc>
          <w:tcPr>
            <w:tcW w:w="2098" w:type="dxa"/>
          </w:tcPr>
          <w:p w:rsidR="00947B69" w:rsidRDefault="00947B69">
            <w:pPr>
              <w:pStyle w:val="ConsPlusNormal"/>
            </w:pPr>
            <w:r>
              <w:lastRenderedPageBreak/>
              <w:t xml:space="preserve">Администрация Прионежского муниципального </w:t>
            </w:r>
            <w:r>
              <w:lastRenderedPageBreak/>
              <w:t>района</w:t>
            </w:r>
          </w:p>
        </w:tc>
        <w:tc>
          <w:tcPr>
            <w:tcW w:w="964" w:type="dxa"/>
          </w:tcPr>
          <w:p w:rsidR="00947B69" w:rsidRDefault="00947B69">
            <w:pPr>
              <w:pStyle w:val="ConsPlusNormal"/>
              <w:jc w:val="center"/>
            </w:pPr>
            <w:r>
              <w:lastRenderedPageBreak/>
              <w:t>50,0</w:t>
            </w:r>
          </w:p>
        </w:tc>
        <w:tc>
          <w:tcPr>
            <w:tcW w:w="1304" w:type="dxa"/>
          </w:tcPr>
          <w:p w:rsidR="00947B69" w:rsidRDefault="00947B69">
            <w:pPr>
              <w:pStyle w:val="ConsPlusNormal"/>
              <w:jc w:val="center"/>
            </w:pPr>
            <w:r>
              <w:t>2021-2030</w:t>
            </w:r>
          </w:p>
        </w:tc>
        <w:tc>
          <w:tcPr>
            <w:tcW w:w="1191" w:type="dxa"/>
          </w:tcPr>
          <w:p w:rsidR="00947B69" w:rsidRDefault="00947B69">
            <w:pPr>
              <w:pStyle w:val="ConsPlusNormal"/>
              <w:jc w:val="center"/>
            </w:pPr>
            <w:r>
              <w:t>-</w:t>
            </w:r>
          </w:p>
        </w:tc>
      </w:tr>
      <w:tr w:rsidR="00947B69">
        <w:tblPrEx>
          <w:tblBorders>
            <w:insideH w:val="nil"/>
          </w:tblBorders>
        </w:tblPrEx>
        <w:tc>
          <w:tcPr>
            <w:tcW w:w="567" w:type="dxa"/>
            <w:tcBorders>
              <w:bottom w:val="nil"/>
            </w:tcBorders>
          </w:tcPr>
          <w:p w:rsidR="00947B69" w:rsidRDefault="00947B69">
            <w:pPr>
              <w:pStyle w:val="ConsPlusNormal"/>
            </w:pPr>
            <w:r>
              <w:lastRenderedPageBreak/>
              <w:t>189.</w:t>
            </w:r>
          </w:p>
        </w:tc>
        <w:tc>
          <w:tcPr>
            <w:tcW w:w="2835" w:type="dxa"/>
            <w:tcBorders>
              <w:bottom w:val="nil"/>
            </w:tcBorders>
          </w:tcPr>
          <w:p w:rsidR="00947B69" w:rsidRDefault="00947B69">
            <w:pPr>
              <w:pStyle w:val="ConsPlusNormal"/>
            </w:pPr>
            <w:r>
              <w:t>Строительство спортивной площадки, Сумпосадское сельское поселение</w:t>
            </w:r>
          </w:p>
        </w:tc>
        <w:tc>
          <w:tcPr>
            <w:tcW w:w="2098" w:type="dxa"/>
            <w:tcBorders>
              <w:bottom w:val="nil"/>
            </w:tcBorders>
          </w:tcPr>
          <w:p w:rsidR="00947B69" w:rsidRDefault="00947B69">
            <w:pPr>
              <w:pStyle w:val="ConsPlusNormal"/>
            </w:pPr>
            <w:r>
              <w:t>администрация Беломорского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189 в ред. </w:t>
            </w:r>
            <w:hyperlink r:id="rId32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190.</w:t>
            </w:r>
          </w:p>
        </w:tc>
        <w:tc>
          <w:tcPr>
            <w:tcW w:w="2835" w:type="dxa"/>
            <w:tcBorders>
              <w:bottom w:val="nil"/>
            </w:tcBorders>
          </w:tcPr>
          <w:p w:rsidR="00947B69" w:rsidRDefault="00947B69">
            <w:pPr>
              <w:pStyle w:val="ConsPlusNormal"/>
            </w:pPr>
            <w:r>
              <w:t>Строительство спортивной площадки, пос. Летнереченский</w:t>
            </w:r>
          </w:p>
        </w:tc>
        <w:tc>
          <w:tcPr>
            <w:tcW w:w="2098" w:type="dxa"/>
            <w:tcBorders>
              <w:bottom w:val="nil"/>
            </w:tcBorders>
          </w:tcPr>
          <w:p w:rsidR="00947B69" w:rsidRDefault="00947B69">
            <w:pPr>
              <w:pStyle w:val="ConsPlusNormal"/>
            </w:pPr>
            <w:r>
              <w:t>администрация Беломорского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190 в ред. </w:t>
            </w:r>
            <w:hyperlink r:id="rId323">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191.</w:t>
            </w:r>
          </w:p>
        </w:tc>
        <w:tc>
          <w:tcPr>
            <w:tcW w:w="2835" w:type="dxa"/>
            <w:tcBorders>
              <w:bottom w:val="nil"/>
            </w:tcBorders>
          </w:tcPr>
          <w:p w:rsidR="00947B69" w:rsidRDefault="00947B69">
            <w:pPr>
              <w:pStyle w:val="ConsPlusNormal"/>
            </w:pPr>
            <w:r>
              <w:t>Строительство спортивной площадки, пос. Сосновец</w:t>
            </w:r>
          </w:p>
        </w:tc>
        <w:tc>
          <w:tcPr>
            <w:tcW w:w="2098" w:type="dxa"/>
            <w:tcBorders>
              <w:bottom w:val="nil"/>
            </w:tcBorders>
          </w:tcPr>
          <w:p w:rsidR="00947B69" w:rsidRDefault="00947B69">
            <w:pPr>
              <w:pStyle w:val="ConsPlusNormal"/>
            </w:pPr>
            <w:r>
              <w:t>администрация Беломорского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191 в ред. </w:t>
            </w:r>
            <w:hyperlink r:id="rId32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192.</w:t>
            </w:r>
          </w:p>
        </w:tc>
        <w:tc>
          <w:tcPr>
            <w:tcW w:w="2835" w:type="dxa"/>
            <w:tcBorders>
              <w:bottom w:val="nil"/>
            </w:tcBorders>
          </w:tcPr>
          <w:p w:rsidR="00947B69" w:rsidRDefault="00947B69">
            <w:pPr>
              <w:pStyle w:val="ConsPlusNormal"/>
            </w:pPr>
            <w:r>
              <w:t>Строительство спортивной площадки, дер. Юшкозеро</w:t>
            </w:r>
          </w:p>
        </w:tc>
        <w:tc>
          <w:tcPr>
            <w:tcW w:w="2098" w:type="dxa"/>
            <w:tcBorders>
              <w:bottom w:val="nil"/>
            </w:tcBorders>
          </w:tcPr>
          <w:p w:rsidR="00947B69" w:rsidRDefault="00947B69">
            <w:pPr>
              <w:pStyle w:val="ConsPlusNormal"/>
            </w:pPr>
            <w:r>
              <w:t>администрация Калевальского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192 в ред. </w:t>
            </w:r>
            <w:hyperlink r:id="rId32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193.</w:t>
            </w:r>
          </w:p>
        </w:tc>
        <w:tc>
          <w:tcPr>
            <w:tcW w:w="2835" w:type="dxa"/>
            <w:tcBorders>
              <w:bottom w:val="nil"/>
            </w:tcBorders>
          </w:tcPr>
          <w:p w:rsidR="00947B69" w:rsidRDefault="00947B69">
            <w:pPr>
              <w:pStyle w:val="ConsPlusNormal"/>
            </w:pPr>
            <w:r>
              <w:t>Строительство спортивной площадки, Луусалмское сельское поселение</w:t>
            </w:r>
          </w:p>
        </w:tc>
        <w:tc>
          <w:tcPr>
            <w:tcW w:w="2098" w:type="dxa"/>
            <w:tcBorders>
              <w:bottom w:val="nil"/>
            </w:tcBorders>
          </w:tcPr>
          <w:p w:rsidR="00947B69" w:rsidRDefault="00947B69">
            <w:pPr>
              <w:pStyle w:val="ConsPlusNormal"/>
            </w:pPr>
            <w:r>
              <w:t>администрация Калевальского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193 в ред. </w:t>
            </w:r>
            <w:hyperlink r:id="rId32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194.</w:t>
            </w:r>
          </w:p>
        </w:tc>
        <w:tc>
          <w:tcPr>
            <w:tcW w:w="2835" w:type="dxa"/>
            <w:tcBorders>
              <w:bottom w:val="nil"/>
            </w:tcBorders>
          </w:tcPr>
          <w:p w:rsidR="00947B69" w:rsidRDefault="00947B69">
            <w:pPr>
              <w:pStyle w:val="ConsPlusNormal"/>
            </w:pPr>
            <w:r>
              <w:t>Строительство спортивной площадки, Боровское сельское поселение</w:t>
            </w:r>
          </w:p>
        </w:tc>
        <w:tc>
          <w:tcPr>
            <w:tcW w:w="2098" w:type="dxa"/>
            <w:tcBorders>
              <w:bottom w:val="nil"/>
            </w:tcBorders>
          </w:tcPr>
          <w:p w:rsidR="00947B69" w:rsidRDefault="00947B69">
            <w:pPr>
              <w:pStyle w:val="ConsPlusNormal"/>
            </w:pPr>
            <w:r>
              <w:t>администрация Калевальского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194 в ред. </w:t>
            </w:r>
            <w:hyperlink r:id="rId32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195.</w:t>
            </w:r>
          </w:p>
        </w:tc>
        <w:tc>
          <w:tcPr>
            <w:tcW w:w="2835" w:type="dxa"/>
            <w:tcBorders>
              <w:bottom w:val="nil"/>
            </w:tcBorders>
          </w:tcPr>
          <w:p w:rsidR="00947B69" w:rsidRDefault="00947B69">
            <w:pPr>
              <w:pStyle w:val="ConsPlusNormal"/>
            </w:pPr>
            <w:r>
              <w:t>Строительство спортивной площадки, пос. Рабочеостровск</w:t>
            </w:r>
          </w:p>
        </w:tc>
        <w:tc>
          <w:tcPr>
            <w:tcW w:w="2098" w:type="dxa"/>
            <w:tcBorders>
              <w:bottom w:val="nil"/>
            </w:tcBorders>
          </w:tcPr>
          <w:p w:rsidR="00947B69" w:rsidRDefault="00947B69">
            <w:pPr>
              <w:pStyle w:val="ConsPlusNormal"/>
            </w:pPr>
            <w:r>
              <w:t>администрация Кемского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195 в ред. </w:t>
            </w:r>
            <w:hyperlink r:id="rId32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196.</w:t>
            </w:r>
          </w:p>
        </w:tc>
        <w:tc>
          <w:tcPr>
            <w:tcW w:w="2835" w:type="dxa"/>
            <w:tcBorders>
              <w:bottom w:val="nil"/>
            </w:tcBorders>
          </w:tcPr>
          <w:p w:rsidR="00947B69" w:rsidRDefault="00947B69">
            <w:pPr>
              <w:pStyle w:val="ConsPlusNormal"/>
            </w:pPr>
            <w:r>
              <w:t>Строительство спортивной площадки, пос. Кривой Порог</w:t>
            </w:r>
          </w:p>
        </w:tc>
        <w:tc>
          <w:tcPr>
            <w:tcW w:w="2098" w:type="dxa"/>
            <w:tcBorders>
              <w:bottom w:val="nil"/>
            </w:tcBorders>
          </w:tcPr>
          <w:p w:rsidR="00947B69" w:rsidRDefault="00947B69">
            <w:pPr>
              <w:pStyle w:val="ConsPlusNormal"/>
            </w:pPr>
            <w:r>
              <w:t>администрация Кемского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196 в ред. </w:t>
            </w:r>
            <w:hyperlink r:id="rId32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lastRenderedPageBreak/>
              <w:t>197.</w:t>
            </w:r>
          </w:p>
        </w:tc>
        <w:tc>
          <w:tcPr>
            <w:tcW w:w="2835" w:type="dxa"/>
            <w:tcBorders>
              <w:bottom w:val="nil"/>
            </w:tcBorders>
          </w:tcPr>
          <w:p w:rsidR="00947B69" w:rsidRDefault="00947B69">
            <w:pPr>
              <w:pStyle w:val="ConsPlusNormal"/>
            </w:pPr>
            <w:r>
              <w:t>Строительство спортивной площадки, Куземское сельское поселение</w:t>
            </w:r>
          </w:p>
        </w:tc>
        <w:tc>
          <w:tcPr>
            <w:tcW w:w="2098" w:type="dxa"/>
            <w:tcBorders>
              <w:bottom w:val="nil"/>
            </w:tcBorders>
          </w:tcPr>
          <w:p w:rsidR="00947B69" w:rsidRDefault="00947B69">
            <w:pPr>
              <w:pStyle w:val="ConsPlusNormal"/>
            </w:pPr>
            <w:r>
              <w:t>администрация Кемского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197 в ред. </w:t>
            </w:r>
            <w:hyperlink r:id="rId33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198.</w:t>
            </w:r>
          </w:p>
        </w:tc>
        <w:tc>
          <w:tcPr>
            <w:tcW w:w="2835" w:type="dxa"/>
            <w:tcBorders>
              <w:bottom w:val="nil"/>
            </w:tcBorders>
          </w:tcPr>
          <w:p w:rsidR="00947B69" w:rsidRDefault="00947B69">
            <w:pPr>
              <w:pStyle w:val="ConsPlusNormal"/>
            </w:pPr>
            <w:r>
              <w:t>Строительство спортивной площадки, Янишпольское сельское поселение</w:t>
            </w:r>
          </w:p>
        </w:tc>
        <w:tc>
          <w:tcPr>
            <w:tcW w:w="2098" w:type="dxa"/>
            <w:tcBorders>
              <w:bottom w:val="nil"/>
            </w:tcBorders>
          </w:tcPr>
          <w:p w:rsidR="00947B69" w:rsidRDefault="00947B69">
            <w:pPr>
              <w:pStyle w:val="ConsPlusNormal"/>
            </w:pPr>
            <w:r>
              <w:t>администрация Кондопожского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198 в ред. </w:t>
            </w:r>
            <w:hyperlink r:id="rId33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199.</w:t>
            </w:r>
          </w:p>
        </w:tc>
        <w:tc>
          <w:tcPr>
            <w:tcW w:w="2835" w:type="dxa"/>
            <w:tcBorders>
              <w:bottom w:val="nil"/>
            </w:tcBorders>
          </w:tcPr>
          <w:p w:rsidR="00947B69" w:rsidRDefault="00947B69">
            <w:pPr>
              <w:pStyle w:val="ConsPlusNormal"/>
            </w:pPr>
            <w:r>
              <w:t>Строительство спортивной площадки, Кончезерское сельское поселение</w:t>
            </w:r>
          </w:p>
        </w:tc>
        <w:tc>
          <w:tcPr>
            <w:tcW w:w="2098" w:type="dxa"/>
            <w:tcBorders>
              <w:bottom w:val="nil"/>
            </w:tcBorders>
          </w:tcPr>
          <w:p w:rsidR="00947B69" w:rsidRDefault="00947B69">
            <w:pPr>
              <w:pStyle w:val="ConsPlusNormal"/>
            </w:pPr>
            <w:r>
              <w:t>администрация Кондопожского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199 в ред. </w:t>
            </w:r>
            <w:hyperlink r:id="rId33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200.</w:t>
            </w:r>
          </w:p>
        </w:tc>
        <w:tc>
          <w:tcPr>
            <w:tcW w:w="2835" w:type="dxa"/>
            <w:tcBorders>
              <w:bottom w:val="nil"/>
            </w:tcBorders>
          </w:tcPr>
          <w:p w:rsidR="00947B69" w:rsidRDefault="00947B69">
            <w:pPr>
              <w:pStyle w:val="ConsPlusNormal"/>
            </w:pPr>
            <w:r>
              <w:t>Строительство спортивной площадки, пос. Гирвас</w:t>
            </w:r>
          </w:p>
        </w:tc>
        <w:tc>
          <w:tcPr>
            <w:tcW w:w="2098" w:type="dxa"/>
            <w:tcBorders>
              <w:bottom w:val="nil"/>
            </w:tcBorders>
          </w:tcPr>
          <w:p w:rsidR="00947B69" w:rsidRDefault="00947B69">
            <w:pPr>
              <w:pStyle w:val="ConsPlusNormal"/>
            </w:pPr>
            <w:r>
              <w:t>администрация Кондопожского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200 в ред. </w:t>
            </w:r>
            <w:hyperlink r:id="rId333">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201.</w:t>
            </w:r>
          </w:p>
        </w:tc>
        <w:tc>
          <w:tcPr>
            <w:tcW w:w="2835" w:type="dxa"/>
            <w:tcBorders>
              <w:bottom w:val="nil"/>
            </w:tcBorders>
          </w:tcPr>
          <w:p w:rsidR="00947B69" w:rsidRDefault="00947B69">
            <w:pPr>
              <w:pStyle w:val="ConsPlusNormal"/>
            </w:pPr>
            <w:r>
              <w:t>Строительство спортивной площадки, пос. Вокнаволок</w:t>
            </w:r>
          </w:p>
        </w:tc>
        <w:tc>
          <w:tcPr>
            <w:tcW w:w="2098" w:type="dxa"/>
            <w:tcBorders>
              <w:bottom w:val="nil"/>
            </w:tcBorders>
          </w:tcPr>
          <w:p w:rsidR="00947B69" w:rsidRDefault="00947B69">
            <w:pPr>
              <w:pStyle w:val="ConsPlusNormal"/>
            </w:pPr>
            <w:r>
              <w:t>администрация Костомукшского городского округа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201 в ред. </w:t>
            </w:r>
            <w:hyperlink r:id="rId33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202.</w:t>
            </w:r>
          </w:p>
        </w:tc>
        <w:tc>
          <w:tcPr>
            <w:tcW w:w="2835" w:type="dxa"/>
            <w:tcBorders>
              <w:bottom w:val="nil"/>
            </w:tcBorders>
          </w:tcPr>
          <w:p w:rsidR="00947B69" w:rsidRDefault="00947B69">
            <w:pPr>
              <w:pStyle w:val="ConsPlusNormal"/>
            </w:pPr>
            <w:r>
              <w:t>Строительство спортивной площадки, пос. Элисенваара</w:t>
            </w:r>
          </w:p>
        </w:tc>
        <w:tc>
          <w:tcPr>
            <w:tcW w:w="2098" w:type="dxa"/>
            <w:tcBorders>
              <w:bottom w:val="nil"/>
            </w:tcBorders>
          </w:tcPr>
          <w:p w:rsidR="00947B69" w:rsidRDefault="00947B69">
            <w:pPr>
              <w:pStyle w:val="ConsPlusNormal"/>
            </w:pPr>
            <w:r>
              <w:t>администрация Лахденпохского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202 в ред. </w:t>
            </w:r>
            <w:hyperlink r:id="rId33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203.</w:t>
            </w:r>
          </w:p>
        </w:tc>
        <w:tc>
          <w:tcPr>
            <w:tcW w:w="2835" w:type="dxa"/>
            <w:tcBorders>
              <w:bottom w:val="nil"/>
            </w:tcBorders>
          </w:tcPr>
          <w:p w:rsidR="00947B69" w:rsidRDefault="00947B69">
            <w:pPr>
              <w:pStyle w:val="ConsPlusNormal"/>
            </w:pPr>
            <w:r>
              <w:t>Строительство спортивной площадки, Хийтольское сельское поселение</w:t>
            </w:r>
          </w:p>
        </w:tc>
        <w:tc>
          <w:tcPr>
            <w:tcW w:w="2098" w:type="dxa"/>
            <w:tcBorders>
              <w:bottom w:val="nil"/>
            </w:tcBorders>
          </w:tcPr>
          <w:p w:rsidR="00947B69" w:rsidRDefault="00947B69">
            <w:pPr>
              <w:pStyle w:val="ConsPlusNormal"/>
            </w:pPr>
            <w:r>
              <w:t>администрация Лахденпохского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203 в ред. </w:t>
            </w:r>
            <w:hyperlink r:id="rId33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204.</w:t>
            </w:r>
          </w:p>
        </w:tc>
        <w:tc>
          <w:tcPr>
            <w:tcW w:w="2835" w:type="dxa"/>
            <w:tcBorders>
              <w:bottom w:val="nil"/>
            </w:tcBorders>
          </w:tcPr>
          <w:p w:rsidR="00947B69" w:rsidRDefault="00947B69">
            <w:pPr>
              <w:pStyle w:val="ConsPlusNormal"/>
            </w:pPr>
            <w: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rsidR="00947B69" w:rsidRDefault="00947B69">
            <w:pPr>
              <w:pStyle w:val="ConsPlusNormal"/>
            </w:pPr>
            <w:r>
              <w:t>администрация Лоухского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204 в ред. </w:t>
            </w:r>
            <w:hyperlink r:id="rId33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205.</w:t>
            </w:r>
          </w:p>
        </w:tc>
        <w:tc>
          <w:tcPr>
            <w:tcW w:w="2835" w:type="dxa"/>
            <w:tcBorders>
              <w:bottom w:val="nil"/>
            </w:tcBorders>
          </w:tcPr>
          <w:p w:rsidR="00947B69" w:rsidRDefault="00947B69">
            <w:pPr>
              <w:pStyle w:val="ConsPlusNormal"/>
            </w:pPr>
            <w:r>
              <w:t xml:space="preserve">Строительство спортивной </w:t>
            </w:r>
            <w:r>
              <w:lastRenderedPageBreak/>
              <w:t>площадки, пгт Пяозерский</w:t>
            </w:r>
          </w:p>
        </w:tc>
        <w:tc>
          <w:tcPr>
            <w:tcW w:w="2098" w:type="dxa"/>
            <w:tcBorders>
              <w:bottom w:val="nil"/>
            </w:tcBorders>
          </w:tcPr>
          <w:p w:rsidR="00947B69" w:rsidRDefault="00947B69">
            <w:pPr>
              <w:pStyle w:val="ConsPlusNormal"/>
            </w:pPr>
            <w:r>
              <w:lastRenderedPageBreak/>
              <w:t xml:space="preserve">администрация </w:t>
            </w:r>
            <w:r>
              <w:lastRenderedPageBreak/>
              <w:t>Лоухского муниципального района</w:t>
            </w:r>
          </w:p>
        </w:tc>
        <w:tc>
          <w:tcPr>
            <w:tcW w:w="964" w:type="dxa"/>
            <w:tcBorders>
              <w:bottom w:val="nil"/>
            </w:tcBorders>
          </w:tcPr>
          <w:p w:rsidR="00947B69" w:rsidRDefault="00947B69">
            <w:pPr>
              <w:pStyle w:val="ConsPlusNormal"/>
              <w:jc w:val="center"/>
            </w:pPr>
            <w:r>
              <w:lastRenderedPageBreak/>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205 в ред. </w:t>
            </w:r>
            <w:hyperlink r:id="rId33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206.</w:t>
            </w:r>
          </w:p>
        </w:tc>
        <w:tc>
          <w:tcPr>
            <w:tcW w:w="2835" w:type="dxa"/>
            <w:tcBorders>
              <w:bottom w:val="nil"/>
            </w:tcBorders>
          </w:tcPr>
          <w:p w:rsidR="00947B69" w:rsidRDefault="00947B69">
            <w:pPr>
              <w:pStyle w:val="ConsPlusNormal"/>
            </w:pPr>
            <w:r>
              <w:t>Строительство спортивной площадки, пгт Лоухи</w:t>
            </w:r>
          </w:p>
        </w:tc>
        <w:tc>
          <w:tcPr>
            <w:tcW w:w="2098" w:type="dxa"/>
            <w:tcBorders>
              <w:bottom w:val="nil"/>
            </w:tcBorders>
          </w:tcPr>
          <w:p w:rsidR="00947B69" w:rsidRDefault="00947B69">
            <w:pPr>
              <w:pStyle w:val="ConsPlusNormal"/>
            </w:pPr>
            <w:r>
              <w:t>администрация Лоухского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206 в ред. </w:t>
            </w:r>
            <w:hyperlink r:id="rId33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207.</w:t>
            </w:r>
          </w:p>
        </w:tc>
        <w:tc>
          <w:tcPr>
            <w:tcW w:w="2835" w:type="dxa"/>
            <w:tcBorders>
              <w:bottom w:val="nil"/>
            </w:tcBorders>
          </w:tcPr>
          <w:p w:rsidR="00947B69" w:rsidRDefault="00947B69">
            <w:pPr>
              <w:pStyle w:val="ConsPlusNormal"/>
            </w:pPr>
            <w:r>
              <w:t>Строительство спортивной площадки, Чупинское городское поселение</w:t>
            </w:r>
          </w:p>
        </w:tc>
        <w:tc>
          <w:tcPr>
            <w:tcW w:w="2098" w:type="dxa"/>
            <w:tcBorders>
              <w:bottom w:val="nil"/>
            </w:tcBorders>
          </w:tcPr>
          <w:p w:rsidR="00947B69" w:rsidRDefault="00947B69">
            <w:pPr>
              <w:pStyle w:val="ConsPlusNormal"/>
            </w:pPr>
            <w:r>
              <w:t>администрация Лоухского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207 в ред. </w:t>
            </w:r>
            <w:hyperlink r:id="rId34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208.</w:t>
            </w:r>
          </w:p>
        </w:tc>
        <w:tc>
          <w:tcPr>
            <w:tcW w:w="2835" w:type="dxa"/>
            <w:tcBorders>
              <w:bottom w:val="nil"/>
            </w:tcBorders>
          </w:tcPr>
          <w:p w:rsidR="00947B69" w:rsidRDefault="00947B69">
            <w:pPr>
              <w:pStyle w:val="ConsPlusNormal"/>
            </w:pPr>
            <w:r>
              <w:t>Строительство спортивной площадки, Великогубское сельское поселение</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208 в ред. </w:t>
            </w:r>
            <w:hyperlink r:id="rId34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209.</w:t>
            </w:r>
          </w:p>
        </w:tc>
        <w:tc>
          <w:tcPr>
            <w:tcW w:w="2835" w:type="dxa"/>
            <w:tcBorders>
              <w:bottom w:val="nil"/>
            </w:tcBorders>
          </w:tcPr>
          <w:p w:rsidR="00947B69" w:rsidRDefault="00947B69">
            <w:pPr>
              <w:pStyle w:val="ConsPlusNormal"/>
            </w:pPr>
            <w:r>
              <w:t>Строительство спортивной площадки, пгт Пиндуши</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209 в ред. </w:t>
            </w:r>
            <w:hyperlink r:id="rId34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210.</w:t>
            </w:r>
          </w:p>
        </w:tc>
        <w:tc>
          <w:tcPr>
            <w:tcW w:w="2835" w:type="dxa"/>
            <w:tcBorders>
              <w:bottom w:val="nil"/>
            </w:tcBorders>
          </w:tcPr>
          <w:p w:rsidR="00947B69" w:rsidRDefault="00947B69">
            <w:pPr>
              <w:pStyle w:val="ConsPlusNormal"/>
            </w:pPr>
            <w:r>
              <w:t>Строительство спортивной площадки, пгт Повенец</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210 в ред. </w:t>
            </w:r>
            <w:hyperlink r:id="rId343">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211.</w:t>
            </w:r>
          </w:p>
        </w:tc>
        <w:tc>
          <w:tcPr>
            <w:tcW w:w="2835" w:type="dxa"/>
            <w:tcBorders>
              <w:bottom w:val="nil"/>
            </w:tcBorders>
          </w:tcPr>
          <w:p w:rsidR="00947B69" w:rsidRDefault="00947B69">
            <w:pPr>
              <w:pStyle w:val="ConsPlusNormal"/>
            </w:pPr>
            <w:r>
              <w:t>Строительство спортивной площадки, с. Реболы</w:t>
            </w:r>
          </w:p>
        </w:tc>
        <w:tc>
          <w:tcPr>
            <w:tcW w:w="2098" w:type="dxa"/>
            <w:tcBorders>
              <w:bottom w:val="nil"/>
            </w:tcBorders>
          </w:tcPr>
          <w:p w:rsidR="00947B69" w:rsidRDefault="00947B69">
            <w:pPr>
              <w:pStyle w:val="ConsPlusNormal"/>
            </w:pPr>
            <w:r>
              <w:t>администрация Муезерского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211 в ред. </w:t>
            </w:r>
            <w:hyperlink r:id="rId34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212.</w:t>
            </w:r>
          </w:p>
        </w:tc>
        <w:tc>
          <w:tcPr>
            <w:tcW w:w="2835" w:type="dxa"/>
            <w:tcBorders>
              <w:bottom w:val="nil"/>
            </w:tcBorders>
          </w:tcPr>
          <w:p w:rsidR="00947B69" w:rsidRDefault="00947B69">
            <w:pPr>
              <w:pStyle w:val="ConsPlusNormal"/>
            </w:pPr>
            <w:r>
              <w:t>Строительство спортивной площадки, пос. Ледмозеро</w:t>
            </w:r>
          </w:p>
        </w:tc>
        <w:tc>
          <w:tcPr>
            <w:tcW w:w="2098" w:type="dxa"/>
            <w:tcBorders>
              <w:bottom w:val="nil"/>
            </w:tcBorders>
          </w:tcPr>
          <w:p w:rsidR="00947B69" w:rsidRDefault="00947B69">
            <w:pPr>
              <w:pStyle w:val="ConsPlusNormal"/>
            </w:pPr>
            <w:r>
              <w:t>администрация Муезерского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212 в ред. </w:t>
            </w:r>
            <w:hyperlink r:id="rId34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213.</w:t>
            </w:r>
          </w:p>
        </w:tc>
        <w:tc>
          <w:tcPr>
            <w:tcW w:w="2835" w:type="dxa"/>
            <w:tcBorders>
              <w:bottom w:val="nil"/>
            </w:tcBorders>
          </w:tcPr>
          <w:p w:rsidR="00947B69" w:rsidRDefault="00947B69">
            <w:pPr>
              <w:pStyle w:val="ConsPlusNormal"/>
            </w:pPr>
            <w:r>
              <w:t>Строительство спортивной площадки, пос. Лендеры</w:t>
            </w:r>
          </w:p>
        </w:tc>
        <w:tc>
          <w:tcPr>
            <w:tcW w:w="2098" w:type="dxa"/>
            <w:tcBorders>
              <w:bottom w:val="nil"/>
            </w:tcBorders>
          </w:tcPr>
          <w:p w:rsidR="00947B69" w:rsidRDefault="00947B69">
            <w:pPr>
              <w:pStyle w:val="ConsPlusNormal"/>
            </w:pPr>
            <w:r>
              <w:t xml:space="preserve">администрация Муезерского </w:t>
            </w:r>
            <w:r>
              <w:lastRenderedPageBreak/>
              <w:t>муниципального района</w:t>
            </w:r>
          </w:p>
        </w:tc>
        <w:tc>
          <w:tcPr>
            <w:tcW w:w="964" w:type="dxa"/>
            <w:tcBorders>
              <w:bottom w:val="nil"/>
            </w:tcBorders>
          </w:tcPr>
          <w:p w:rsidR="00947B69" w:rsidRDefault="00947B69">
            <w:pPr>
              <w:pStyle w:val="ConsPlusNormal"/>
              <w:jc w:val="center"/>
            </w:pPr>
            <w:r>
              <w:lastRenderedPageBreak/>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213 в ред. </w:t>
            </w:r>
            <w:hyperlink r:id="rId34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214.</w:t>
            </w:r>
          </w:p>
        </w:tc>
        <w:tc>
          <w:tcPr>
            <w:tcW w:w="2835" w:type="dxa"/>
            <w:tcBorders>
              <w:bottom w:val="nil"/>
            </w:tcBorders>
          </w:tcPr>
          <w:p w:rsidR="00947B69" w:rsidRDefault="00947B69">
            <w:pPr>
              <w:pStyle w:val="ConsPlusNormal"/>
            </w:pPr>
            <w:r>
              <w:t>Строительство спортивной площадки, Ильинское сельское поселение</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214 в ред. </w:t>
            </w:r>
            <w:hyperlink r:id="rId34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215.</w:t>
            </w:r>
          </w:p>
        </w:tc>
        <w:tc>
          <w:tcPr>
            <w:tcW w:w="2835" w:type="dxa"/>
            <w:tcBorders>
              <w:bottom w:val="nil"/>
            </w:tcBorders>
          </w:tcPr>
          <w:p w:rsidR="00947B69" w:rsidRDefault="00947B69">
            <w:pPr>
              <w:pStyle w:val="ConsPlusNormal"/>
            </w:pPr>
            <w:r>
              <w:t>Строительство спортивной площадки, Видлицкое сельское поселение</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215 в ред. </w:t>
            </w:r>
            <w:hyperlink r:id="rId34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216.</w:t>
            </w:r>
          </w:p>
        </w:tc>
        <w:tc>
          <w:tcPr>
            <w:tcW w:w="2835" w:type="dxa"/>
            <w:tcBorders>
              <w:bottom w:val="nil"/>
            </w:tcBorders>
          </w:tcPr>
          <w:p w:rsidR="00947B69" w:rsidRDefault="00947B69">
            <w:pPr>
              <w:pStyle w:val="ConsPlusNormal"/>
            </w:pPr>
            <w:r>
              <w:t>Строительство спортивной площадки, дер. Тукса</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216 в ред. </w:t>
            </w:r>
            <w:hyperlink r:id="rId34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217.</w:t>
            </w:r>
          </w:p>
        </w:tc>
        <w:tc>
          <w:tcPr>
            <w:tcW w:w="2835" w:type="dxa"/>
            <w:tcBorders>
              <w:bottom w:val="nil"/>
            </w:tcBorders>
          </w:tcPr>
          <w:p w:rsidR="00947B69" w:rsidRDefault="00947B69">
            <w:pPr>
              <w:pStyle w:val="ConsPlusNormal"/>
            </w:pPr>
            <w:r>
              <w:t>Строительство спортивной площадки, Салминское сельское поселение</w:t>
            </w:r>
          </w:p>
        </w:tc>
        <w:tc>
          <w:tcPr>
            <w:tcW w:w="2098" w:type="dxa"/>
            <w:tcBorders>
              <w:bottom w:val="nil"/>
            </w:tcBorders>
          </w:tcPr>
          <w:p w:rsidR="00947B69" w:rsidRDefault="00947B69">
            <w:pPr>
              <w:pStyle w:val="ConsPlusNormal"/>
            </w:pPr>
            <w:r>
              <w:t>администрация Питкярантского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217 в ред. </w:t>
            </w:r>
            <w:hyperlink r:id="rId35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218.</w:t>
            </w:r>
          </w:p>
        </w:tc>
        <w:tc>
          <w:tcPr>
            <w:tcW w:w="2835" w:type="dxa"/>
            <w:tcBorders>
              <w:bottom w:val="nil"/>
            </w:tcBorders>
          </w:tcPr>
          <w:p w:rsidR="00947B69" w:rsidRDefault="00947B69">
            <w:pPr>
              <w:pStyle w:val="ConsPlusNormal"/>
            </w:pPr>
            <w:r>
              <w:t>Строительство спортивной площадки, пос. Импилахти</w:t>
            </w:r>
          </w:p>
        </w:tc>
        <w:tc>
          <w:tcPr>
            <w:tcW w:w="2098" w:type="dxa"/>
            <w:tcBorders>
              <w:bottom w:val="nil"/>
            </w:tcBorders>
          </w:tcPr>
          <w:p w:rsidR="00947B69" w:rsidRDefault="00947B69">
            <w:pPr>
              <w:pStyle w:val="ConsPlusNormal"/>
            </w:pPr>
            <w:r>
              <w:t>администрация Питкярантского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218 в ред. </w:t>
            </w:r>
            <w:hyperlink r:id="rId35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219.</w:t>
            </w:r>
          </w:p>
        </w:tc>
        <w:tc>
          <w:tcPr>
            <w:tcW w:w="2835" w:type="dxa"/>
            <w:tcBorders>
              <w:bottom w:val="nil"/>
            </w:tcBorders>
          </w:tcPr>
          <w:p w:rsidR="00947B69" w:rsidRDefault="00947B69">
            <w:pPr>
              <w:pStyle w:val="ConsPlusNormal"/>
            </w:pPr>
            <w:r>
              <w:t>Строительство спортивной площадки, пос. Харлу</w:t>
            </w:r>
          </w:p>
        </w:tc>
        <w:tc>
          <w:tcPr>
            <w:tcW w:w="2098" w:type="dxa"/>
            <w:tcBorders>
              <w:bottom w:val="nil"/>
            </w:tcBorders>
          </w:tcPr>
          <w:p w:rsidR="00947B69" w:rsidRDefault="00947B69">
            <w:pPr>
              <w:pStyle w:val="ConsPlusNormal"/>
            </w:pPr>
            <w:r>
              <w:t>администрация Питкярантского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219 в ред. </w:t>
            </w:r>
            <w:hyperlink r:id="rId35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220.</w:t>
            </w:r>
          </w:p>
        </w:tc>
        <w:tc>
          <w:tcPr>
            <w:tcW w:w="2835" w:type="dxa"/>
            <w:tcBorders>
              <w:bottom w:val="nil"/>
            </w:tcBorders>
          </w:tcPr>
          <w:p w:rsidR="00947B69" w:rsidRDefault="00947B69">
            <w:pPr>
              <w:pStyle w:val="ConsPlusNormal"/>
            </w:pPr>
            <w:r>
              <w:t>Строительство спортивной площадки, пос. Мелиоративный</w:t>
            </w:r>
          </w:p>
        </w:tc>
        <w:tc>
          <w:tcPr>
            <w:tcW w:w="2098" w:type="dxa"/>
            <w:tcBorders>
              <w:bottom w:val="nil"/>
            </w:tcBorders>
          </w:tcPr>
          <w:p w:rsidR="00947B69" w:rsidRDefault="00947B69">
            <w:pPr>
              <w:pStyle w:val="ConsPlusNormal"/>
            </w:pPr>
            <w:r>
              <w:t>Администрация Прионежского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220 в ред. </w:t>
            </w:r>
            <w:hyperlink r:id="rId353">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221.</w:t>
            </w:r>
          </w:p>
        </w:tc>
        <w:tc>
          <w:tcPr>
            <w:tcW w:w="2835" w:type="dxa"/>
            <w:tcBorders>
              <w:bottom w:val="nil"/>
            </w:tcBorders>
          </w:tcPr>
          <w:p w:rsidR="00947B69" w:rsidRDefault="00947B69">
            <w:pPr>
              <w:pStyle w:val="ConsPlusNormal"/>
            </w:pPr>
            <w:r>
              <w:t>Строительство спортивной площадки, с. Деревянное</w:t>
            </w:r>
          </w:p>
        </w:tc>
        <w:tc>
          <w:tcPr>
            <w:tcW w:w="2098" w:type="dxa"/>
            <w:tcBorders>
              <w:bottom w:val="nil"/>
            </w:tcBorders>
          </w:tcPr>
          <w:p w:rsidR="00947B69" w:rsidRDefault="00947B69">
            <w:pPr>
              <w:pStyle w:val="ConsPlusNormal"/>
            </w:pPr>
            <w:r>
              <w:t xml:space="preserve">Администрация Прионежского муниципального </w:t>
            </w:r>
            <w:r>
              <w:lastRenderedPageBreak/>
              <w:t>района</w:t>
            </w:r>
          </w:p>
        </w:tc>
        <w:tc>
          <w:tcPr>
            <w:tcW w:w="964" w:type="dxa"/>
            <w:tcBorders>
              <w:bottom w:val="nil"/>
            </w:tcBorders>
          </w:tcPr>
          <w:p w:rsidR="00947B69" w:rsidRDefault="00947B69">
            <w:pPr>
              <w:pStyle w:val="ConsPlusNormal"/>
              <w:jc w:val="center"/>
            </w:pPr>
            <w:r>
              <w:lastRenderedPageBreak/>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221 в ред. </w:t>
            </w:r>
            <w:hyperlink r:id="rId35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222.</w:t>
            </w:r>
          </w:p>
        </w:tc>
        <w:tc>
          <w:tcPr>
            <w:tcW w:w="2835" w:type="dxa"/>
            <w:tcBorders>
              <w:bottom w:val="nil"/>
            </w:tcBorders>
          </w:tcPr>
          <w:p w:rsidR="00947B69" w:rsidRDefault="00947B69">
            <w:pPr>
              <w:pStyle w:val="ConsPlusNormal"/>
            </w:pPr>
            <w:r>
              <w:t>Строительство спортивной площадки, пос. Ладва</w:t>
            </w:r>
          </w:p>
        </w:tc>
        <w:tc>
          <w:tcPr>
            <w:tcW w:w="2098" w:type="dxa"/>
            <w:tcBorders>
              <w:bottom w:val="nil"/>
            </w:tcBorders>
          </w:tcPr>
          <w:p w:rsidR="00947B69" w:rsidRDefault="00947B69">
            <w:pPr>
              <w:pStyle w:val="ConsPlusNormal"/>
            </w:pPr>
            <w:r>
              <w:t>Администрация Прионежского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222 в ред. </w:t>
            </w:r>
            <w:hyperlink r:id="rId35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223.</w:t>
            </w:r>
          </w:p>
        </w:tc>
        <w:tc>
          <w:tcPr>
            <w:tcW w:w="2835" w:type="dxa"/>
            <w:tcBorders>
              <w:bottom w:val="nil"/>
            </w:tcBorders>
          </w:tcPr>
          <w:p w:rsidR="00947B69" w:rsidRDefault="00947B69">
            <w:pPr>
              <w:pStyle w:val="ConsPlusNormal"/>
            </w:pPr>
            <w:r>
              <w:t>Строительство спортивной площадки, пос. Матросы</w:t>
            </w:r>
          </w:p>
        </w:tc>
        <w:tc>
          <w:tcPr>
            <w:tcW w:w="2098" w:type="dxa"/>
            <w:tcBorders>
              <w:bottom w:val="nil"/>
            </w:tcBorders>
          </w:tcPr>
          <w:p w:rsidR="00947B69" w:rsidRDefault="00947B69">
            <w:pPr>
              <w:pStyle w:val="ConsPlusNormal"/>
            </w:pPr>
            <w:r>
              <w:t>администрация Пряжинского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223 в ред. </w:t>
            </w:r>
            <w:hyperlink r:id="rId35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224.</w:t>
            </w:r>
          </w:p>
        </w:tc>
        <w:tc>
          <w:tcPr>
            <w:tcW w:w="2835" w:type="dxa"/>
            <w:tcBorders>
              <w:bottom w:val="nil"/>
            </w:tcBorders>
          </w:tcPr>
          <w:p w:rsidR="00947B69" w:rsidRDefault="00947B69">
            <w:pPr>
              <w:pStyle w:val="ConsPlusNormal"/>
            </w:pPr>
            <w:r>
              <w:t>Строительство спортивной площадки, с. Ведлозеро</w:t>
            </w:r>
          </w:p>
        </w:tc>
        <w:tc>
          <w:tcPr>
            <w:tcW w:w="2098" w:type="dxa"/>
            <w:tcBorders>
              <w:bottom w:val="nil"/>
            </w:tcBorders>
          </w:tcPr>
          <w:p w:rsidR="00947B69" w:rsidRDefault="00947B69">
            <w:pPr>
              <w:pStyle w:val="ConsPlusNormal"/>
            </w:pPr>
            <w:r>
              <w:t>администрация Пряжинского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224 в ред. </w:t>
            </w:r>
            <w:hyperlink r:id="rId35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225.</w:t>
            </w:r>
          </w:p>
        </w:tc>
        <w:tc>
          <w:tcPr>
            <w:tcW w:w="2835" w:type="dxa"/>
            <w:tcBorders>
              <w:bottom w:val="nil"/>
            </w:tcBorders>
          </w:tcPr>
          <w:p w:rsidR="00947B69" w:rsidRDefault="00947B69">
            <w:pPr>
              <w:pStyle w:val="ConsPlusNormal"/>
            </w:pPr>
            <w:r>
              <w:t>Строительство спортивной площадки, пос. Кубово</w:t>
            </w:r>
          </w:p>
        </w:tc>
        <w:tc>
          <w:tcPr>
            <w:tcW w:w="2098" w:type="dxa"/>
            <w:tcBorders>
              <w:bottom w:val="nil"/>
            </w:tcBorders>
          </w:tcPr>
          <w:p w:rsidR="00947B69" w:rsidRDefault="00947B69">
            <w:pPr>
              <w:pStyle w:val="ConsPlusNormal"/>
            </w:pPr>
            <w:r>
              <w:t>администрация Пудожского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225 в ред. </w:t>
            </w:r>
            <w:hyperlink r:id="rId35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226.</w:t>
            </w:r>
          </w:p>
        </w:tc>
        <w:tc>
          <w:tcPr>
            <w:tcW w:w="2835" w:type="dxa"/>
            <w:tcBorders>
              <w:bottom w:val="nil"/>
            </w:tcBorders>
          </w:tcPr>
          <w:p w:rsidR="00947B69" w:rsidRDefault="00947B69">
            <w:pPr>
              <w:pStyle w:val="ConsPlusNormal"/>
            </w:pPr>
            <w:r>
              <w:t>Строительство спортивной площадки, пос. Шальский</w:t>
            </w:r>
          </w:p>
        </w:tc>
        <w:tc>
          <w:tcPr>
            <w:tcW w:w="2098" w:type="dxa"/>
            <w:tcBorders>
              <w:bottom w:val="nil"/>
            </w:tcBorders>
          </w:tcPr>
          <w:p w:rsidR="00947B69" w:rsidRDefault="00947B69">
            <w:pPr>
              <w:pStyle w:val="ConsPlusNormal"/>
            </w:pPr>
            <w:r>
              <w:t>администрация Пудожского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226 в ред. </w:t>
            </w:r>
            <w:hyperlink r:id="rId35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227.</w:t>
            </w:r>
          </w:p>
        </w:tc>
        <w:tc>
          <w:tcPr>
            <w:tcW w:w="2835" w:type="dxa"/>
            <w:tcBorders>
              <w:bottom w:val="nil"/>
            </w:tcBorders>
          </w:tcPr>
          <w:p w:rsidR="00947B69" w:rsidRDefault="00947B69">
            <w:pPr>
              <w:pStyle w:val="ConsPlusNormal"/>
            </w:pPr>
            <w:r>
              <w:t>Строительство спортивной площадки, дер. Каршево</w:t>
            </w:r>
          </w:p>
        </w:tc>
        <w:tc>
          <w:tcPr>
            <w:tcW w:w="2098" w:type="dxa"/>
            <w:tcBorders>
              <w:bottom w:val="nil"/>
            </w:tcBorders>
          </w:tcPr>
          <w:p w:rsidR="00947B69" w:rsidRDefault="00947B69">
            <w:pPr>
              <w:pStyle w:val="ConsPlusNormal"/>
            </w:pPr>
            <w:r>
              <w:t>администрация Пудожского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227 в ред. </w:t>
            </w:r>
            <w:hyperlink r:id="rId36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228.</w:t>
            </w:r>
          </w:p>
        </w:tc>
        <w:tc>
          <w:tcPr>
            <w:tcW w:w="2835" w:type="dxa"/>
            <w:tcBorders>
              <w:bottom w:val="nil"/>
            </w:tcBorders>
          </w:tcPr>
          <w:p w:rsidR="00947B69" w:rsidRDefault="00947B69">
            <w:pPr>
              <w:pStyle w:val="ConsPlusNormal"/>
            </w:pPr>
            <w:r>
              <w:t>Строительство спортивной площадки, пос. Пяльма</w:t>
            </w:r>
          </w:p>
        </w:tc>
        <w:tc>
          <w:tcPr>
            <w:tcW w:w="2098" w:type="dxa"/>
            <w:tcBorders>
              <w:bottom w:val="nil"/>
            </w:tcBorders>
          </w:tcPr>
          <w:p w:rsidR="00947B69" w:rsidRDefault="00947B69">
            <w:pPr>
              <w:pStyle w:val="ConsPlusNormal"/>
            </w:pPr>
            <w:r>
              <w:t>администрация Пудожского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228 в ред. </w:t>
            </w:r>
            <w:hyperlink r:id="rId36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229.</w:t>
            </w:r>
          </w:p>
        </w:tc>
        <w:tc>
          <w:tcPr>
            <w:tcW w:w="2835" w:type="dxa"/>
            <w:tcBorders>
              <w:bottom w:val="nil"/>
            </w:tcBorders>
          </w:tcPr>
          <w:p w:rsidR="00947B69" w:rsidRDefault="00947B69">
            <w:pPr>
              <w:pStyle w:val="ConsPlusNormal"/>
            </w:pPr>
            <w:r>
              <w:t>Строительство спортивной площадки, Валдайское сельское поселение</w:t>
            </w:r>
          </w:p>
        </w:tc>
        <w:tc>
          <w:tcPr>
            <w:tcW w:w="2098" w:type="dxa"/>
            <w:tcBorders>
              <w:bottom w:val="nil"/>
            </w:tcBorders>
          </w:tcPr>
          <w:p w:rsidR="00947B69" w:rsidRDefault="00947B69">
            <w:pPr>
              <w:pStyle w:val="ConsPlusNormal"/>
            </w:pPr>
            <w:r>
              <w:t>администрация Сегежского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229 в ред. </w:t>
            </w:r>
            <w:hyperlink r:id="rId362">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230.</w:t>
            </w:r>
          </w:p>
        </w:tc>
        <w:tc>
          <w:tcPr>
            <w:tcW w:w="2835" w:type="dxa"/>
            <w:tcBorders>
              <w:bottom w:val="nil"/>
            </w:tcBorders>
          </w:tcPr>
          <w:p w:rsidR="00947B69" w:rsidRDefault="00947B69">
            <w:pPr>
              <w:pStyle w:val="ConsPlusNormal"/>
            </w:pPr>
            <w:r>
              <w:t>Строительство спортивной площадки, Идельское сельское поселение</w:t>
            </w:r>
          </w:p>
        </w:tc>
        <w:tc>
          <w:tcPr>
            <w:tcW w:w="2098" w:type="dxa"/>
            <w:tcBorders>
              <w:bottom w:val="nil"/>
            </w:tcBorders>
          </w:tcPr>
          <w:p w:rsidR="00947B69" w:rsidRDefault="00947B69">
            <w:pPr>
              <w:pStyle w:val="ConsPlusNormal"/>
            </w:pPr>
            <w:r>
              <w:t>администрация Сегежского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230 в ред. </w:t>
            </w:r>
            <w:hyperlink r:id="rId363">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231.</w:t>
            </w:r>
          </w:p>
        </w:tc>
        <w:tc>
          <w:tcPr>
            <w:tcW w:w="2835" w:type="dxa"/>
            <w:tcBorders>
              <w:bottom w:val="nil"/>
            </w:tcBorders>
          </w:tcPr>
          <w:p w:rsidR="00947B69" w:rsidRDefault="00947B69">
            <w:pPr>
              <w:pStyle w:val="ConsPlusNormal"/>
            </w:pPr>
            <w:r>
              <w:t>Строительство спортивной площадки, пос. Черный Порог</w:t>
            </w:r>
          </w:p>
        </w:tc>
        <w:tc>
          <w:tcPr>
            <w:tcW w:w="2098" w:type="dxa"/>
            <w:tcBorders>
              <w:bottom w:val="nil"/>
            </w:tcBorders>
          </w:tcPr>
          <w:p w:rsidR="00947B69" w:rsidRDefault="00947B69">
            <w:pPr>
              <w:pStyle w:val="ConsPlusNormal"/>
            </w:pPr>
            <w:r>
              <w:t>администрация Сегежского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231 в ред. </w:t>
            </w:r>
            <w:hyperlink r:id="rId364">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232.</w:t>
            </w:r>
          </w:p>
        </w:tc>
        <w:tc>
          <w:tcPr>
            <w:tcW w:w="2835" w:type="dxa"/>
            <w:tcBorders>
              <w:bottom w:val="nil"/>
            </w:tcBorders>
          </w:tcPr>
          <w:p w:rsidR="00947B69" w:rsidRDefault="00947B69">
            <w:pPr>
              <w:pStyle w:val="ConsPlusNormal"/>
            </w:pPr>
            <w:r>
              <w:t>Строительство спортивной площадки, Вяртсильское городское поселение</w:t>
            </w:r>
          </w:p>
        </w:tc>
        <w:tc>
          <w:tcPr>
            <w:tcW w:w="2098" w:type="dxa"/>
            <w:tcBorders>
              <w:bottom w:val="nil"/>
            </w:tcBorders>
          </w:tcPr>
          <w:p w:rsidR="00947B69" w:rsidRDefault="00947B69">
            <w:pPr>
              <w:pStyle w:val="ConsPlusNormal"/>
            </w:pPr>
            <w:r>
              <w:t>администрация Сортавальского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232 в ред. </w:t>
            </w:r>
            <w:hyperlink r:id="rId365">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233.</w:t>
            </w:r>
          </w:p>
        </w:tc>
        <w:tc>
          <w:tcPr>
            <w:tcW w:w="2835" w:type="dxa"/>
            <w:tcBorders>
              <w:bottom w:val="nil"/>
            </w:tcBorders>
          </w:tcPr>
          <w:p w:rsidR="00947B69" w:rsidRDefault="00947B69">
            <w:pPr>
              <w:pStyle w:val="ConsPlusNormal"/>
            </w:pPr>
            <w:r>
              <w:t>Строительство спортивной площадки, Хаапалампинское сельское поселение</w:t>
            </w:r>
          </w:p>
        </w:tc>
        <w:tc>
          <w:tcPr>
            <w:tcW w:w="2098" w:type="dxa"/>
            <w:tcBorders>
              <w:bottom w:val="nil"/>
            </w:tcBorders>
          </w:tcPr>
          <w:p w:rsidR="00947B69" w:rsidRDefault="00947B69">
            <w:pPr>
              <w:pStyle w:val="ConsPlusNormal"/>
            </w:pPr>
            <w:r>
              <w:t>администрация Сортавальского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233 в ред. </w:t>
            </w:r>
            <w:hyperlink r:id="rId366">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234.</w:t>
            </w:r>
          </w:p>
        </w:tc>
        <w:tc>
          <w:tcPr>
            <w:tcW w:w="2835" w:type="dxa"/>
            <w:tcBorders>
              <w:bottom w:val="nil"/>
            </w:tcBorders>
          </w:tcPr>
          <w:p w:rsidR="00947B69" w:rsidRDefault="00947B69">
            <w:pPr>
              <w:pStyle w:val="ConsPlusNormal"/>
            </w:pPr>
            <w:r>
              <w:t>Строительство спортивной площадки, Хелюльское городское поселения</w:t>
            </w:r>
          </w:p>
        </w:tc>
        <w:tc>
          <w:tcPr>
            <w:tcW w:w="2098" w:type="dxa"/>
            <w:tcBorders>
              <w:bottom w:val="nil"/>
            </w:tcBorders>
          </w:tcPr>
          <w:p w:rsidR="00947B69" w:rsidRDefault="00947B69">
            <w:pPr>
              <w:pStyle w:val="ConsPlusNormal"/>
            </w:pPr>
            <w:r>
              <w:t>администрация Сортавальского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234 в ред. </w:t>
            </w:r>
            <w:hyperlink r:id="rId367">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235.</w:t>
            </w:r>
          </w:p>
        </w:tc>
        <w:tc>
          <w:tcPr>
            <w:tcW w:w="2835" w:type="dxa"/>
            <w:tcBorders>
              <w:bottom w:val="nil"/>
            </w:tcBorders>
          </w:tcPr>
          <w:p w:rsidR="00947B69" w:rsidRDefault="00947B69">
            <w:pPr>
              <w:pStyle w:val="ConsPlusNormal"/>
            </w:pPr>
            <w:r>
              <w:t>Строительство спортивной площадки, Поросозерское сельское поселение</w:t>
            </w:r>
          </w:p>
        </w:tc>
        <w:tc>
          <w:tcPr>
            <w:tcW w:w="2098" w:type="dxa"/>
            <w:tcBorders>
              <w:bottom w:val="nil"/>
            </w:tcBorders>
          </w:tcPr>
          <w:p w:rsidR="00947B69" w:rsidRDefault="00947B69">
            <w:pPr>
              <w:pStyle w:val="ConsPlusNormal"/>
            </w:pPr>
            <w:r>
              <w:t>администрация Суоярвского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235 в ред. </w:t>
            </w:r>
            <w:hyperlink r:id="rId368">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236.</w:t>
            </w:r>
          </w:p>
        </w:tc>
        <w:tc>
          <w:tcPr>
            <w:tcW w:w="2835" w:type="dxa"/>
            <w:tcBorders>
              <w:bottom w:val="nil"/>
            </w:tcBorders>
          </w:tcPr>
          <w:p w:rsidR="00947B69" w:rsidRDefault="00947B69">
            <w:pPr>
              <w:pStyle w:val="ConsPlusNormal"/>
            </w:pPr>
            <w:r>
              <w:t>Строительство спортивной площадки, с. Вешкелица</w:t>
            </w:r>
          </w:p>
        </w:tc>
        <w:tc>
          <w:tcPr>
            <w:tcW w:w="2098" w:type="dxa"/>
            <w:tcBorders>
              <w:bottom w:val="nil"/>
            </w:tcBorders>
          </w:tcPr>
          <w:p w:rsidR="00947B69" w:rsidRDefault="00947B69">
            <w:pPr>
              <w:pStyle w:val="ConsPlusNormal"/>
            </w:pPr>
            <w:r>
              <w:t>администрация Суоярвского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236 в ред. </w:t>
            </w:r>
            <w:hyperlink r:id="rId369">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t>237.</w:t>
            </w:r>
          </w:p>
        </w:tc>
        <w:tc>
          <w:tcPr>
            <w:tcW w:w="2835" w:type="dxa"/>
            <w:tcBorders>
              <w:bottom w:val="nil"/>
            </w:tcBorders>
          </w:tcPr>
          <w:p w:rsidR="00947B69" w:rsidRDefault="00947B69">
            <w:pPr>
              <w:pStyle w:val="ConsPlusNormal"/>
            </w:pPr>
            <w:r>
              <w:t>Строительство спортивной площадки, пос. Леппясюрья</w:t>
            </w:r>
          </w:p>
        </w:tc>
        <w:tc>
          <w:tcPr>
            <w:tcW w:w="2098" w:type="dxa"/>
            <w:tcBorders>
              <w:bottom w:val="nil"/>
            </w:tcBorders>
          </w:tcPr>
          <w:p w:rsidR="00947B69" w:rsidRDefault="00947B69">
            <w:pPr>
              <w:pStyle w:val="ConsPlusNormal"/>
            </w:pPr>
            <w:r>
              <w:t>администрация Суоярвского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237 в ред. </w:t>
            </w:r>
            <w:hyperlink r:id="rId370">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pPr>
            <w:r>
              <w:lastRenderedPageBreak/>
              <w:t>238.</w:t>
            </w:r>
          </w:p>
        </w:tc>
        <w:tc>
          <w:tcPr>
            <w:tcW w:w="2835" w:type="dxa"/>
            <w:tcBorders>
              <w:bottom w:val="nil"/>
            </w:tcBorders>
          </w:tcPr>
          <w:p w:rsidR="00947B69" w:rsidRDefault="00947B69">
            <w:pPr>
              <w:pStyle w:val="ConsPlusNormal"/>
            </w:pPr>
            <w:r>
              <w:t>Строительство спортивной площадки, пос. Лоймола</w:t>
            </w:r>
          </w:p>
        </w:tc>
        <w:tc>
          <w:tcPr>
            <w:tcW w:w="2098" w:type="dxa"/>
            <w:tcBorders>
              <w:bottom w:val="nil"/>
            </w:tcBorders>
          </w:tcPr>
          <w:p w:rsidR="00947B69" w:rsidRDefault="00947B69">
            <w:pPr>
              <w:pStyle w:val="ConsPlusNormal"/>
            </w:pPr>
            <w:r>
              <w:t>администрация Суоярвского муниципального района</w:t>
            </w:r>
          </w:p>
        </w:tc>
        <w:tc>
          <w:tcPr>
            <w:tcW w:w="964" w:type="dxa"/>
            <w:tcBorders>
              <w:bottom w:val="nil"/>
            </w:tcBorders>
          </w:tcPr>
          <w:p w:rsidR="00947B69" w:rsidRDefault="00947B69">
            <w:pPr>
              <w:pStyle w:val="ConsPlusNormal"/>
              <w:jc w:val="center"/>
            </w:pPr>
            <w:r>
              <w:t>6,0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238 в ред. </w:t>
            </w:r>
            <w:hyperlink r:id="rId371">
              <w:r>
                <w:rPr>
                  <w:color w:val="0000FF"/>
                </w:rPr>
                <w:t>Распоряжения</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239.</w:t>
            </w:r>
          </w:p>
        </w:tc>
        <w:tc>
          <w:tcPr>
            <w:tcW w:w="2835" w:type="dxa"/>
            <w:tcBorders>
              <w:bottom w:val="nil"/>
            </w:tcBorders>
          </w:tcPr>
          <w:p w:rsidR="00947B69" w:rsidRDefault="00947B69">
            <w:pPr>
              <w:pStyle w:val="ConsPlusNormal"/>
            </w:pPr>
            <w:r>
              <w:t>Строительство физкультурно-оздоровительного комплекса в г. Олонец</w:t>
            </w:r>
          </w:p>
        </w:tc>
        <w:tc>
          <w:tcPr>
            <w:tcW w:w="2098" w:type="dxa"/>
            <w:tcBorders>
              <w:bottom w:val="nil"/>
            </w:tcBorders>
          </w:tcPr>
          <w:p w:rsidR="00947B69" w:rsidRDefault="00947B69">
            <w:pPr>
              <w:pStyle w:val="ConsPlusNormal"/>
            </w:pPr>
            <w:r>
              <w:t>администрация Олонецкого муниципального района</w:t>
            </w:r>
          </w:p>
        </w:tc>
        <w:tc>
          <w:tcPr>
            <w:tcW w:w="964" w:type="dxa"/>
            <w:tcBorders>
              <w:bottom w:val="nil"/>
            </w:tcBorders>
          </w:tcPr>
          <w:p w:rsidR="00947B69" w:rsidRDefault="00947B69">
            <w:pPr>
              <w:pStyle w:val="ConsPlusNormal"/>
              <w:jc w:val="center"/>
            </w:pPr>
            <w:r>
              <w:t>171,0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10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239 введен </w:t>
            </w:r>
            <w:hyperlink r:id="rId372">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240.</w:t>
            </w:r>
          </w:p>
        </w:tc>
        <w:tc>
          <w:tcPr>
            <w:tcW w:w="2835" w:type="dxa"/>
            <w:tcBorders>
              <w:bottom w:val="nil"/>
            </w:tcBorders>
          </w:tcPr>
          <w:p w:rsidR="00947B69" w:rsidRDefault="00947B69">
            <w:pPr>
              <w:pStyle w:val="ConsPlusNormal"/>
            </w:pPr>
            <w:r>
              <w:t>Строительство плавательного бассейна в г. Медвежьегорске</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250,0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30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240 введен </w:t>
            </w:r>
            <w:hyperlink r:id="rId373">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241.</w:t>
            </w:r>
          </w:p>
        </w:tc>
        <w:tc>
          <w:tcPr>
            <w:tcW w:w="2835" w:type="dxa"/>
            <w:tcBorders>
              <w:bottom w:val="nil"/>
            </w:tcBorders>
          </w:tcPr>
          <w:p w:rsidR="00947B69" w:rsidRDefault="00947B69">
            <w:pPr>
              <w:pStyle w:val="ConsPlusNormal"/>
            </w:pPr>
            <w:r>
              <w:t>Строительство трамплина К-50 с сопутствующей инфраструктурой в г. Сортавала</w:t>
            </w:r>
          </w:p>
        </w:tc>
        <w:tc>
          <w:tcPr>
            <w:tcW w:w="2098" w:type="dxa"/>
            <w:tcBorders>
              <w:bottom w:val="nil"/>
            </w:tcBorders>
          </w:tcPr>
          <w:p w:rsidR="00947B69" w:rsidRDefault="00947B69">
            <w:pPr>
              <w:pStyle w:val="ConsPlusNormal"/>
            </w:pPr>
            <w:r>
              <w:t>администрация Сортавальского муниципального района</w:t>
            </w:r>
          </w:p>
        </w:tc>
        <w:tc>
          <w:tcPr>
            <w:tcW w:w="964" w:type="dxa"/>
            <w:tcBorders>
              <w:bottom w:val="nil"/>
            </w:tcBorders>
          </w:tcPr>
          <w:p w:rsidR="00947B69" w:rsidRDefault="00947B69">
            <w:pPr>
              <w:pStyle w:val="ConsPlusNormal"/>
              <w:jc w:val="center"/>
            </w:pPr>
            <w:r>
              <w:t>90,0</w:t>
            </w:r>
          </w:p>
        </w:tc>
        <w:tc>
          <w:tcPr>
            <w:tcW w:w="1304" w:type="dxa"/>
            <w:tcBorders>
              <w:bottom w:val="nil"/>
            </w:tcBorders>
          </w:tcPr>
          <w:p w:rsidR="00947B69" w:rsidRDefault="00947B69">
            <w:pPr>
              <w:pStyle w:val="ConsPlusNormal"/>
              <w:jc w:val="center"/>
            </w:pPr>
            <w:r>
              <w:t>2022</w:t>
            </w:r>
          </w:p>
        </w:tc>
        <w:tc>
          <w:tcPr>
            <w:tcW w:w="1191" w:type="dxa"/>
            <w:tcBorders>
              <w:bottom w:val="nil"/>
            </w:tcBorders>
          </w:tcPr>
          <w:p w:rsidR="00947B69" w:rsidRDefault="00947B69">
            <w:pPr>
              <w:pStyle w:val="ConsPlusNormal"/>
              <w:jc w:val="center"/>
            </w:pPr>
            <w:r>
              <w:t>3</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241 введен </w:t>
            </w:r>
            <w:hyperlink r:id="rId374">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242.</w:t>
            </w:r>
          </w:p>
        </w:tc>
        <w:tc>
          <w:tcPr>
            <w:tcW w:w="2835" w:type="dxa"/>
            <w:tcBorders>
              <w:bottom w:val="nil"/>
            </w:tcBorders>
          </w:tcPr>
          <w:p w:rsidR="00947B69" w:rsidRDefault="00947B69">
            <w:pPr>
              <w:pStyle w:val="ConsPlusNormal"/>
            </w:pPr>
            <w:r>
              <w:t>Реконструкция спортивного комплекса в пгт Пяозерский</w:t>
            </w:r>
          </w:p>
        </w:tc>
        <w:tc>
          <w:tcPr>
            <w:tcW w:w="2098" w:type="dxa"/>
            <w:tcBorders>
              <w:bottom w:val="nil"/>
            </w:tcBorders>
          </w:tcPr>
          <w:p w:rsidR="00947B69" w:rsidRDefault="00947B69">
            <w:pPr>
              <w:pStyle w:val="ConsPlusNormal"/>
            </w:pPr>
            <w:r>
              <w:t>администрация Лоухского муниципального района</w:t>
            </w:r>
          </w:p>
        </w:tc>
        <w:tc>
          <w:tcPr>
            <w:tcW w:w="964" w:type="dxa"/>
            <w:tcBorders>
              <w:bottom w:val="nil"/>
            </w:tcBorders>
          </w:tcPr>
          <w:p w:rsidR="00947B69" w:rsidRDefault="00947B69">
            <w:pPr>
              <w:pStyle w:val="ConsPlusNormal"/>
              <w:jc w:val="center"/>
            </w:pPr>
            <w:r>
              <w:t>150,0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242 введен </w:t>
            </w:r>
            <w:hyperlink r:id="rId375">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243.</w:t>
            </w:r>
          </w:p>
        </w:tc>
        <w:tc>
          <w:tcPr>
            <w:tcW w:w="2835" w:type="dxa"/>
            <w:tcBorders>
              <w:bottom w:val="nil"/>
            </w:tcBorders>
          </w:tcPr>
          <w:p w:rsidR="00947B69" w:rsidRDefault="00947B69">
            <w:pPr>
              <w:pStyle w:val="ConsPlusNormal"/>
            </w:pPr>
            <w:r>
              <w:t>реконструкция горнолыжных трасс в г. Медвежьегорске</w:t>
            </w:r>
          </w:p>
        </w:tc>
        <w:tc>
          <w:tcPr>
            <w:tcW w:w="2098" w:type="dxa"/>
            <w:tcBorders>
              <w:bottom w:val="nil"/>
            </w:tcBorders>
          </w:tcPr>
          <w:p w:rsidR="00947B69" w:rsidRDefault="00947B69">
            <w:pPr>
              <w:pStyle w:val="ConsPlusNormal"/>
            </w:pPr>
            <w:r>
              <w:t>администрация Медвежьегорского муниципального района</w:t>
            </w:r>
          </w:p>
        </w:tc>
        <w:tc>
          <w:tcPr>
            <w:tcW w:w="964" w:type="dxa"/>
            <w:tcBorders>
              <w:bottom w:val="nil"/>
            </w:tcBorders>
          </w:tcPr>
          <w:p w:rsidR="00947B69" w:rsidRDefault="00947B69">
            <w:pPr>
              <w:pStyle w:val="ConsPlusNormal"/>
              <w:jc w:val="center"/>
            </w:pPr>
            <w:r>
              <w:t>161,0</w:t>
            </w:r>
          </w:p>
        </w:tc>
        <w:tc>
          <w:tcPr>
            <w:tcW w:w="1304" w:type="dxa"/>
            <w:tcBorders>
              <w:bottom w:val="nil"/>
            </w:tcBorders>
          </w:tcPr>
          <w:p w:rsidR="00947B69" w:rsidRDefault="00947B69">
            <w:pPr>
              <w:pStyle w:val="ConsPlusNormal"/>
              <w:jc w:val="center"/>
            </w:pPr>
            <w:r>
              <w:t>2021-2030</w:t>
            </w:r>
          </w:p>
        </w:tc>
        <w:tc>
          <w:tcPr>
            <w:tcW w:w="1191" w:type="dxa"/>
            <w:tcBorders>
              <w:bottom w:val="nil"/>
            </w:tcBorders>
          </w:tcPr>
          <w:p w:rsidR="00947B69" w:rsidRDefault="00947B69">
            <w:pPr>
              <w:pStyle w:val="ConsPlusNormal"/>
              <w:jc w:val="center"/>
            </w:pPr>
            <w:r>
              <w:t>-</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243 введен </w:t>
            </w:r>
            <w:hyperlink r:id="rId376">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244.</w:t>
            </w:r>
          </w:p>
        </w:tc>
        <w:tc>
          <w:tcPr>
            <w:tcW w:w="2835" w:type="dxa"/>
            <w:tcBorders>
              <w:bottom w:val="nil"/>
            </w:tcBorders>
          </w:tcPr>
          <w:p w:rsidR="00947B69" w:rsidRDefault="00947B69">
            <w:pPr>
              <w:pStyle w:val="ConsPlusNormal"/>
            </w:pPr>
            <w:r>
              <w:t>Строительство крытого футбольного манежа в г. Петрозаводске</w:t>
            </w:r>
          </w:p>
        </w:tc>
        <w:tc>
          <w:tcPr>
            <w:tcW w:w="2098" w:type="dxa"/>
            <w:tcBorders>
              <w:bottom w:val="nil"/>
            </w:tcBorders>
          </w:tcPr>
          <w:p w:rsidR="00947B69" w:rsidRDefault="00947B69">
            <w:pPr>
              <w:pStyle w:val="ConsPlusNormal"/>
            </w:pPr>
            <w:r>
              <w:t>Министерство образования и спорта Республики Карелия</w:t>
            </w:r>
          </w:p>
        </w:tc>
        <w:tc>
          <w:tcPr>
            <w:tcW w:w="964" w:type="dxa"/>
            <w:tcBorders>
              <w:bottom w:val="nil"/>
            </w:tcBorders>
          </w:tcPr>
          <w:p w:rsidR="00947B69" w:rsidRDefault="00947B69">
            <w:pPr>
              <w:pStyle w:val="ConsPlusNormal"/>
              <w:jc w:val="center"/>
            </w:pPr>
            <w:r>
              <w:t>475,84</w:t>
            </w:r>
          </w:p>
        </w:tc>
        <w:tc>
          <w:tcPr>
            <w:tcW w:w="1304" w:type="dxa"/>
            <w:tcBorders>
              <w:bottom w:val="nil"/>
            </w:tcBorders>
          </w:tcPr>
          <w:p w:rsidR="00947B69" w:rsidRDefault="00947B69">
            <w:pPr>
              <w:pStyle w:val="ConsPlusNormal"/>
              <w:jc w:val="center"/>
            </w:pPr>
            <w:r>
              <w:t>2022-2024</w:t>
            </w:r>
          </w:p>
        </w:tc>
        <w:tc>
          <w:tcPr>
            <w:tcW w:w="1191" w:type="dxa"/>
            <w:tcBorders>
              <w:bottom w:val="nil"/>
            </w:tcBorders>
          </w:tcPr>
          <w:p w:rsidR="00947B69" w:rsidRDefault="00947B69">
            <w:pPr>
              <w:pStyle w:val="ConsPlusNormal"/>
              <w:jc w:val="center"/>
            </w:pPr>
            <w:r>
              <w:t>20</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244 введен </w:t>
            </w:r>
            <w:hyperlink r:id="rId377">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245.</w:t>
            </w:r>
          </w:p>
        </w:tc>
        <w:tc>
          <w:tcPr>
            <w:tcW w:w="2835" w:type="dxa"/>
            <w:tcBorders>
              <w:bottom w:val="nil"/>
            </w:tcBorders>
          </w:tcPr>
          <w:p w:rsidR="00947B69" w:rsidRDefault="00947B69">
            <w:pPr>
              <w:pStyle w:val="ConsPlusNormal"/>
            </w:pPr>
            <w:r>
              <w:t>Строительство крытого ледового катка в г. Костомукша</w:t>
            </w:r>
          </w:p>
        </w:tc>
        <w:tc>
          <w:tcPr>
            <w:tcW w:w="2098" w:type="dxa"/>
            <w:tcBorders>
              <w:bottom w:val="nil"/>
            </w:tcBorders>
          </w:tcPr>
          <w:p w:rsidR="00947B69" w:rsidRDefault="00947B69">
            <w:pPr>
              <w:pStyle w:val="ConsPlusNormal"/>
            </w:pPr>
            <w:r>
              <w:t>Министерство образования и спорта Республики Карелия</w:t>
            </w:r>
          </w:p>
        </w:tc>
        <w:tc>
          <w:tcPr>
            <w:tcW w:w="964" w:type="dxa"/>
            <w:tcBorders>
              <w:bottom w:val="nil"/>
            </w:tcBorders>
          </w:tcPr>
          <w:p w:rsidR="00947B69" w:rsidRDefault="00947B69">
            <w:pPr>
              <w:pStyle w:val="ConsPlusNormal"/>
              <w:jc w:val="center"/>
            </w:pPr>
            <w:r>
              <w:t>135,52</w:t>
            </w:r>
          </w:p>
        </w:tc>
        <w:tc>
          <w:tcPr>
            <w:tcW w:w="1304" w:type="dxa"/>
            <w:tcBorders>
              <w:bottom w:val="nil"/>
            </w:tcBorders>
          </w:tcPr>
          <w:p w:rsidR="00947B69" w:rsidRDefault="00947B69">
            <w:pPr>
              <w:pStyle w:val="ConsPlusNormal"/>
              <w:jc w:val="center"/>
            </w:pPr>
            <w:r>
              <w:t>2023-2024</w:t>
            </w:r>
          </w:p>
        </w:tc>
        <w:tc>
          <w:tcPr>
            <w:tcW w:w="1191" w:type="dxa"/>
            <w:tcBorders>
              <w:bottom w:val="nil"/>
            </w:tcBorders>
          </w:tcPr>
          <w:p w:rsidR="00947B69" w:rsidRDefault="00947B69">
            <w:pPr>
              <w:pStyle w:val="ConsPlusNormal"/>
              <w:jc w:val="center"/>
            </w:pPr>
            <w:r>
              <w:t>18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245 введен </w:t>
            </w:r>
            <w:hyperlink r:id="rId378">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246.</w:t>
            </w:r>
          </w:p>
        </w:tc>
        <w:tc>
          <w:tcPr>
            <w:tcW w:w="2835" w:type="dxa"/>
            <w:tcBorders>
              <w:bottom w:val="nil"/>
            </w:tcBorders>
          </w:tcPr>
          <w:p w:rsidR="00947B69" w:rsidRDefault="00947B69">
            <w:pPr>
              <w:pStyle w:val="ConsPlusNormal"/>
            </w:pPr>
            <w:r>
              <w:t xml:space="preserve">Создание кластера для </w:t>
            </w:r>
            <w:r>
              <w:lastRenderedPageBreak/>
              <w:t>развития зимних видов спорта в г. Петрозаводске</w:t>
            </w:r>
          </w:p>
        </w:tc>
        <w:tc>
          <w:tcPr>
            <w:tcW w:w="2098" w:type="dxa"/>
            <w:tcBorders>
              <w:bottom w:val="nil"/>
            </w:tcBorders>
          </w:tcPr>
          <w:p w:rsidR="00947B69" w:rsidRDefault="00947B69">
            <w:pPr>
              <w:pStyle w:val="ConsPlusNormal"/>
            </w:pPr>
            <w:r>
              <w:lastRenderedPageBreak/>
              <w:t xml:space="preserve">Министерство </w:t>
            </w:r>
            <w:r>
              <w:lastRenderedPageBreak/>
              <w:t>образования и спорта Республики Карелия</w:t>
            </w:r>
          </w:p>
        </w:tc>
        <w:tc>
          <w:tcPr>
            <w:tcW w:w="964" w:type="dxa"/>
            <w:tcBorders>
              <w:bottom w:val="nil"/>
            </w:tcBorders>
          </w:tcPr>
          <w:p w:rsidR="00947B69" w:rsidRDefault="00947B69">
            <w:pPr>
              <w:pStyle w:val="ConsPlusNormal"/>
              <w:jc w:val="center"/>
            </w:pPr>
            <w:r>
              <w:lastRenderedPageBreak/>
              <w:t>1043,1</w:t>
            </w:r>
          </w:p>
        </w:tc>
        <w:tc>
          <w:tcPr>
            <w:tcW w:w="1304" w:type="dxa"/>
            <w:tcBorders>
              <w:bottom w:val="nil"/>
            </w:tcBorders>
          </w:tcPr>
          <w:p w:rsidR="00947B69" w:rsidRDefault="00947B69">
            <w:pPr>
              <w:pStyle w:val="ConsPlusNormal"/>
              <w:jc w:val="center"/>
            </w:pPr>
            <w:r>
              <w:t>2020-2024</w:t>
            </w:r>
          </w:p>
        </w:tc>
        <w:tc>
          <w:tcPr>
            <w:tcW w:w="1191" w:type="dxa"/>
            <w:tcBorders>
              <w:bottom w:val="nil"/>
            </w:tcBorders>
          </w:tcPr>
          <w:p w:rsidR="00947B69" w:rsidRDefault="00947B69">
            <w:pPr>
              <w:pStyle w:val="ConsPlusNormal"/>
              <w:jc w:val="center"/>
            </w:pPr>
            <w:r>
              <w:t>100</w:t>
            </w:r>
          </w:p>
        </w:tc>
      </w:tr>
      <w:tr w:rsidR="00947B69">
        <w:tblPrEx>
          <w:tblBorders>
            <w:insideH w:val="nil"/>
          </w:tblBorders>
        </w:tblPrEx>
        <w:tc>
          <w:tcPr>
            <w:tcW w:w="8959" w:type="dxa"/>
            <w:gridSpan w:val="6"/>
            <w:tcBorders>
              <w:top w:val="nil"/>
            </w:tcBorders>
          </w:tcPr>
          <w:p w:rsidR="00947B69" w:rsidRDefault="00947B69">
            <w:pPr>
              <w:pStyle w:val="ConsPlusNormal"/>
              <w:jc w:val="both"/>
            </w:pPr>
            <w:r>
              <w:lastRenderedPageBreak/>
              <w:t xml:space="preserve">(п. 246 введен </w:t>
            </w:r>
            <w:hyperlink r:id="rId379">
              <w:r>
                <w:rPr>
                  <w:color w:val="0000FF"/>
                </w:rPr>
                <w:t>Распоряжением</w:t>
              </w:r>
            </w:hyperlink>
            <w:r>
              <w:t xml:space="preserve"> Правительства РК от 13.04.2021 N 287р-П)</w:t>
            </w:r>
          </w:p>
        </w:tc>
      </w:tr>
      <w:tr w:rsidR="00947B69">
        <w:tblPrEx>
          <w:tblBorders>
            <w:insideH w:val="nil"/>
          </w:tblBorders>
        </w:tblPrEx>
        <w:tc>
          <w:tcPr>
            <w:tcW w:w="567" w:type="dxa"/>
            <w:tcBorders>
              <w:bottom w:val="nil"/>
            </w:tcBorders>
          </w:tcPr>
          <w:p w:rsidR="00947B69" w:rsidRDefault="00947B69">
            <w:pPr>
              <w:pStyle w:val="ConsPlusNormal"/>
              <w:jc w:val="center"/>
            </w:pPr>
            <w:r>
              <w:t>247.</w:t>
            </w:r>
          </w:p>
        </w:tc>
        <w:tc>
          <w:tcPr>
            <w:tcW w:w="2835" w:type="dxa"/>
            <w:tcBorders>
              <w:bottom w:val="nil"/>
            </w:tcBorders>
          </w:tcPr>
          <w:p w:rsidR="00947B69" w:rsidRDefault="00947B69">
            <w:pPr>
              <w:pStyle w:val="ConsPlusNormal"/>
            </w:pPr>
            <w:r>
              <w:t>Строительство легкоатлетического манежа Петрозаводского государственного университета</w:t>
            </w:r>
          </w:p>
        </w:tc>
        <w:tc>
          <w:tcPr>
            <w:tcW w:w="2098" w:type="dxa"/>
            <w:tcBorders>
              <w:bottom w:val="nil"/>
            </w:tcBorders>
          </w:tcPr>
          <w:p w:rsidR="00947B69" w:rsidRDefault="00947B69">
            <w:pPr>
              <w:pStyle w:val="ConsPlusNormal"/>
            </w:pPr>
            <w:r>
              <w:t>ФГБОУ Петрозаводский государственный университет"</w:t>
            </w:r>
          </w:p>
        </w:tc>
        <w:tc>
          <w:tcPr>
            <w:tcW w:w="964" w:type="dxa"/>
            <w:tcBorders>
              <w:bottom w:val="nil"/>
            </w:tcBorders>
          </w:tcPr>
          <w:p w:rsidR="00947B69" w:rsidRDefault="00947B69">
            <w:pPr>
              <w:pStyle w:val="ConsPlusNormal"/>
              <w:jc w:val="center"/>
            </w:pPr>
            <w:r>
              <w:t>800,0</w:t>
            </w:r>
          </w:p>
        </w:tc>
        <w:tc>
          <w:tcPr>
            <w:tcW w:w="1304" w:type="dxa"/>
            <w:tcBorders>
              <w:bottom w:val="nil"/>
            </w:tcBorders>
          </w:tcPr>
          <w:p w:rsidR="00947B69" w:rsidRDefault="00947B69">
            <w:pPr>
              <w:pStyle w:val="ConsPlusNormal"/>
              <w:jc w:val="center"/>
            </w:pPr>
            <w:r>
              <w:t>2020-2021</w:t>
            </w:r>
          </w:p>
        </w:tc>
        <w:tc>
          <w:tcPr>
            <w:tcW w:w="1191" w:type="dxa"/>
            <w:tcBorders>
              <w:bottom w:val="nil"/>
            </w:tcBorders>
          </w:tcPr>
          <w:p w:rsidR="00947B69" w:rsidRDefault="00947B69">
            <w:pPr>
              <w:pStyle w:val="ConsPlusNormal"/>
              <w:jc w:val="center"/>
            </w:pPr>
            <w:r>
              <w:t>18</w:t>
            </w:r>
          </w:p>
        </w:tc>
      </w:tr>
      <w:tr w:rsidR="00947B69">
        <w:tblPrEx>
          <w:tblBorders>
            <w:insideH w:val="nil"/>
          </w:tblBorders>
        </w:tblPrEx>
        <w:tc>
          <w:tcPr>
            <w:tcW w:w="8959" w:type="dxa"/>
            <w:gridSpan w:val="6"/>
            <w:tcBorders>
              <w:top w:val="nil"/>
            </w:tcBorders>
          </w:tcPr>
          <w:p w:rsidR="00947B69" w:rsidRDefault="00947B69">
            <w:pPr>
              <w:pStyle w:val="ConsPlusNormal"/>
              <w:jc w:val="both"/>
            </w:pPr>
            <w:r>
              <w:t xml:space="preserve">(п. 247 введен </w:t>
            </w:r>
            <w:hyperlink r:id="rId380">
              <w:r>
                <w:rPr>
                  <w:color w:val="0000FF"/>
                </w:rPr>
                <w:t>Распоряжением</w:t>
              </w:r>
            </w:hyperlink>
            <w:r>
              <w:t xml:space="preserve"> Правительства РК от 13.04.2021 N 287р-П)</w:t>
            </w:r>
          </w:p>
        </w:tc>
      </w:tr>
    </w:tbl>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5</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22" w:name="P7713"/>
      <w:bookmarkEnd w:id="22"/>
      <w:r>
        <w:t>СООТНОШЕНИЕ ЦЕЛЕЙ И ЗАДАЧ</w:t>
      </w:r>
    </w:p>
    <w:p w:rsidR="00947B69" w:rsidRDefault="00947B69">
      <w:pPr>
        <w:pStyle w:val="ConsPlusTitle"/>
        <w:jc w:val="center"/>
      </w:pPr>
      <w:r>
        <w:t>СТРАТЕГИИ, ГОСУДАРСТВЕННЫХ ПРОГРАММ РЕСПУБЛИКИ КАРЕЛИЯ,</w:t>
      </w:r>
    </w:p>
    <w:p w:rsidR="00947B69" w:rsidRDefault="00947B69">
      <w:pPr>
        <w:pStyle w:val="ConsPlusTitle"/>
        <w:jc w:val="center"/>
      </w:pPr>
      <w:r>
        <w:t>А ТАКЖЕ НАЦИОНАЛЬНЫХ И ФЕДЕРАЛЬНЫХ ПРОЕКТОВ (ПРОГРАММ)</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 xml:space="preserve">(в ред. Распоряжений Правительства РК от 24.12.2020 </w:t>
            </w:r>
            <w:hyperlink r:id="rId381">
              <w:r>
                <w:rPr>
                  <w:color w:val="0000FF"/>
                </w:rPr>
                <w:t>N 990р-П</w:t>
              </w:r>
            </w:hyperlink>
            <w:r>
              <w:rPr>
                <w:color w:val="392C69"/>
              </w:rPr>
              <w:t>,</w:t>
            </w:r>
          </w:p>
          <w:p w:rsidR="00947B69" w:rsidRDefault="00947B69">
            <w:pPr>
              <w:pStyle w:val="ConsPlusNormal"/>
              <w:jc w:val="center"/>
            </w:pPr>
            <w:r>
              <w:rPr>
                <w:color w:val="392C69"/>
              </w:rPr>
              <w:t xml:space="preserve">от 13.04.2021 </w:t>
            </w:r>
            <w:hyperlink r:id="rId382">
              <w:r>
                <w:rPr>
                  <w:color w:val="0000FF"/>
                </w:rPr>
                <w:t>N 287р-П</w:t>
              </w:r>
            </w:hyperlink>
            <w:r>
              <w:rPr>
                <w:color w:val="392C69"/>
              </w:rPr>
              <w:t xml:space="preserve">, от 21.01.2022 </w:t>
            </w:r>
            <w:hyperlink r:id="rId383">
              <w:r>
                <w:rPr>
                  <w:color w:val="0000FF"/>
                </w:rPr>
                <w:t>N 37р-П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Normal"/>
        <w:ind w:firstLine="540"/>
        <w:jc w:val="both"/>
      </w:pPr>
      <w: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rsidR="00947B69" w:rsidRDefault="00947B69">
      <w:pPr>
        <w:pStyle w:val="ConsPlusNormal"/>
        <w:jc w:val="both"/>
      </w:pPr>
    </w:p>
    <w:p w:rsidR="00947B69" w:rsidRDefault="00947B69">
      <w:pPr>
        <w:pStyle w:val="ConsPlusNormal"/>
        <w:jc w:val="right"/>
        <w:outlineLvl w:val="2"/>
      </w:pPr>
      <w:r>
        <w:t>Таблица 16</w:t>
      </w:r>
    </w:p>
    <w:p w:rsidR="00947B69" w:rsidRDefault="00947B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835"/>
        <w:gridCol w:w="2438"/>
        <w:gridCol w:w="3061"/>
      </w:tblGrid>
      <w:tr w:rsidR="00947B69">
        <w:tc>
          <w:tcPr>
            <w:tcW w:w="624" w:type="dxa"/>
          </w:tcPr>
          <w:p w:rsidR="00947B69" w:rsidRDefault="00947B69">
            <w:pPr>
              <w:pStyle w:val="ConsPlusNormal"/>
              <w:jc w:val="center"/>
            </w:pPr>
            <w:r>
              <w:t>N п/п</w:t>
            </w:r>
          </w:p>
        </w:tc>
        <w:tc>
          <w:tcPr>
            <w:tcW w:w="2835" w:type="dxa"/>
          </w:tcPr>
          <w:p w:rsidR="00947B69" w:rsidRDefault="00947B69">
            <w:pPr>
              <w:pStyle w:val="ConsPlusNormal"/>
              <w:jc w:val="center"/>
            </w:pPr>
            <w:r>
              <w:t>Название целей и задач Стратегии</w:t>
            </w:r>
          </w:p>
        </w:tc>
        <w:tc>
          <w:tcPr>
            <w:tcW w:w="2438" w:type="dxa"/>
          </w:tcPr>
          <w:p w:rsidR="00947B69" w:rsidRDefault="00947B69">
            <w:pPr>
              <w:pStyle w:val="ConsPlusNormal"/>
              <w:jc w:val="center"/>
            </w:pPr>
            <w:r>
              <w:t>Наименования действующих и перспективных государственных программ Республики Карелия, в рамках которых предполагается реализация мероприятий соответствующих задач Стратегии</w:t>
            </w:r>
          </w:p>
        </w:tc>
        <w:tc>
          <w:tcPr>
            <w:tcW w:w="3061" w:type="dxa"/>
          </w:tcPr>
          <w:p w:rsidR="00947B69" w:rsidRDefault="00947B69">
            <w:pPr>
              <w:pStyle w:val="ConsPlusNormal"/>
              <w:jc w:val="center"/>
            </w:pPr>
            <w:r>
              <w:t>Национальные и федеральные проекты, в которых возможно участие Республики Карелия</w:t>
            </w:r>
          </w:p>
        </w:tc>
      </w:tr>
      <w:tr w:rsidR="00947B69">
        <w:tc>
          <w:tcPr>
            <w:tcW w:w="624" w:type="dxa"/>
          </w:tcPr>
          <w:p w:rsidR="00947B69" w:rsidRDefault="00947B69">
            <w:pPr>
              <w:pStyle w:val="ConsPlusNormal"/>
              <w:jc w:val="center"/>
            </w:pPr>
            <w:r>
              <w:t>1</w:t>
            </w:r>
          </w:p>
        </w:tc>
        <w:tc>
          <w:tcPr>
            <w:tcW w:w="2835" w:type="dxa"/>
          </w:tcPr>
          <w:p w:rsidR="00947B69" w:rsidRDefault="00947B69">
            <w:pPr>
              <w:pStyle w:val="ConsPlusNormal"/>
              <w:jc w:val="center"/>
            </w:pPr>
            <w:r>
              <w:t>2</w:t>
            </w:r>
          </w:p>
        </w:tc>
        <w:tc>
          <w:tcPr>
            <w:tcW w:w="2438" w:type="dxa"/>
          </w:tcPr>
          <w:p w:rsidR="00947B69" w:rsidRDefault="00947B69">
            <w:pPr>
              <w:pStyle w:val="ConsPlusNormal"/>
              <w:jc w:val="center"/>
            </w:pPr>
            <w:r>
              <w:t>3</w:t>
            </w:r>
          </w:p>
        </w:tc>
        <w:tc>
          <w:tcPr>
            <w:tcW w:w="3061" w:type="dxa"/>
          </w:tcPr>
          <w:p w:rsidR="00947B69" w:rsidRDefault="00947B69">
            <w:pPr>
              <w:pStyle w:val="ConsPlusNormal"/>
              <w:jc w:val="center"/>
            </w:pPr>
            <w:r>
              <w:t>4</w:t>
            </w:r>
          </w:p>
        </w:tc>
      </w:tr>
      <w:tr w:rsidR="00947B69">
        <w:tc>
          <w:tcPr>
            <w:tcW w:w="624" w:type="dxa"/>
          </w:tcPr>
          <w:p w:rsidR="00947B69" w:rsidRDefault="00947B69">
            <w:pPr>
              <w:pStyle w:val="ConsPlusNormal"/>
              <w:outlineLvl w:val="3"/>
            </w:pPr>
            <w:r>
              <w:t>1.</w:t>
            </w:r>
          </w:p>
        </w:tc>
        <w:tc>
          <w:tcPr>
            <w:tcW w:w="8334" w:type="dxa"/>
            <w:gridSpan w:val="3"/>
          </w:tcPr>
          <w:p w:rsidR="00947B69" w:rsidRDefault="00947B69">
            <w:pPr>
              <w:pStyle w:val="ConsPlusNormal"/>
            </w:pPr>
            <w:r>
              <w:t>Стратегическое направление "Инфраструктура для жизни"</w:t>
            </w:r>
          </w:p>
        </w:tc>
      </w:tr>
      <w:tr w:rsidR="00947B69">
        <w:tc>
          <w:tcPr>
            <w:tcW w:w="624" w:type="dxa"/>
          </w:tcPr>
          <w:p w:rsidR="00947B69" w:rsidRDefault="00947B69">
            <w:pPr>
              <w:pStyle w:val="ConsPlusNormal"/>
            </w:pPr>
            <w:r>
              <w:t>1.1.</w:t>
            </w:r>
          </w:p>
        </w:tc>
        <w:tc>
          <w:tcPr>
            <w:tcW w:w="2835" w:type="dxa"/>
          </w:tcPr>
          <w:p w:rsidR="00947B69" w:rsidRDefault="00947B69">
            <w:pPr>
              <w:pStyle w:val="ConsPlusNormal"/>
            </w:pPr>
            <w:r>
              <w:t xml:space="preserve">Развитие автодорожной сети и придорожной </w:t>
            </w:r>
            <w:r>
              <w:lastRenderedPageBreak/>
              <w:t>инфраструктуры</w:t>
            </w:r>
          </w:p>
        </w:tc>
        <w:tc>
          <w:tcPr>
            <w:tcW w:w="2438" w:type="dxa"/>
          </w:tcPr>
          <w:p w:rsidR="00947B69" w:rsidRDefault="00947B69">
            <w:pPr>
              <w:pStyle w:val="ConsPlusNormal"/>
            </w:pPr>
            <w:r>
              <w:lastRenderedPageBreak/>
              <w:t>"Развитие транспортной системы"</w:t>
            </w:r>
          </w:p>
        </w:tc>
        <w:tc>
          <w:tcPr>
            <w:tcW w:w="3061" w:type="dxa"/>
          </w:tcPr>
          <w:p w:rsidR="00947B69" w:rsidRDefault="00947B69">
            <w:pPr>
              <w:pStyle w:val="ConsPlusNormal"/>
            </w:pPr>
            <w:r>
              <w:t xml:space="preserve">национальный проект "Безопасные и качественные </w:t>
            </w:r>
            <w:r>
              <w:lastRenderedPageBreak/>
              <w:t>автомобильные дороги":</w:t>
            </w:r>
          </w:p>
          <w:p w:rsidR="00947B69" w:rsidRDefault="00947B69">
            <w:pPr>
              <w:pStyle w:val="ConsPlusNormal"/>
            </w:pPr>
            <w:r>
              <w:t>федеральный проект "Дорожная сеть";</w:t>
            </w:r>
          </w:p>
          <w:p w:rsidR="00947B69" w:rsidRDefault="00947B69">
            <w:pPr>
              <w:pStyle w:val="ConsPlusNormal"/>
            </w:pPr>
            <w:r>
              <w:t>федеральный проект "Общесистемные меры развития дорожного хозяйства";</w:t>
            </w:r>
          </w:p>
          <w:p w:rsidR="00947B69" w:rsidRDefault="00947B69">
            <w:pPr>
              <w:pStyle w:val="ConsPlusNormal"/>
            </w:pPr>
            <w:r>
              <w:t>федеральный проект "Безопасность дорожного движения"</w:t>
            </w:r>
          </w:p>
        </w:tc>
      </w:tr>
      <w:tr w:rsidR="00947B69">
        <w:tc>
          <w:tcPr>
            <w:tcW w:w="624" w:type="dxa"/>
          </w:tcPr>
          <w:p w:rsidR="00947B69" w:rsidRDefault="00947B69">
            <w:pPr>
              <w:pStyle w:val="ConsPlusNormal"/>
            </w:pPr>
            <w:r>
              <w:lastRenderedPageBreak/>
              <w:t>1.2.</w:t>
            </w:r>
          </w:p>
        </w:tc>
        <w:tc>
          <w:tcPr>
            <w:tcW w:w="2835" w:type="dxa"/>
          </w:tcPr>
          <w:p w:rsidR="00947B69" w:rsidRDefault="00947B69">
            <w:pPr>
              <w:pStyle w:val="ConsPlusNormal"/>
            </w:pPr>
            <w:r>
              <w:t>Развитие железнодорожного транспорта</w:t>
            </w:r>
          </w:p>
        </w:tc>
        <w:tc>
          <w:tcPr>
            <w:tcW w:w="2438" w:type="dxa"/>
          </w:tcPr>
          <w:p w:rsidR="00947B69" w:rsidRDefault="00947B69">
            <w:pPr>
              <w:pStyle w:val="ConsPlusNormal"/>
            </w:pPr>
            <w:r>
              <w:t>"Развитие транспортной системы"</w:t>
            </w:r>
          </w:p>
        </w:tc>
        <w:tc>
          <w:tcPr>
            <w:tcW w:w="3061" w:type="dxa"/>
          </w:tcPr>
          <w:p w:rsidR="00947B69" w:rsidRDefault="00947B69">
            <w:pPr>
              <w:pStyle w:val="ConsPlusNormal"/>
              <w:jc w:val="center"/>
            </w:pPr>
            <w:r>
              <w:t>-</w:t>
            </w:r>
          </w:p>
        </w:tc>
      </w:tr>
      <w:tr w:rsidR="00947B69">
        <w:tc>
          <w:tcPr>
            <w:tcW w:w="624" w:type="dxa"/>
          </w:tcPr>
          <w:p w:rsidR="00947B69" w:rsidRDefault="00947B69">
            <w:pPr>
              <w:pStyle w:val="ConsPlusNormal"/>
            </w:pPr>
            <w:r>
              <w:t>1.3.</w:t>
            </w:r>
          </w:p>
        </w:tc>
        <w:tc>
          <w:tcPr>
            <w:tcW w:w="2835" w:type="dxa"/>
          </w:tcPr>
          <w:p w:rsidR="00947B69" w:rsidRDefault="00947B69">
            <w:pPr>
              <w:pStyle w:val="ConsPlusNormal"/>
            </w:pPr>
            <w:r>
              <w:t>Развитие воздушного транспорта</w:t>
            </w:r>
          </w:p>
        </w:tc>
        <w:tc>
          <w:tcPr>
            <w:tcW w:w="2438" w:type="dxa"/>
          </w:tcPr>
          <w:p w:rsidR="00947B69" w:rsidRDefault="00947B69">
            <w:pPr>
              <w:pStyle w:val="ConsPlusNormal"/>
            </w:pPr>
            <w:r>
              <w:t>"Развитие транспортной системы"</w:t>
            </w:r>
          </w:p>
        </w:tc>
        <w:tc>
          <w:tcPr>
            <w:tcW w:w="3061" w:type="dxa"/>
          </w:tcPr>
          <w:p w:rsidR="00947B69" w:rsidRDefault="00947B69">
            <w:pPr>
              <w:pStyle w:val="ConsPlusNormal"/>
              <w:jc w:val="center"/>
            </w:pPr>
            <w:r>
              <w:t>-</w:t>
            </w:r>
          </w:p>
        </w:tc>
      </w:tr>
      <w:tr w:rsidR="00947B69">
        <w:tc>
          <w:tcPr>
            <w:tcW w:w="624" w:type="dxa"/>
          </w:tcPr>
          <w:p w:rsidR="00947B69" w:rsidRDefault="00947B69">
            <w:pPr>
              <w:pStyle w:val="ConsPlusNormal"/>
            </w:pPr>
            <w:r>
              <w:t>1.4.</w:t>
            </w:r>
          </w:p>
        </w:tc>
        <w:tc>
          <w:tcPr>
            <w:tcW w:w="2835" w:type="dxa"/>
          </w:tcPr>
          <w:p w:rsidR="00947B69" w:rsidRDefault="00947B69">
            <w:pPr>
              <w:pStyle w:val="ConsPlusNormal"/>
            </w:pPr>
            <w:r>
              <w:t>Развитие водного транспорта</w:t>
            </w:r>
          </w:p>
        </w:tc>
        <w:tc>
          <w:tcPr>
            <w:tcW w:w="2438" w:type="dxa"/>
          </w:tcPr>
          <w:p w:rsidR="00947B69" w:rsidRDefault="00947B69">
            <w:pPr>
              <w:pStyle w:val="ConsPlusNormal"/>
            </w:pPr>
            <w:r>
              <w:t>"Развитие транспортной системы"</w:t>
            </w:r>
          </w:p>
        </w:tc>
        <w:tc>
          <w:tcPr>
            <w:tcW w:w="3061" w:type="dxa"/>
          </w:tcPr>
          <w:p w:rsidR="00947B69" w:rsidRDefault="00947B69">
            <w:pPr>
              <w:pStyle w:val="ConsPlusNormal"/>
              <w:jc w:val="center"/>
            </w:pPr>
            <w:r>
              <w:t>-</w:t>
            </w:r>
          </w:p>
        </w:tc>
      </w:tr>
      <w:tr w:rsidR="00947B69">
        <w:tc>
          <w:tcPr>
            <w:tcW w:w="624" w:type="dxa"/>
          </w:tcPr>
          <w:p w:rsidR="00947B69" w:rsidRDefault="00947B69">
            <w:pPr>
              <w:pStyle w:val="ConsPlusNormal"/>
            </w:pPr>
            <w:r>
              <w:t>1.5.</w:t>
            </w:r>
          </w:p>
        </w:tc>
        <w:tc>
          <w:tcPr>
            <w:tcW w:w="2835" w:type="dxa"/>
          </w:tcPr>
          <w:p w:rsidR="00947B69" w:rsidRDefault="00947B69">
            <w:pPr>
              <w:pStyle w:val="ConsPlusNormal"/>
            </w:pPr>
            <w:r>
              <w:t>Газификация Карелии</w:t>
            </w:r>
          </w:p>
        </w:tc>
        <w:tc>
          <w:tcPr>
            <w:tcW w:w="2438" w:type="dxa"/>
          </w:tcPr>
          <w:p w:rsidR="00947B69" w:rsidRDefault="00947B69">
            <w:pPr>
              <w:pStyle w:val="ConsPlusNormal"/>
            </w:pPr>
            <w:r>
              <w:t>"Энергосбережение, энергоэффективность и развитие энергетики"</w:t>
            </w:r>
          </w:p>
        </w:tc>
        <w:tc>
          <w:tcPr>
            <w:tcW w:w="3061" w:type="dxa"/>
          </w:tcPr>
          <w:p w:rsidR="00947B69" w:rsidRDefault="00947B69">
            <w:pPr>
              <w:pStyle w:val="ConsPlusNormal"/>
              <w:jc w:val="center"/>
            </w:pPr>
            <w:r>
              <w:t>-</w:t>
            </w:r>
          </w:p>
        </w:tc>
      </w:tr>
      <w:tr w:rsidR="00947B69">
        <w:tc>
          <w:tcPr>
            <w:tcW w:w="624" w:type="dxa"/>
          </w:tcPr>
          <w:p w:rsidR="00947B69" w:rsidRDefault="00947B69">
            <w:pPr>
              <w:pStyle w:val="ConsPlusNormal"/>
            </w:pPr>
            <w:r>
              <w:t>1.6.</w:t>
            </w:r>
          </w:p>
        </w:tc>
        <w:tc>
          <w:tcPr>
            <w:tcW w:w="2835" w:type="dxa"/>
          </w:tcPr>
          <w:p w:rsidR="00947B69" w:rsidRDefault="00947B69">
            <w:pPr>
              <w:pStyle w:val="ConsPlusNormal"/>
            </w:pPr>
            <w:r>
              <w:t>Развитие электроэнергетики и сетевого хозяйства</w:t>
            </w:r>
          </w:p>
        </w:tc>
        <w:tc>
          <w:tcPr>
            <w:tcW w:w="2438" w:type="dxa"/>
          </w:tcPr>
          <w:p w:rsidR="00947B69" w:rsidRDefault="00947B69">
            <w:pPr>
              <w:pStyle w:val="ConsPlusNormal"/>
            </w:pPr>
            <w:r>
              <w:t>"Энергосбережение, энергоэффективность и развитие энергетики"</w:t>
            </w:r>
          </w:p>
        </w:tc>
        <w:tc>
          <w:tcPr>
            <w:tcW w:w="3061" w:type="dxa"/>
          </w:tcPr>
          <w:p w:rsidR="00947B69" w:rsidRDefault="00947B69">
            <w:pPr>
              <w:pStyle w:val="ConsPlusNormal"/>
              <w:jc w:val="center"/>
            </w:pPr>
            <w:r>
              <w:t>-</w:t>
            </w:r>
          </w:p>
        </w:tc>
      </w:tr>
      <w:tr w:rsidR="00947B69">
        <w:tc>
          <w:tcPr>
            <w:tcW w:w="624" w:type="dxa"/>
          </w:tcPr>
          <w:p w:rsidR="00947B69" w:rsidRDefault="00947B69">
            <w:pPr>
              <w:pStyle w:val="ConsPlusNormal"/>
            </w:pPr>
            <w:r>
              <w:t>1.7.</w:t>
            </w:r>
          </w:p>
        </w:tc>
        <w:tc>
          <w:tcPr>
            <w:tcW w:w="2835" w:type="dxa"/>
          </w:tcPr>
          <w:p w:rsidR="00947B69" w:rsidRDefault="00947B69">
            <w:pPr>
              <w:pStyle w:val="ConsPlusNormal"/>
            </w:pPr>
            <w:r>
              <w:t>Развитие жилищно-коммунальной и инженерной инфраструктуры и сетей</w:t>
            </w:r>
          </w:p>
        </w:tc>
        <w:tc>
          <w:tcPr>
            <w:tcW w:w="2438" w:type="dxa"/>
          </w:tcPr>
          <w:p w:rsidR="00947B69" w:rsidRDefault="00947B69">
            <w:pPr>
              <w:pStyle w:val="ConsPlusNormal"/>
            </w:pPr>
            <w:r>
              <w:t>"Обеспечение доступным и комфортным жильем и жилищно-коммунальными услугами"</w:t>
            </w:r>
          </w:p>
        </w:tc>
        <w:tc>
          <w:tcPr>
            <w:tcW w:w="3061" w:type="dxa"/>
          </w:tcPr>
          <w:p w:rsidR="00947B69" w:rsidRDefault="00947B69">
            <w:pPr>
              <w:pStyle w:val="ConsPlusNormal"/>
              <w:jc w:val="center"/>
            </w:pPr>
            <w:r>
              <w:t>-</w:t>
            </w:r>
          </w:p>
        </w:tc>
      </w:tr>
      <w:tr w:rsidR="00947B69">
        <w:tblPrEx>
          <w:tblBorders>
            <w:insideH w:val="nil"/>
          </w:tblBorders>
        </w:tblPrEx>
        <w:tc>
          <w:tcPr>
            <w:tcW w:w="624" w:type="dxa"/>
            <w:tcBorders>
              <w:bottom w:val="nil"/>
            </w:tcBorders>
          </w:tcPr>
          <w:p w:rsidR="00947B69" w:rsidRDefault="00947B69">
            <w:pPr>
              <w:pStyle w:val="ConsPlusNormal"/>
              <w:jc w:val="center"/>
            </w:pPr>
            <w:r>
              <w:t>1.8.</w:t>
            </w:r>
          </w:p>
        </w:tc>
        <w:tc>
          <w:tcPr>
            <w:tcW w:w="2835" w:type="dxa"/>
            <w:tcBorders>
              <w:bottom w:val="nil"/>
            </w:tcBorders>
          </w:tcPr>
          <w:p w:rsidR="00947B69" w:rsidRDefault="00947B69">
            <w:pPr>
              <w:pStyle w:val="ConsPlusNormal"/>
            </w:pPr>
            <w:r>
              <w:t>Повышение доступности услуг связи, цифровых технологий и информационно-телекоммуникационной сети Интернет</w:t>
            </w:r>
          </w:p>
        </w:tc>
        <w:tc>
          <w:tcPr>
            <w:tcW w:w="2438" w:type="dxa"/>
            <w:tcBorders>
              <w:bottom w:val="nil"/>
            </w:tcBorders>
          </w:tcPr>
          <w:p w:rsidR="00947B69" w:rsidRDefault="00947B69">
            <w:pPr>
              <w:pStyle w:val="ConsPlusNormal"/>
            </w:pPr>
            <w:r>
              <w:t>"Информационное общество"</w:t>
            </w:r>
          </w:p>
        </w:tc>
        <w:tc>
          <w:tcPr>
            <w:tcW w:w="3061" w:type="dxa"/>
            <w:tcBorders>
              <w:bottom w:val="nil"/>
            </w:tcBorders>
          </w:tcPr>
          <w:p w:rsidR="00947B69" w:rsidRDefault="00947B69">
            <w:pPr>
              <w:pStyle w:val="ConsPlusNormal"/>
              <w:jc w:val="center"/>
            </w:pPr>
            <w:r>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1.8 в ред. </w:t>
            </w:r>
            <w:hyperlink r:id="rId384">
              <w:r>
                <w:rPr>
                  <w:color w:val="0000FF"/>
                </w:rPr>
                <w:t>Распоряжения</w:t>
              </w:r>
            </w:hyperlink>
            <w:r>
              <w:t xml:space="preserve"> Правительства РК от 21.01.2022 N 37р-П)</w:t>
            </w:r>
          </w:p>
        </w:tc>
      </w:tr>
      <w:tr w:rsidR="00947B69">
        <w:tc>
          <w:tcPr>
            <w:tcW w:w="624" w:type="dxa"/>
          </w:tcPr>
          <w:p w:rsidR="00947B69" w:rsidRDefault="00947B69">
            <w:pPr>
              <w:pStyle w:val="ConsPlusNormal"/>
              <w:outlineLvl w:val="3"/>
            </w:pPr>
            <w:r>
              <w:t>2.</w:t>
            </w:r>
          </w:p>
        </w:tc>
        <w:tc>
          <w:tcPr>
            <w:tcW w:w="8334" w:type="dxa"/>
            <w:gridSpan w:val="3"/>
          </w:tcPr>
          <w:p w:rsidR="00947B69" w:rsidRDefault="00947B69">
            <w:pPr>
              <w:pStyle w:val="ConsPlusNormal"/>
            </w:pPr>
            <w:r>
              <w:t>Стратегическое направление "Развитие экономики и предпринимательства"</w:t>
            </w:r>
          </w:p>
        </w:tc>
      </w:tr>
      <w:tr w:rsidR="00947B69">
        <w:tblPrEx>
          <w:tblBorders>
            <w:insideH w:val="nil"/>
          </w:tblBorders>
        </w:tblPrEx>
        <w:tc>
          <w:tcPr>
            <w:tcW w:w="624" w:type="dxa"/>
            <w:tcBorders>
              <w:bottom w:val="nil"/>
            </w:tcBorders>
          </w:tcPr>
          <w:p w:rsidR="00947B69" w:rsidRDefault="00947B69">
            <w:pPr>
              <w:pStyle w:val="ConsPlusNormal"/>
            </w:pPr>
            <w:r>
              <w:t>2.1.</w:t>
            </w:r>
          </w:p>
        </w:tc>
        <w:tc>
          <w:tcPr>
            <w:tcW w:w="2835" w:type="dxa"/>
            <w:tcBorders>
              <w:bottom w:val="nil"/>
            </w:tcBorders>
          </w:tcPr>
          <w:p w:rsidR="00947B69" w:rsidRDefault="00947B69">
            <w:pPr>
              <w:pStyle w:val="ConsPlusNormal"/>
            </w:pPr>
            <w:r>
              <w:t>Кластер глубокой переработки древесины</w:t>
            </w:r>
          </w:p>
        </w:tc>
        <w:tc>
          <w:tcPr>
            <w:tcW w:w="2438" w:type="dxa"/>
            <w:tcBorders>
              <w:bottom w:val="nil"/>
            </w:tcBorders>
          </w:tcPr>
          <w:p w:rsidR="00947B69" w:rsidRDefault="00947B69">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947B69" w:rsidRDefault="00947B69">
            <w:pPr>
              <w:pStyle w:val="ConsPlusNormal"/>
              <w:jc w:val="center"/>
            </w:pPr>
            <w:r>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2.1 в ред. </w:t>
            </w:r>
            <w:hyperlink r:id="rId385">
              <w:r>
                <w:rPr>
                  <w:color w:val="0000FF"/>
                </w:rPr>
                <w:t>Распоряжения</w:t>
              </w:r>
            </w:hyperlink>
            <w:r>
              <w:t xml:space="preserve"> Правительства РК от 24.12.2020 N 990р-П)</w:t>
            </w:r>
          </w:p>
        </w:tc>
      </w:tr>
      <w:tr w:rsidR="00947B69">
        <w:tblPrEx>
          <w:tblBorders>
            <w:insideH w:val="nil"/>
          </w:tblBorders>
        </w:tblPrEx>
        <w:tc>
          <w:tcPr>
            <w:tcW w:w="624" w:type="dxa"/>
            <w:tcBorders>
              <w:bottom w:val="nil"/>
            </w:tcBorders>
          </w:tcPr>
          <w:p w:rsidR="00947B69" w:rsidRDefault="00947B69">
            <w:pPr>
              <w:pStyle w:val="ConsPlusNormal"/>
            </w:pPr>
            <w:r>
              <w:t>2.2.</w:t>
            </w:r>
          </w:p>
        </w:tc>
        <w:tc>
          <w:tcPr>
            <w:tcW w:w="2835" w:type="dxa"/>
            <w:tcBorders>
              <w:bottom w:val="nil"/>
            </w:tcBorders>
          </w:tcPr>
          <w:p w:rsidR="00947B69" w:rsidRDefault="00947B69">
            <w:pPr>
              <w:pStyle w:val="ConsPlusNormal"/>
            </w:pPr>
            <w:r>
              <w:t xml:space="preserve">Развитие </w:t>
            </w:r>
            <w:r>
              <w:lastRenderedPageBreak/>
              <w:t>горнопромышленного комплекса</w:t>
            </w:r>
          </w:p>
        </w:tc>
        <w:tc>
          <w:tcPr>
            <w:tcW w:w="2438" w:type="dxa"/>
            <w:tcBorders>
              <w:bottom w:val="nil"/>
            </w:tcBorders>
          </w:tcPr>
          <w:p w:rsidR="00947B69" w:rsidRDefault="00947B69">
            <w:pPr>
              <w:pStyle w:val="ConsPlusNormal"/>
              <w:jc w:val="both"/>
            </w:pPr>
            <w:r>
              <w:lastRenderedPageBreak/>
              <w:t xml:space="preserve">"Воспроизводство и </w:t>
            </w:r>
            <w:r>
              <w:lastRenderedPageBreak/>
              <w:t>использование природных ресурсов и охрана окружающей среды"</w:t>
            </w:r>
          </w:p>
        </w:tc>
        <w:tc>
          <w:tcPr>
            <w:tcW w:w="3061" w:type="dxa"/>
            <w:tcBorders>
              <w:bottom w:val="nil"/>
            </w:tcBorders>
          </w:tcPr>
          <w:p w:rsidR="00947B69" w:rsidRDefault="00947B69">
            <w:pPr>
              <w:pStyle w:val="ConsPlusNormal"/>
              <w:jc w:val="center"/>
            </w:pPr>
            <w:r>
              <w:lastRenderedPageBreak/>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в ред. </w:t>
            </w:r>
            <w:hyperlink r:id="rId386">
              <w:r>
                <w:rPr>
                  <w:color w:val="0000FF"/>
                </w:rPr>
                <w:t>Распоряжения</w:t>
              </w:r>
            </w:hyperlink>
            <w:r>
              <w:t xml:space="preserve"> Правительства РК от 24.12.2020 N 990р-П)</w:t>
            </w:r>
          </w:p>
        </w:tc>
      </w:tr>
      <w:tr w:rsidR="00947B69">
        <w:tblPrEx>
          <w:tblBorders>
            <w:insideH w:val="nil"/>
          </w:tblBorders>
        </w:tblPrEx>
        <w:tc>
          <w:tcPr>
            <w:tcW w:w="624" w:type="dxa"/>
            <w:tcBorders>
              <w:bottom w:val="nil"/>
            </w:tcBorders>
          </w:tcPr>
          <w:p w:rsidR="00947B69" w:rsidRDefault="00947B69">
            <w:pPr>
              <w:pStyle w:val="ConsPlusNormal"/>
            </w:pPr>
            <w:r>
              <w:t>2.3.</w:t>
            </w:r>
          </w:p>
        </w:tc>
        <w:tc>
          <w:tcPr>
            <w:tcW w:w="2835" w:type="dxa"/>
            <w:tcBorders>
              <w:bottom w:val="nil"/>
            </w:tcBorders>
          </w:tcPr>
          <w:p w:rsidR="00947B69" w:rsidRDefault="00947B69">
            <w:pPr>
              <w:pStyle w:val="ConsPlusNormal"/>
            </w:pPr>
            <w:r>
              <w:t>Развитие машиностроения и судостроения</w:t>
            </w:r>
          </w:p>
        </w:tc>
        <w:tc>
          <w:tcPr>
            <w:tcW w:w="2438" w:type="dxa"/>
            <w:tcBorders>
              <w:bottom w:val="nil"/>
            </w:tcBorders>
          </w:tcPr>
          <w:p w:rsidR="00947B69" w:rsidRDefault="00947B69">
            <w:pPr>
              <w:pStyle w:val="ConsPlusNormal"/>
              <w:jc w:val="both"/>
            </w:pPr>
            <w:r>
              <w:t>"Экономическое развитие и инновационная экономика"</w:t>
            </w:r>
          </w:p>
        </w:tc>
        <w:tc>
          <w:tcPr>
            <w:tcW w:w="3061" w:type="dxa"/>
            <w:tcBorders>
              <w:bottom w:val="nil"/>
            </w:tcBorders>
          </w:tcPr>
          <w:p w:rsidR="00947B69" w:rsidRDefault="00947B69">
            <w:pPr>
              <w:pStyle w:val="ConsPlusNormal"/>
              <w:jc w:val="center"/>
            </w:pPr>
            <w:r>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в ред. </w:t>
            </w:r>
            <w:hyperlink r:id="rId387">
              <w:r>
                <w:rPr>
                  <w:color w:val="0000FF"/>
                </w:rPr>
                <w:t>Распоряжения</w:t>
              </w:r>
            </w:hyperlink>
            <w:r>
              <w:t xml:space="preserve"> Правительства РК от 24.12.2020 N 990р-П)</w:t>
            </w:r>
          </w:p>
        </w:tc>
      </w:tr>
      <w:tr w:rsidR="00947B69">
        <w:tblPrEx>
          <w:tblBorders>
            <w:insideH w:val="nil"/>
          </w:tblBorders>
        </w:tblPrEx>
        <w:tc>
          <w:tcPr>
            <w:tcW w:w="624" w:type="dxa"/>
            <w:tcBorders>
              <w:bottom w:val="nil"/>
            </w:tcBorders>
          </w:tcPr>
          <w:p w:rsidR="00947B69" w:rsidRDefault="00947B69">
            <w:pPr>
              <w:pStyle w:val="ConsPlusNormal"/>
            </w:pPr>
            <w:r>
              <w:t>2.4.</w:t>
            </w:r>
          </w:p>
        </w:tc>
        <w:tc>
          <w:tcPr>
            <w:tcW w:w="2835" w:type="dxa"/>
            <w:tcBorders>
              <w:bottom w:val="nil"/>
            </w:tcBorders>
          </w:tcPr>
          <w:p w:rsidR="00947B69" w:rsidRDefault="00947B69">
            <w:pPr>
              <w:pStyle w:val="ConsPlusNormal"/>
            </w:pPr>
            <w:r>
              <w:t>Создание кластера биотехнологий и фармацевтики</w:t>
            </w:r>
          </w:p>
        </w:tc>
        <w:tc>
          <w:tcPr>
            <w:tcW w:w="2438" w:type="dxa"/>
            <w:tcBorders>
              <w:bottom w:val="nil"/>
            </w:tcBorders>
          </w:tcPr>
          <w:p w:rsidR="00947B69" w:rsidRDefault="00947B69">
            <w:pPr>
              <w:pStyle w:val="ConsPlusNormal"/>
            </w:pPr>
            <w:r>
              <w:t>"Развитие здравоохранения"; "Экономическое развитие и инновационная экономика"</w:t>
            </w:r>
          </w:p>
        </w:tc>
        <w:tc>
          <w:tcPr>
            <w:tcW w:w="3061" w:type="dxa"/>
            <w:tcBorders>
              <w:bottom w:val="nil"/>
            </w:tcBorders>
          </w:tcPr>
          <w:p w:rsidR="00947B69" w:rsidRDefault="00947B69">
            <w:pPr>
              <w:pStyle w:val="ConsPlusNormal"/>
              <w:jc w:val="center"/>
            </w:pPr>
            <w:r>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2.4 в ред. </w:t>
            </w:r>
            <w:hyperlink r:id="rId388">
              <w:r>
                <w:rPr>
                  <w:color w:val="0000FF"/>
                </w:rPr>
                <w:t>Распоряжения</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jc w:val="center"/>
            </w:pPr>
            <w:r>
              <w:t>2.5.</w:t>
            </w:r>
          </w:p>
        </w:tc>
        <w:tc>
          <w:tcPr>
            <w:tcW w:w="2835" w:type="dxa"/>
            <w:tcBorders>
              <w:bottom w:val="nil"/>
            </w:tcBorders>
          </w:tcPr>
          <w:p w:rsidR="00947B69" w:rsidRDefault="00947B69">
            <w:pPr>
              <w:pStyle w:val="ConsPlusNormal"/>
            </w:pPr>
            <w:r>
              <w:t>Развитие агропромышленного комплекса</w:t>
            </w:r>
          </w:p>
        </w:tc>
        <w:tc>
          <w:tcPr>
            <w:tcW w:w="2438" w:type="dxa"/>
            <w:tcBorders>
              <w:bottom w:val="nil"/>
            </w:tcBorders>
          </w:tcPr>
          <w:p w:rsidR="00947B69" w:rsidRDefault="00947B69">
            <w:pPr>
              <w:pStyle w:val="ConsPlusNormal"/>
            </w:pPr>
            <w:r>
              <w:t>"Развитие агропромышленного и рыбохозяйственного комплексов"</w:t>
            </w:r>
          </w:p>
        </w:tc>
        <w:tc>
          <w:tcPr>
            <w:tcW w:w="3061" w:type="dxa"/>
            <w:tcBorders>
              <w:bottom w:val="nil"/>
            </w:tcBorders>
          </w:tcPr>
          <w:p w:rsidR="00947B69" w:rsidRDefault="00947B69">
            <w:pPr>
              <w:pStyle w:val="ConsPlusNormal"/>
            </w:pPr>
            <w:r>
              <w:t>национальный проект "Международная кооперация и экспорт":</w:t>
            </w:r>
          </w:p>
          <w:p w:rsidR="00947B69" w:rsidRDefault="00947B69">
            <w:pPr>
              <w:pStyle w:val="ConsPlusNormal"/>
            </w:pPr>
            <w:r>
              <w:t>федеральный проект "Экспорт продукции агропромышленного комплекса";</w:t>
            </w:r>
          </w:p>
          <w:p w:rsidR="00947B69" w:rsidRDefault="00947B69">
            <w:pPr>
              <w:pStyle w:val="ConsPlusNormal"/>
            </w:pPr>
            <w:r>
              <w:t>национальный проект "Малое и среднее предпринимательство и поддержка индивидуальной предпринимательской инициативы":</w:t>
            </w:r>
          </w:p>
          <w:p w:rsidR="00947B69" w:rsidRDefault="00947B69">
            <w:pPr>
              <w:pStyle w:val="ConsPlusNormal"/>
            </w:pPr>
            <w:r>
              <w:t>федеральный проект "Акселерация субъектов малого и среднего предпринимательства"</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2.5 в ред. </w:t>
            </w:r>
            <w:hyperlink r:id="rId389">
              <w:r>
                <w:rPr>
                  <w:color w:val="0000FF"/>
                </w:rPr>
                <w:t>Распоряжения</w:t>
              </w:r>
            </w:hyperlink>
            <w:r>
              <w:t xml:space="preserve"> Правительства РК от 21.01.2022 N 37р-П)</w:t>
            </w:r>
          </w:p>
        </w:tc>
      </w:tr>
      <w:tr w:rsidR="00947B69">
        <w:tblPrEx>
          <w:tblBorders>
            <w:insideH w:val="nil"/>
          </w:tblBorders>
        </w:tblPrEx>
        <w:tc>
          <w:tcPr>
            <w:tcW w:w="624" w:type="dxa"/>
            <w:tcBorders>
              <w:bottom w:val="nil"/>
            </w:tcBorders>
          </w:tcPr>
          <w:p w:rsidR="00947B69" w:rsidRDefault="00947B69">
            <w:pPr>
              <w:pStyle w:val="ConsPlusNormal"/>
              <w:jc w:val="center"/>
            </w:pPr>
            <w:r>
              <w:t>2.6.</w:t>
            </w:r>
          </w:p>
        </w:tc>
        <w:tc>
          <w:tcPr>
            <w:tcW w:w="2835" w:type="dxa"/>
            <w:tcBorders>
              <w:bottom w:val="nil"/>
            </w:tcBorders>
          </w:tcPr>
          <w:p w:rsidR="00947B69" w:rsidRDefault="00947B69">
            <w:pPr>
              <w:pStyle w:val="ConsPlusNormal"/>
            </w:pPr>
            <w:r>
              <w:t>Развитие рыбохозяйственного комплекса</w:t>
            </w:r>
          </w:p>
        </w:tc>
        <w:tc>
          <w:tcPr>
            <w:tcW w:w="2438" w:type="dxa"/>
            <w:tcBorders>
              <w:bottom w:val="nil"/>
            </w:tcBorders>
          </w:tcPr>
          <w:p w:rsidR="00947B69" w:rsidRDefault="00947B69">
            <w:pPr>
              <w:pStyle w:val="ConsPlusNormal"/>
            </w:pPr>
            <w:r>
              <w:t>"Развитие агропромышленного и рыбохозяйственного комплексов"</w:t>
            </w:r>
          </w:p>
        </w:tc>
        <w:tc>
          <w:tcPr>
            <w:tcW w:w="3061" w:type="dxa"/>
            <w:tcBorders>
              <w:bottom w:val="nil"/>
            </w:tcBorders>
          </w:tcPr>
          <w:p w:rsidR="00947B69" w:rsidRDefault="00947B69">
            <w:pPr>
              <w:pStyle w:val="ConsPlusNormal"/>
            </w:pPr>
            <w:r>
              <w:t>национальный проект "Международная кооперация и экспорт":</w:t>
            </w:r>
          </w:p>
          <w:p w:rsidR="00947B69" w:rsidRDefault="00947B69">
            <w:pPr>
              <w:pStyle w:val="ConsPlusNormal"/>
            </w:pPr>
            <w:r>
              <w:t>федеральный проект "Экспорт продукции агропромышленного комплекса";</w:t>
            </w:r>
          </w:p>
          <w:p w:rsidR="00947B69" w:rsidRDefault="00947B69">
            <w:pPr>
              <w:pStyle w:val="ConsPlusNormal"/>
            </w:pPr>
            <w:r>
              <w:t xml:space="preserve">национальный проект "Малое и среднее предпринимательство и поддержка индивидуальной предпринимательской </w:t>
            </w:r>
            <w:r>
              <w:lastRenderedPageBreak/>
              <w:t>инициативы":</w:t>
            </w:r>
          </w:p>
          <w:p w:rsidR="00947B69" w:rsidRDefault="00947B69">
            <w:pPr>
              <w:pStyle w:val="ConsPlusNormal"/>
            </w:pPr>
            <w:r>
              <w:t>федеральный проект "Акселерация субъектов малого и среднего предпринимательства"</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2.6 в ред. </w:t>
            </w:r>
            <w:hyperlink r:id="rId390">
              <w:r>
                <w:rPr>
                  <w:color w:val="0000FF"/>
                </w:rPr>
                <w:t>Распоряжения</w:t>
              </w:r>
            </w:hyperlink>
            <w:r>
              <w:t xml:space="preserve"> Правительства РК от 21.01.2022 N 37р-П)</w:t>
            </w:r>
          </w:p>
        </w:tc>
      </w:tr>
      <w:tr w:rsidR="00947B69">
        <w:tc>
          <w:tcPr>
            <w:tcW w:w="624" w:type="dxa"/>
          </w:tcPr>
          <w:p w:rsidR="00947B69" w:rsidRDefault="00947B69">
            <w:pPr>
              <w:pStyle w:val="ConsPlusNormal"/>
            </w:pPr>
            <w:r>
              <w:t>2.7.</w:t>
            </w:r>
          </w:p>
        </w:tc>
        <w:tc>
          <w:tcPr>
            <w:tcW w:w="2835" w:type="dxa"/>
          </w:tcPr>
          <w:p w:rsidR="00947B69" w:rsidRDefault="00947B69">
            <w:pPr>
              <w:pStyle w:val="ConsPlusNormal"/>
            </w:pPr>
            <w:r>
              <w:t>Формирование новой экономики, содействие научно-исследовательской и инновационной деятельности</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национальный проект "Экология":</w:t>
            </w:r>
          </w:p>
          <w:p w:rsidR="00947B69" w:rsidRDefault="00947B69">
            <w:pPr>
              <w:pStyle w:val="ConsPlusNormal"/>
            </w:pPr>
            <w:r>
              <w:t>федеральный проект "Внедрение наилучших доступных технологий"</w:t>
            </w:r>
          </w:p>
        </w:tc>
      </w:tr>
      <w:tr w:rsidR="00947B69">
        <w:tblPrEx>
          <w:tblBorders>
            <w:insideH w:val="nil"/>
          </w:tblBorders>
        </w:tblPrEx>
        <w:tc>
          <w:tcPr>
            <w:tcW w:w="624" w:type="dxa"/>
            <w:tcBorders>
              <w:bottom w:val="nil"/>
            </w:tcBorders>
          </w:tcPr>
          <w:p w:rsidR="00947B69" w:rsidRDefault="00947B69">
            <w:pPr>
              <w:pStyle w:val="ConsPlusNormal"/>
              <w:jc w:val="center"/>
            </w:pPr>
            <w:r>
              <w:t>2.8.</w:t>
            </w:r>
          </w:p>
        </w:tc>
        <w:tc>
          <w:tcPr>
            <w:tcW w:w="2835" w:type="dxa"/>
            <w:tcBorders>
              <w:bottom w:val="nil"/>
            </w:tcBorders>
          </w:tcPr>
          <w:p w:rsidR="00947B69" w:rsidRDefault="00947B69">
            <w:pPr>
              <w:pStyle w:val="ConsPlusNormal"/>
            </w:pPr>
            <w:r>
              <w:t>Развитие рынка труда</w:t>
            </w:r>
          </w:p>
        </w:tc>
        <w:tc>
          <w:tcPr>
            <w:tcW w:w="2438" w:type="dxa"/>
            <w:tcBorders>
              <w:bottom w:val="nil"/>
            </w:tcBorders>
          </w:tcPr>
          <w:p w:rsidR="00947B69" w:rsidRDefault="00947B69">
            <w:pPr>
              <w:pStyle w:val="ConsPlusNormal"/>
            </w:pPr>
            <w:r>
              <w:t>"Содействие занятости населения";</w:t>
            </w:r>
          </w:p>
          <w:p w:rsidR="00947B69" w:rsidRDefault="00947B69">
            <w:pPr>
              <w:pStyle w:val="ConsPlusNormal"/>
            </w:pPr>
            <w:r>
              <w:t>"Оказание содействия добровольному переселению в Республику Карелия соотечественников, проживающих за рубежом"</w:t>
            </w:r>
          </w:p>
        </w:tc>
        <w:tc>
          <w:tcPr>
            <w:tcW w:w="3061" w:type="dxa"/>
            <w:tcBorders>
              <w:bottom w:val="nil"/>
            </w:tcBorders>
          </w:tcPr>
          <w:p w:rsidR="00947B69" w:rsidRDefault="00947B69">
            <w:pPr>
              <w:pStyle w:val="ConsPlusNormal"/>
            </w:pPr>
            <w:r>
              <w:t>национальный проект "Демография": федеральный проект "Содействие занятости"</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2.8 в ред. </w:t>
            </w:r>
            <w:hyperlink r:id="rId391">
              <w:r>
                <w:rPr>
                  <w:color w:val="0000FF"/>
                </w:rPr>
                <w:t>Распоряжения</w:t>
              </w:r>
            </w:hyperlink>
            <w:r>
              <w:t xml:space="preserve"> Правительства РК от 21.01.2022 N 37р-П)</w:t>
            </w:r>
          </w:p>
        </w:tc>
      </w:tr>
      <w:tr w:rsidR="00947B69">
        <w:tblPrEx>
          <w:tblBorders>
            <w:insideH w:val="nil"/>
          </w:tblBorders>
        </w:tblPrEx>
        <w:tc>
          <w:tcPr>
            <w:tcW w:w="624" w:type="dxa"/>
            <w:tcBorders>
              <w:bottom w:val="nil"/>
            </w:tcBorders>
          </w:tcPr>
          <w:p w:rsidR="00947B69" w:rsidRDefault="00947B69">
            <w:pPr>
              <w:pStyle w:val="ConsPlusNormal"/>
              <w:jc w:val="center"/>
            </w:pPr>
            <w:r>
              <w:t>2.9.</w:t>
            </w:r>
          </w:p>
        </w:tc>
        <w:tc>
          <w:tcPr>
            <w:tcW w:w="2835" w:type="dxa"/>
            <w:tcBorders>
              <w:bottom w:val="nil"/>
            </w:tcBorders>
          </w:tcPr>
          <w:p w:rsidR="00947B69" w:rsidRDefault="00947B69">
            <w:pPr>
              <w:pStyle w:val="ConsPlusNormal"/>
            </w:pPr>
            <w:r>
              <w:t>Улучшение предпринимательского климата и стимулирование предпринимательской инициативы</w:t>
            </w:r>
          </w:p>
        </w:tc>
        <w:tc>
          <w:tcPr>
            <w:tcW w:w="2438" w:type="dxa"/>
            <w:tcBorders>
              <w:bottom w:val="nil"/>
            </w:tcBorders>
          </w:tcPr>
          <w:p w:rsidR="00947B69" w:rsidRDefault="00947B69">
            <w:pPr>
              <w:pStyle w:val="ConsPlusNormal"/>
            </w:pPr>
            <w:r>
              <w:t>"Экономическое развитие и инновационная экономика"</w:t>
            </w:r>
          </w:p>
        </w:tc>
        <w:tc>
          <w:tcPr>
            <w:tcW w:w="3061" w:type="dxa"/>
            <w:tcBorders>
              <w:bottom w:val="nil"/>
            </w:tcBorders>
          </w:tcPr>
          <w:p w:rsidR="00947B69" w:rsidRDefault="00947B69">
            <w:pPr>
              <w:pStyle w:val="ConsPlusNormal"/>
            </w:pPr>
            <w:r>
              <w:t>национальный проект "Малое и среднее предпринимательство и поддержка индивидуальной предпринимательской инициативы":</w:t>
            </w:r>
          </w:p>
          <w:p w:rsidR="00947B69" w:rsidRDefault="00947B69">
            <w:pPr>
              <w:pStyle w:val="ConsPlusNormal"/>
            </w:pPr>
            <w:r>
              <w:t>федеральный проект "Создание благоприятных условий для осуществления деятельности самозанятыми гражданами";</w:t>
            </w:r>
          </w:p>
          <w:p w:rsidR="00947B69" w:rsidRDefault="00947B69">
            <w:pPr>
              <w:pStyle w:val="ConsPlusNormal"/>
            </w:pPr>
            <w:r>
              <w:t>федеральный проект "Создание условий для легкого старта и комфортного ведения бизнеса";</w:t>
            </w:r>
          </w:p>
          <w:p w:rsidR="00947B69" w:rsidRDefault="00947B69">
            <w:pPr>
              <w:pStyle w:val="ConsPlusNormal"/>
            </w:pPr>
            <w:r>
              <w:t>федеральный проект "Акселерация субъектов малого и среднего предпринимательства"</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2.9 в ред. </w:t>
            </w:r>
            <w:hyperlink r:id="rId392">
              <w:r>
                <w:rPr>
                  <w:color w:val="0000FF"/>
                </w:rPr>
                <w:t>Распоряжения</w:t>
              </w:r>
            </w:hyperlink>
            <w:r>
              <w:t xml:space="preserve"> Правительства РК от 21.01.2022 N 37р-П)</w:t>
            </w:r>
          </w:p>
        </w:tc>
      </w:tr>
      <w:tr w:rsidR="00947B69">
        <w:tc>
          <w:tcPr>
            <w:tcW w:w="624" w:type="dxa"/>
          </w:tcPr>
          <w:p w:rsidR="00947B69" w:rsidRDefault="00947B69">
            <w:pPr>
              <w:pStyle w:val="ConsPlusNormal"/>
            </w:pPr>
            <w:r>
              <w:t>2.10.</w:t>
            </w:r>
          </w:p>
        </w:tc>
        <w:tc>
          <w:tcPr>
            <w:tcW w:w="2835" w:type="dxa"/>
          </w:tcPr>
          <w:p w:rsidR="00947B69" w:rsidRDefault="00947B69">
            <w:pPr>
              <w:pStyle w:val="ConsPlusNormal"/>
            </w:pPr>
            <w:r>
              <w:t>Поддержка экспортной деятельности</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w:t>
            </w:r>
          </w:p>
        </w:tc>
      </w:tr>
      <w:tr w:rsidR="00947B69">
        <w:tc>
          <w:tcPr>
            <w:tcW w:w="624" w:type="dxa"/>
          </w:tcPr>
          <w:p w:rsidR="00947B69" w:rsidRDefault="00947B69">
            <w:pPr>
              <w:pStyle w:val="ConsPlusNormal"/>
              <w:outlineLvl w:val="3"/>
            </w:pPr>
            <w:r>
              <w:t>3.</w:t>
            </w:r>
          </w:p>
        </w:tc>
        <w:tc>
          <w:tcPr>
            <w:tcW w:w="8334" w:type="dxa"/>
            <w:gridSpan w:val="3"/>
          </w:tcPr>
          <w:p w:rsidR="00947B69" w:rsidRDefault="00947B69">
            <w:pPr>
              <w:pStyle w:val="ConsPlusNormal"/>
            </w:pPr>
            <w:r>
              <w:t>Стратегическое направление "Развитие туризма и индустрии гостеприимства"</w:t>
            </w:r>
          </w:p>
        </w:tc>
      </w:tr>
      <w:tr w:rsidR="00947B69">
        <w:tc>
          <w:tcPr>
            <w:tcW w:w="624" w:type="dxa"/>
          </w:tcPr>
          <w:p w:rsidR="00947B69" w:rsidRDefault="00947B69">
            <w:pPr>
              <w:pStyle w:val="ConsPlusNormal"/>
            </w:pPr>
            <w:r>
              <w:lastRenderedPageBreak/>
              <w:t>3.1.</w:t>
            </w:r>
          </w:p>
        </w:tc>
        <w:tc>
          <w:tcPr>
            <w:tcW w:w="2835" w:type="dxa"/>
          </w:tcPr>
          <w:p w:rsidR="00947B69" w:rsidRDefault="00947B69">
            <w:pPr>
              <w:pStyle w:val="ConsPlusNormal"/>
            </w:pPr>
            <w:r>
              <w:t>Развитие инфраструктуры туризма</w:t>
            </w:r>
          </w:p>
        </w:tc>
        <w:tc>
          <w:tcPr>
            <w:tcW w:w="2438" w:type="dxa"/>
          </w:tcPr>
          <w:p w:rsidR="00947B69" w:rsidRDefault="00947B69">
            <w:pPr>
              <w:pStyle w:val="ConsPlusNormal"/>
            </w:pPr>
            <w:r>
              <w:t>"Развитие туризма"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3.2.</w:t>
            </w:r>
          </w:p>
        </w:tc>
        <w:tc>
          <w:tcPr>
            <w:tcW w:w="2835" w:type="dxa"/>
          </w:tcPr>
          <w:p w:rsidR="00947B69" w:rsidRDefault="00947B69">
            <w:pPr>
              <w:pStyle w:val="ConsPlusNormal"/>
            </w:pPr>
            <w:r>
              <w:t>Формирование и продвижение туристских брендов</w:t>
            </w:r>
          </w:p>
        </w:tc>
        <w:tc>
          <w:tcPr>
            <w:tcW w:w="2438" w:type="dxa"/>
          </w:tcPr>
          <w:p w:rsidR="00947B69" w:rsidRDefault="00947B69">
            <w:pPr>
              <w:pStyle w:val="ConsPlusNormal"/>
            </w:pPr>
            <w:r>
              <w:t>"Развитие туризма"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3.3.</w:t>
            </w:r>
          </w:p>
        </w:tc>
        <w:tc>
          <w:tcPr>
            <w:tcW w:w="2835" w:type="dxa"/>
          </w:tcPr>
          <w:p w:rsidR="00947B69" w:rsidRDefault="00947B69">
            <w:pPr>
              <w:pStyle w:val="ConsPlusNormal"/>
            </w:pPr>
            <w:r>
              <w:t>Создание туристического кластера</w:t>
            </w:r>
          </w:p>
        </w:tc>
        <w:tc>
          <w:tcPr>
            <w:tcW w:w="2438" w:type="dxa"/>
          </w:tcPr>
          <w:p w:rsidR="00947B69" w:rsidRDefault="00947B69">
            <w:pPr>
              <w:pStyle w:val="ConsPlusNormal"/>
            </w:pPr>
            <w:r>
              <w:t>"Развитие туризма"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3.4.</w:t>
            </w:r>
          </w:p>
        </w:tc>
        <w:tc>
          <w:tcPr>
            <w:tcW w:w="2835" w:type="dxa"/>
          </w:tcPr>
          <w:p w:rsidR="00947B69" w:rsidRDefault="00947B69">
            <w:pPr>
              <w:pStyle w:val="ConsPlusNormal"/>
            </w:pPr>
            <w:r>
              <w:t>Стимулирование развития различных видов туризма</w:t>
            </w:r>
          </w:p>
        </w:tc>
        <w:tc>
          <w:tcPr>
            <w:tcW w:w="2438" w:type="dxa"/>
          </w:tcPr>
          <w:p w:rsidR="00947B69" w:rsidRDefault="00947B69">
            <w:pPr>
              <w:pStyle w:val="ConsPlusNormal"/>
            </w:pPr>
            <w:r>
              <w:t>"Развитие туризма"</w:t>
            </w:r>
          </w:p>
        </w:tc>
        <w:tc>
          <w:tcPr>
            <w:tcW w:w="3061" w:type="dxa"/>
          </w:tcPr>
          <w:p w:rsidR="00947B69" w:rsidRDefault="00947B69">
            <w:pPr>
              <w:pStyle w:val="ConsPlusNormal"/>
            </w:pPr>
            <w:r>
              <w:t>национальный проект "Экология":</w:t>
            </w:r>
          </w:p>
          <w:p w:rsidR="00947B69" w:rsidRDefault="00947B69">
            <w:pPr>
              <w:pStyle w:val="ConsPlusNormal"/>
            </w:pPr>
            <w:r>
              <w:t>федеральный проект "Сохранение биологического разнообразия и развитие экологического туризма"</w:t>
            </w:r>
          </w:p>
        </w:tc>
      </w:tr>
      <w:tr w:rsidR="00947B69">
        <w:tc>
          <w:tcPr>
            <w:tcW w:w="624" w:type="dxa"/>
          </w:tcPr>
          <w:p w:rsidR="00947B69" w:rsidRDefault="00947B69">
            <w:pPr>
              <w:pStyle w:val="ConsPlusNormal"/>
              <w:outlineLvl w:val="3"/>
            </w:pPr>
            <w:r>
              <w:t>4.</w:t>
            </w:r>
          </w:p>
        </w:tc>
        <w:tc>
          <w:tcPr>
            <w:tcW w:w="8334" w:type="dxa"/>
            <w:gridSpan w:val="3"/>
          </w:tcPr>
          <w:p w:rsidR="00947B69" w:rsidRDefault="00947B69">
            <w:pPr>
              <w:pStyle w:val="ConsPlusNormal"/>
            </w:pPr>
            <w:r>
              <w:t>Стратегическое направление "Устойчивое пространственное развитие"</w:t>
            </w:r>
          </w:p>
        </w:tc>
      </w:tr>
      <w:tr w:rsidR="00947B69">
        <w:tc>
          <w:tcPr>
            <w:tcW w:w="624" w:type="dxa"/>
          </w:tcPr>
          <w:p w:rsidR="00947B69" w:rsidRDefault="00947B69">
            <w:pPr>
              <w:pStyle w:val="ConsPlusNormal"/>
            </w:pPr>
            <w:r>
              <w:t>4.1.</w:t>
            </w:r>
          </w:p>
        </w:tc>
        <w:tc>
          <w:tcPr>
            <w:tcW w:w="2835" w:type="dxa"/>
          </w:tcPr>
          <w:p w:rsidR="00947B69" w:rsidRDefault="00947B69">
            <w:pPr>
              <w:pStyle w:val="ConsPlusNormal"/>
            </w:pPr>
            <w:r>
              <w:t>Международное сотрудничество</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национальный проект "Международная кооперация и экспорт":</w:t>
            </w:r>
          </w:p>
          <w:p w:rsidR="00947B69" w:rsidRDefault="00947B69">
            <w:pPr>
              <w:pStyle w:val="ConsPlusNormal"/>
            </w:pPr>
            <w:r>
              <w:t>федеральный проект "Промышленный экспорт";</w:t>
            </w:r>
          </w:p>
          <w:p w:rsidR="00947B69" w:rsidRDefault="00947B69">
            <w:pPr>
              <w:pStyle w:val="ConsPlusNormal"/>
            </w:pPr>
            <w:r>
              <w:t>федеральный проект "Экспорт продукции агропромышленного комплекса";</w:t>
            </w:r>
          </w:p>
          <w:p w:rsidR="00947B69" w:rsidRDefault="00947B69">
            <w:pPr>
              <w:pStyle w:val="ConsPlusNormal"/>
            </w:pPr>
            <w:r>
              <w:t>федеральный проект "Логистика международной торговли";</w:t>
            </w:r>
          </w:p>
          <w:p w:rsidR="00947B69" w:rsidRDefault="00947B69">
            <w:pPr>
              <w:pStyle w:val="ConsPlusNormal"/>
            </w:pPr>
            <w:r>
              <w:t>федеральный проект "Экспорт услуг";</w:t>
            </w:r>
          </w:p>
          <w:p w:rsidR="00947B69" w:rsidRDefault="00947B69">
            <w:pPr>
              <w:pStyle w:val="ConsPlusNormal"/>
            </w:pPr>
            <w:r>
              <w:t>федеральный проект "Системные меры развития международной кооперации и экспорта"</w:t>
            </w:r>
          </w:p>
        </w:tc>
      </w:tr>
      <w:tr w:rsidR="00947B69">
        <w:tc>
          <w:tcPr>
            <w:tcW w:w="624" w:type="dxa"/>
          </w:tcPr>
          <w:p w:rsidR="00947B69" w:rsidRDefault="00947B69">
            <w:pPr>
              <w:pStyle w:val="ConsPlusNormal"/>
            </w:pPr>
            <w:r>
              <w:t>4.2.</w:t>
            </w:r>
          </w:p>
        </w:tc>
        <w:tc>
          <w:tcPr>
            <w:tcW w:w="2835" w:type="dxa"/>
          </w:tcPr>
          <w:p w:rsidR="00947B69" w:rsidRDefault="00947B69">
            <w:pPr>
              <w:pStyle w:val="ConsPlusNormal"/>
            </w:pPr>
            <w:r>
              <w:t>Межрегиональные связи</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p>
        </w:tc>
      </w:tr>
      <w:tr w:rsidR="00947B69">
        <w:tc>
          <w:tcPr>
            <w:tcW w:w="624" w:type="dxa"/>
          </w:tcPr>
          <w:p w:rsidR="00947B69" w:rsidRDefault="00947B69">
            <w:pPr>
              <w:pStyle w:val="ConsPlusNormal"/>
            </w:pPr>
            <w:r>
              <w:t>4.3.</w:t>
            </w:r>
          </w:p>
        </w:tc>
        <w:tc>
          <w:tcPr>
            <w:tcW w:w="2835" w:type="dxa"/>
          </w:tcPr>
          <w:p w:rsidR="00947B69" w:rsidRDefault="00947B69">
            <w:pPr>
              <w:pStyle w:val="ConsPlusNormal"/>
            </w:pPr>
            <w:r>
              <w:t>Сбалансированное развитие муниципальных образований</w:t>
            </w:r>
          </w:p>
        </w:tc>
        <w:tc>
          <w:tcPr>
            <w:tcW w:w="2438" w:type="dxa"/>
          </w:tcPr>
          <w:p w:rsidR="00947B69" w:rsidRDefault="00947B69">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947B69" w:rsidRDefault="00947B69">
            <w:pPr>
              <w:pStyle w:val="ConsPlusNormal"/>
            </w:pPr>
          </w:p>
        </w:tc>
      </w:tr>
      <w:tr w:rsidR="00947B69">
        <w:tblPrEx>
          <w:tblBorders>
            <w:insideH w:val="nil"/>
          </w:tblBorders>
        </w:tblPrEx>
        <w:tc>
          <w:tcPr>
            <w:tcW w:w="624" w:type="dxa"/>
            <w:tcBorders>
              <w:bottom w:val="nil"/>
            </w:tcBorders>
          </w:tcPr>
          <w:p w:rsidR="00947B69" w:rsidRDefault="00947B69">
            <w:pPr>
              <w:pStyle w:val="ConsPlusNormal"/>
              <w:jc w:val="center"/>
            </w:pPr>
            <w:r>
              <w:t>4.4.</w:t>
            </w:r>
          </w:p>
        </w:tc>
        <w:tc>
          <w:tcPr>
            <w:tcW w:w="2835" w:type="dxa"/>
            <w:tcBorders>
              <w:bottom w:val="nil"/>
            </w:tcBorders>
          </w:tcPr>
          <w:p w:rsidR="00947B69" w:rsidRDefault="00947B69">
            <w:pPr>
              <w:pStyle w:val="ConsPlusNormal"/>
            </w:pPr>
            <w:r>
              <w:t>Повышение комфортности городской среды</w:t>
            </w:r>
          </w:p>
        </w:tc>
        <w:tc>
          <w:tcPr>
            <w:tcW w:w="2438" w:type="dxa"/>
            <w:tcBorders>
              <w:bottom w:val="nil"/>
            </w:tcBorders>
          </w:tcPr>
          <w:p w:rsidR="00947B69" w:rsidRDefault="00947B69">
            <w:pPr>
              <w:pStyle w:val="ConsPlusNormal"/>
            </w:pPr>
            <w:r>
              <w:t>"Формирование современной городской среды";</w:t>
            </w:r>
          </w:p>
          <w:p w:rsidR="00947B69" w:rsidRDefault="00947B69">
            <w:pPr>
              <w:pStyle w:val="ConsPlusNormal"/>
            </w:pPr>
            <w:r>
              <w:t xml:space="preserve">"Обеспечение доступным и </w:t>
            </w:r>
            <w:r>
              <w:lastRenderedPageBreak/>
              <w:t>комфортным жильем и жилищно-коммунальными услугами"</w:t>
            </w:r>
          </w:p>
        </w:tc>
        <w:tc>
          <w:tcPr>
            <w:tcW w:w="3061" w:type="dxa"/>
            <w:tcBorders>
              <w:bottom w:val="nil"/>
            </w:tcBorders>
          </w:tcPr>
          <w:p w:rsidR="00947B69" w:rsidRDefault="00947B69">
            <w:pPr>
              <w:pStyle w:val="ConsPlusNormal"/>
            </w:pPr>
            <w:r>
              <w:lastRenderedPageBreak/>
              <w:t>национальный проект "Жилье и городская среда":</w:t>
            </w:r>
          </w:p>
          <w:p w:rsidR="00947B69" w:rsidRDefault="00947B69">
            <w:pPr>
              <w:pStyle w:val="ConsPlusNormal"/>
            </w:pPr>
            <w:r>
              <w:t>федеральный проект "Жилье";</w:t>
            </w:r>
          </w:p>
          <w:p w:rsidR="00947B69" w:rsidRDefault="00947B69">
            <w:pPr>
              <w:pStyle w:val="ConsPlusNormal"/>
            </w:pPr>
            <w:r>
              <w:t xml:space="preserve">федеральный проект "Формирование комфортной </w:t>
            </w:r>
            <w:r>
              <w:lastRenderedPageBreak/>
              <w:t>городской среды";</w:t>
            </w:r>
          </w:p>
          <w:p w:rsidR="00947B69" w:rsidRDefault="00947B69">
            <w:pPr>
              <w:pStyle w:val="ConsPlusNormal"/>
            </w:pPr>
            <w:r>
              <w:t>федеральный проект "Обеспечение устойчивого сокращения непригодного для проживания жилищного фонда";</w:t>
            </w:r>
          </w:p>
          <w:p w:rsidR="00947B69" w:rsidRDefault="00947B69">
            <w:pPr>
              <w:pStyle w:val="ConsPlusNormal"/>
            </w:pPr>
            <w:r>
              <w:t>федеральный проект "Чистая вода"</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4.4 в ред. </w:t>
            </w:r>
            <w:hyperlink r:id="rId393">
              <w:r>
                <w:rPr>
                  <w:color w:val="0000FF"/>
                </w:rPr>
                <w:t>Распоряжения</w:t>
              </w:r>
            </w:hyperlink>
            <w:r>
              <w:t xml:space="preserve"> Правительства РК от 21.01.2022 N 37р-П)</w:t>
            </w:r>
          </w:p>
        </w:tc>
      </w:tr>
      <w:tr w:rsidR="00947B69">
        <w:tblPrEx>
          <w:tblBorders>
            <w:insideH w:val="nil"/>
          </w:tblBorders>
        </w:tblPrEx>
        <w:tc>
          <w:tcPr>
            <w:tcW w:w="624" w:type="dxa"/>
            <w:tcBorders>
              <w:bottom w:val="nil"/>
            </w:tcBorders>
          </w:tcPr>
          <w:p w:rsidR="00947B69" w:rsidRDefault="00947B69">
            <w:pPr>
              <w:pStyle w:val="ConsPlusNormal"/>
              <w:jc w:val="center"/>
            </w:pPr>
            <w:r>
              <w:t>4.5.</w:t>
            </w:r>
          </w:p>
        </w:tc>
        <w:tc>
          <w:tcPr>
            <w:tcW w:w="2835" w:type="dxa"/>
            <w:tcBorders>
              <w:bottom w:val="nil"/>
            </w:tcBorders>
          </w:tcPr>
          <w:p w:rsidR="00947B69" w:rsidRDefault="00947B69">
            <w:pPr>
              <w:pStyle w:val="ConsPlusNormal"/>
            </w:pPr>
            <w:r>
              <w:t>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tc>
        <w:tc>
          <w:tcPr>
            <w:tcW w:w="2438" w:type="dxa"/>
            <w:tcBorders>
              <w:bottom w:val="nil"/>
            </w:tcBorders>
          </w:tcPr>
          <w:p w:rsidR="00947B69" w:rsidRDefault="00947B69">
            <w:pPr>
              <w:pStyle w:val="ConsPlusNormal"/>
            </w:pPr>
            <w:r>
              <w:t>"Информационное общество"</w:t>
            </w:r>
          </w:p>
        </w:tc>
        <w:tc>
          <w:tcPr>
            <w:tcW w:w="3061" w:type="dxa"/>
            <w:tcBorders>
              <w:bottom w:val="nil"/>
            </w:tcBorders>
          </w:tcPr>
          <w:p w:rsidR="00947B69" w:rsidRDefault="00947B69">
            <w:pPr>
              <w:pStyle w:val="ConsPlusNormal"/>
            </w:pPr>
            <w:r>
              <w:t>национальная программа "Цифровая экономика Российской Федерации":</w:t>
            </w:r>
          </w:p>
          <w:p w:rsidR="00947B69" w:rsidRDefault="00947B69">
            <w:pPr>
              <w:pStyle w:val="ConsPlusNormal"/>
            </w:pPr>
            <w:r>
              <w:t>федеральный проект "Информационная инфраструктура";</w:t>
            </w:r>
          </w:p>
          <w:p w:rsidR="00947B69" w:rsidRDefault="00947B69">
            <w:pPr>
              <w:pStyle w:val="ConsPlusNormal"/>
            </w:pPr>
            <w:r>
              <w:t>федеральный проект "Кадры для цифровой экономики";</w:t>
            </w:r>
          </w:p>
          <w:p w:rsidR="00947B69" w:rsidRDefault="00947B69">
            <w:pPr>
              <w:pStyle w:val="ConsPlusNormal"/>
            </w:pPr>
            <w:r>
              <w:t>федеральный проект "Информационная безопасность";</w:t>
            </w:r>
          </w:p>
          <w:p w:rsidR="00947B69" w:rsidRDefault="00947B69">
            <w:pPr>
              <w:pStyle w:val="ConsPlusNormal"/>
            </w:pPr>
            <w:r>
              <w:t>федеральный проект "Цифровые технологии";</w:t>
            </w:r>
          </w:p>
          <w:p w:rsidR="00947B69" w:rsidRDefault="00947B69">
            <w:pPr>
              <w:pStyle w:val="ConsPlusNormal"/>
            </w:pPr>
            <w:r>
              <w:t>федеральный проект "Цифровое государственное управление"</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4.5 в ред. </w:t>
            </w:r>
            <w:hyperlink r:id="rId394">
              <w:r>
                <w:rPr>
                  <w:color w:val="0000FF"/>
                </w:rPr>
                <w:t>Распоряжения</w:t>
              </w:r>
            </w:hyperlink>
            <w:r>
              <w:t xml:space="preserve"> Правительства РК от 21.01.2022 N 37р-П)</w:t>
            </w:r>
          </w:p>
        </w:tc>
      </w:tr>
      <w:tr w:rsidR="00947B69">
        <w:tc>
          <w:tcPr>
            <w:tcW w:w="624" w:type="dxa"/>
          </w:tcPr>
          <w:p w:rsidR="00947B69" w:rsidRDefault="00947B69">
            <w:pPr>
              <w:pStyle w:val="ConsPlusNormal"/>
            </w:pPr>
            <w:r>
              <w:t>4.6.</w:t>
            </w:r>
          </w:p>
        </w:tc>
        <w:tc>
          <w:tcPr>
            <w:tcW w:w="2835" w:type="dxa"/>
          </w:tcPr>
          <w:p w:rsidR="00947B69" w:rsidRDefault="00947B69">
            <w:pPr>
              <w:pStyle w:val="ConsPlusNormal"/>
            </w:pPr>
            <w:r>
              <w:t>Развитие моногородов</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w:t>
            </w:r>
          </w:p>
        </w:tc>
      </w:tr>
      <w:tr w:rsidR="00947B69">
        <w:tblPrEx>
          <w:tblBorders>
            <w:insideH w:val="nil"/>
          </w:tblBorders>
        </w:tblPrEx>
        <w:tc>
          <w:tcPr>
            <w:tcW w:w="624" w:type="dxa"/>
            <w:tcBorders>
              <w:bottom w:val="nil"/>
            </w:tcBorders>
          </w:tcPr>
          <w:p w:rsidR="00947B69" w:rsidRDefault="00947B69">
            <w:pPr>
              <w:pStyle w:val="ConsPlusNormal"/>
            </w:pPr>
            <w:r>
              <w:t>4.7.</w:t>
            </w:r>
          </w:p>
        </w:tc>
        <w:tc>
          <w:tcPr>
            <w:tcW w:w="8334" w:type="dxa"/>
            <w:gridSpan w:val="3"/>
            <w:tcBorders>
              <w:bottom w:val="nil"/>
            </w:tcBorders>
          </w:tcPr>
          <w:p w:rsidR="00947B69" w:rsidRDefault="00947B69">
            <w:pPr>
              <w:pStyle w:val="ConsPlusNormal"/>
              <w:jc w:val="both"/>
            </w:pPr>
            <w:r>
              <w:t xml:space="preserve">Утратил силу. - </w:t>
            </w:r>
            <w:hyperlink r:id="rId395">
              <w:r>
                <w:rPr>
                  <w:color w:val="0000FF"/>
                </w:rPr>
                <w:t>Распоряжение</w:t>
              </w:r>
            </w:hyperlink>
            <w:r>
              <w:t xml:space="preserve"> Правительства РК от 21.01.2022 N 37р-П.</w:t>
            </w:r>
          </w:p>
        </w:tc>
      </w:tr>
      <w:tr w:rsidR="00947B69">
        <w:tc>
          <w:tcPr>
            <w:tcW w:w="624" w:type="dxa"/>
          </w:tcPr>
          <w:p w:rsidR="00947B69" w:rsidRDefault="00947B69">
            <w:pPr>
              <w:pStyle w:val="ConsPlusNormal"/>
              <w:outlineLvl w:val="3"/>
            </w:pPr>
            <w:r>
              <w:t>5.</w:t>
            </w:r>
          </w:p>
        </w:tc>
        <w:tc>
          <w:tcPr>
            <w:tcW w:w="8334" w:type="dxa"/>
            <w:gridSpan w:val="3"/>
          </w:tcPr>
          <w:p w:rsidR="00947B69" w:rsidRDefault="00947B69">
            <w:pPr>
              <w:pStyle w:val="ConsPlusNormal"/>
            </w:pPr>
            <w:r>
              <w:t>Стратегическое направление "Повышение экологической устойчивости и безопасности"</w:t>
            </w:r>
          </w:p>
        </w:tc>
      </w:tr>
      <w:tr w:rsidR="00947B69">
        <w:tblPrEx>
          <w:tblBorders>
            <w:insideH w:val="nil"/>
          </w:tblBorders>
        </w:tblPrEx>
        <w:tc>
          <w:tcPr>
            <w:tcW w:w="624" w:type="dxa"/>
            <w:tcBorders>
              <w:bottom w:val="nil"/>
            </w:tcBorders>
          </w:tcPr>
          <w:p w:rsidR="00947B69" w:rsidRDefault="00947B69">
            <w:pPr>
              <w:pStyle w:val="ConsPlusNormal"/>
              <w:jc w:val="center"/>
            </w:pPr>
            <w:r>
              <w:t>5.1.</w:t>
            </w:r>
          </w:p>
        </w:tc>
        <w:tc>
          <w:tcPr>
            <w:tcW w:w="2835" w:type="dxa"/>
            <w:tcBorders>
              <w:bottom w:val="nil"/>
            </w:tcBorders>
          </w:tcPr>
          <w:p w:rsidR="00947B69" w:rsidRDefault="00947B69">
            <w:pPr>
              <w:pStyle w:val="ConsPlusNormal"/>
            </w:pPr>
            <w:r>
              <w:t>Чистая вода</w:t>
            </w:r>
          </w:p>
        </w:tc>
        <w:tc>
          <w:tcPr>
            <w:tcW w:w="2438" w:type="dxa"/>
            <w:tcBorders>
              <w:bottom w:val="nil"/>
            </w:tcBorders>
          </w:tcPr>
          <w:p w:rsidR="00947B69" w:rsidRDefault="00947B69">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947B69" w:rsidRDefault="00947B69">
            <w:pPr>
              <w:pStyle w:val="ConsPlusNormal"/>
            </w:pPr>
            <w:r>
              <w:t>национальный проект "Экология":</w:t>
            </w:r>
          </w:p>
          <w:p w:rsidR="00947B69" w:rsidRDefault="00947B69">
            <w:pPr>
              <w:pStyle w:val="ConsPlusNormal"/>
            </w:pPr>
            <w:r>
              <w:t>федеральный проект "Сохранение уникальных водных объектов"</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5.1 в ред. </w:t>
            </w:r>
            <w:hyperlink r:id="rId396">
              <w:r>
                <w:rPr>
                  <w:color w:val="0000FF"/>
                </w:rPr>
                <w:t>Распоряжения</w:t>
              </w:r>
            </w:hyperlink>
            <w:r>
              <w:t xml:space="preserve"> Правительства РК от 21.01.2022 N 37р-П)</w:t>
            </w:r>
          </w:p>
        </w:tc>
      </w:tr>
      <w:tr w:rsidR="00947B69">
        <w:tc>
          <w:tcPr>
            <w:tcW w:w="624" w:type="dxa"/>
          </w:tcPr>
          <w:p w:rsidR="00947B69" w:rsidRDefault="00947B69">
            <w:pPr>
              <w:pStyle w:val="ConsPlusNormal"/>
            </w:pPr>
            <w:r>
              <w:t>5.2.</w:t>
            </w:r>
          </w:p>
        </w:tc>
        <w:tc>
          <w:tcPr>
            <w:tcW w:w="2835" w:type="dxa"/>
          </w:tcPr>
          <w:p w:rsidR="00947B69" w:rsidRDefault="00947B69">
            <w:pPr>
              <w:pStyle w:val="ConsPlusNormal"/>
            </w:pPr>
            <w:r>
              <w:t>Леса Карелии</w:t>
            </w:r>
          </w:p>
        </w:tc>
        <w:tc>
          <w:tcPr>
            <w:tcW w:w="2438" w:type="dxa"/>
          </w:tcPr>
          <w:p w:rsidR="00947B69" w:rsidRDefault="00947B69">
            <w:pPr>
              <w:pStyle w:val="ConsPlusNormal"/>
            </w:pPr>
            <w:r>
              <w:t>"Воспроизводство и использование природных ресурсов и охрана окружающей среды"</w:t>
            </w:r>
          </w:p>
        </w:tc>
        <w:tc>
          <w:tcPr>
            <w:tcW w:w="3061" w:type="dxa"/>
          </w:tcPr>
          <w:p w:rsidR="00947B69" w:rsidRDefault="00947B69">
            <w:pPr>
              <w:pStyle w:val="ConsPlusNormal"/>
            </w:pPr>
            <w:r>
              <w:t>национальный проект "Экология":</w:t>
            </w:r>
          </w:p>
          <w:p w:rsidR="00947B69" w:rsidRDefault="00947B69">
            <w:pPr>
              <w:pStyle w:val="ConsPlusNormal"/>
            </w:pPr>
            <w:r>
              <w:t>федеральный проект "Сохранение лесов"</w:t>
            </w:r>
          </w:p>
        </w:tc>
      </w:tr>
      <w:tr w:rsidR="00947B69">
        <w:tc>
          <w:tcPr>
            <w:tcW w:w="624" w:type="dxa"/>
          </w:tcPr>
          <w:p w:rsidR="00947B69" w:rsidRDefault="00947B69">
            <w:pPr>
              <w:pStyle w:val="ConsPlusNormal"/>
            </w:pPr>
            <w:r>
              <w:t>5.3.</w:t>
            </w:r>
          </w:p>
        </w:tc>
        <w:tc>
          <w:tcPr>
            <w:tcW w:w="2835" w:type="dxa"/>
          </w:tcPr>
          <w:p w:rsidR="00947B69" w:rsidRDefault="00947B69">
            <w:pPr>
              <w:pStyle w:val="ConsPlusNormal"/>
            </w:pPr>
            <w:r>
              <w:t xml:space="preserve">Развитие возобновляемой </w:t>
            </w:r>
            <w:r>
              <w:lastRenderedPageBreak/>
              <w:t>энергетики и повышение энергоэффективности</w:t>
            </w:r>
          </w:p>
        </w:tc>
        <w:tc>
          <w:tcPr>
            <w:tcW w:w="2438" w:type="dxa"/>
          </w:tcPr>
          <w:p w:rsidR="00947B69" w:rsidRDefault="00947B69">
            <w:pPr>
              <w:pStyle w:val="ConsPlusNormal"/>
            </w:pPr>
            <w:r>
              <w:lastRenderedPageBreak/>
              <w:t xml:space="preserve">"Энергосбережение, </w:t>
            </w:r>
            <w:r>
              <w:lastRenderedPageBreak/>
              <w:t>энергоэффективность и развитие энергетики"</w:t>
            </w:r>
          </w:p>
        </w:tc>
        <w:tc>
          <w:tcPr>
            <w:tcW w:w="3061" w:type="dxa"/>
          </w:tcPr>
          <w:p w:rsidR="00947B69" w:rsidRDefault="00947B69">
            <w:pPr>
              <w:pStyle w:val="ConsPlusNormal"/>
            </w:pPr>
            <w:r>
              <w:lastRenderedPageBreak/>
              <w:t>-</w:t>
            </w:r>
          </w:p>
        </w:tc>
      </w:tr>
      <w:tr w:rsidR="00947B69">
        <w:tblPrEx>
          <w:tblBorders>
            <w:insideH w:val="nil"/>
          </w:tblBorders>
        </w:tblPrEx>
        <w:tc>
          <w:tcPr>
            <w:tcW w:w="624" w:type="dxa"/>
            <w:tcBorders>
              <w:bottom w:val="nil"/>
            </w:tcBorders>
          </w:tcPr>
          <w:p w:rsidR="00947B69" w:rsidRDefault="00947B69">
            <w:pPr>
              <w:pStyle w:val="ConsPlusNormal"/>
            </w:pPr>
            <w:r>
              <w:lastRenderedPageBreak/>
              <w:t>5.4.</w:t>
            </w:r>
          </w:p>
        </w:tc>
        <w:tc>
          <w:tcPr>
            <w:tcW w:w="2835" w:type="dxa"/>
            <w:tcBorders>
              <w:bottom w:val="nil"/>
            </w:tcBorders>
          </w:tcPr>
          <w:p w:rsidR="00947B69" w:rsidRDefault="00947B69">
            <w:pPr>
              <w:pStyle w:val="ConsPlusNormal"/>
            </w:pPr>
            <w:r>
              <w:t>Управление отходами</w:t>
            </w:r>
          </w:p>
        </w:tc>
        <w:tc>
          <w:tcPr>
            <w:tcW w:w="2438" w:type="dxa"/>
            <w:tcBorders>
              <w:bottom w:val="nil"/>
            </w:tcBorders>
          </w:tcPr>
          <w:p w:rsidR="00947B69" w:rsidRDefault="00947B69">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947B69" w:rsidRDefault="00947B69">
            <w:pPr>
              <w:pStyle w:val="ConsPlusNormal"/>
            </w:pPr>
            <w:r>
              <w:t>национальный проект "Экология":</w:t>
            </w:r>
          </w:p>
          <w:p w:rsidR="00947B69" w:rsidRDefault="00947B69">
            <w:pPr>
              <w:pStyle w:val="ConsPlusNormal"/>
            </w:pPr>
            <w:r>
              <w:t>федеральный проект "Чистая страна";</w:t>
            </w:r>
          </w:p>
          <w:p w:rsidR="00947B69" w:rsidRDefault="00947B69">
            <w:pPr>
              <w:pStyle w:val="ConsPlusNormal"/>
            </w:pPr>
            <w:r>
              <w:t>федеральный проект "Комплексная система обращения с твердыми коммунальными отходами"</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5.4 в ред. </w:t>
            </w:r>
            <w:hyperlink r:id="rId397">
              <w:r>
                <w:rPr>
                  <w:color w:val="0000FF"/>
                </w:rPr>
                <w:t>Распоряжения</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pPr>
            <w:r>
              <w:t>5.5.</w:t>
            </w:r>
          </w:p>
        </w:tc>
        <w:tc>
          <w:tcPr>
            <w:tcW w:w="8334" w:type="dxa"/>
            <w:gridSpan w:val="3"/>
            <w:tcBorders>
              <w:bottom w:val="nil"/>
            </w:tcBorders>
          </w:tcPr>
          <w:p w:rsidR="00947B69" w:rsidRDefault="00947B69">
            <w:pPr>
              <w:pStyle w:val="ConsPlusNormal"/>
              <w:jc w:val="both"/>
            </w:pPr>
            <w:r>
              <w:t xml:space="preserve">Утратил силу. - </w:t>
            </w:r>
            <w:hyperlink r:id="rId398">
              <w:r>
                <w:rPr>
                  <w:color w:val="0000FF"/>
                </w:rPr>
                <w:t>Распоряжение</w:t>
              </w:r>
            </w:hyperlink>
            <w:r>
              <w:t xml:space="preserve"> Правительства РК от 13.04.2021 N 287р-П.</w:t>
            </w:r>
          </w:p>
        </w:tc>
      </w:tr>
      <w:tr w:rsidR="00947B69">
        <w:tc>
          <w:tcPr>
            <w:tcW w:w="624" w:type="dxa"/>
          </w:tcPr>
          <w:p w:rsidR="00947B69" w:rsidRDefault="00947B69">
            <w:pPr>
              <w:pStyle w:val="ConsPlusNormal"/>
              <w:outlineLvl w:val="3"/>
            </w:pPr>
            <w:r>
              <w:t>6.</w:t>
            </w:r>
          </w:p>
        </w:tc>
        <w:tc>
          <w:tcPr>
            <w:tcW w:w="8334" w:type="dxa"/>
            <w:gridSpan w:val="3"/>
          </w:tcPr>
          <w:p w:rsidR="00947B69" w:rsidRDefault="00947B69">
            <w:pPr>
              <w:pStyle w:val="ConsPlusNormal"/>
            </w:pPr>
            <w:r>
              <w:t>Стратегическое направление "Человеческий капитал и социальная сфера"</w:t>
            </w:r>
          </w:p>
        </w:tc>
      </w:tr>
      <w:tr w:rsidR="00947B69">
        <w:tblPrEx>
          <w:tblBorders>
            <w:insideH w:val="nil"/>
          </w:tblBorders>
        </w:tblPrEx>
        <w:tc>
          <w:tcPr>
            <w:tcW w:w="624" w:type="dxa"/>
            <w:tcBorders>
              <w:bottom w:val="nil"/>
            </w:tcBorders>
          </w:tcPr>
          <w:p w:rsidR="00947B69" w:rsidRDefault="00947B69">
            <w:pPr>
              <w:pStyle w:val="ConsPlusNormal"/>
            </w:pPr>
            <w:r>
              <w:t>6.1.</w:t>
            </w:r>
          </w:p>
        </w:tc>
        <w:tc>
          <w:tcPr>
            <w:tcW w:w="8334" w:type="dxa"/>
            <w:gridSpan w:val="3"/>
            <w:tcBorders>
              <w:bottom w:val="nil"/>
            </w:tcBorders>
          </w:tcPr>
          <w:p w:rsidR="00947B69" w:rsidRDefault="00947B69">
            <w:pPr>
              <w:pStyle w:val="ConsPlusNormal"/>
              <w:jc w:val="both"/>
            </w:pPr>
            <w:r>
              <w:t xml:space="preserve">Утратил силу. - </w:t>
            </w:r>
            <w:hyperlink r:id="rId399">
              <w:r>
                <w:rPr>
                  <w:color w:val="0000FF"/>
                </w:rPr>
                <w:t>Распоряжение</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pPr>
            <w:r>
              <w:t>6.2.</w:t>
            </w:r>
          </w:p>
        </w:tc>
        <w:tc>
          <w:tcPr>
            <w:tcW w:w="2835" w:type="dxa"/>
            <w:tcBorders>
              <w:bottom w:val="nil"/>
            </w:tcBorders>
          </w:tcPr>
          <w:p w:rsidR="00947B69" w:rsidRDefault="00947B69">
            <w:pPr>
              <w:pStyle w:val="ConsPlusNormal"/>
            </w:pPr>
            <w:r>
              <w:t>Развитие системы общего и дополнительного образования</w:t>
            </w:r>
          </w:p>
        </w:tc>
        <w:tc>
          <w:tcPr>
            <w:tcW w:w="2438" w:type="dxa"/>
            <w:tcBorders>
              <w:bottom w:val="nil"/>
            </w:tcBorders>
          </w:tcPr>
          <w:p w:rsidR="00947B69" w:rsidRDefault="00947B69">
            <w:pPr>
              <w:pStyle w:val="ConsPlusNormal"/>
            </w:pPr>
            <w:r>
              <w:t>"Развитие образования"</w:t>
            </w:r>
          </w:p>
        </w:tc>
        <w:tc>
          <w:tcPr>
            <w:tcW w:w="3061" w:type="dxa"/>
            <w:tcBorders>
              <w:bottom w:val="nil"/>
            </w:tcBorders>
          </w:tcPr>
          <w:p w:rsidR="00947B69" w:rsidRDefault="00947B69">
            <w:pPr>
              <w:pStyle w:val="ConsPlusNormal"/>
            </w:pPr>
            <w:r>
              <w:t>национальный проект "Демография":</w:t>
            </w:r>
          </w:p>
          <w:p w:rsidR="00947B69" w:rsidRDefault="00947B69">
            <w:pPr>
              <w:pStyle w:val="ConsPlusNormal"/>
            </w:pPr>
            <w:r>
              <w:t>федеральный проект "Содействие занятости женщин - создание условий дошкольного образования для детей в возрасте до трех лет";</w:t>
            </w:r>
          </w:p>
          <w:p w:rsidR="00947B69" w:rsidRDefault="00947B69">
            <w:pPr>
              <w:pStyle w:val="ConsPlusNormal"/>
            </w:pPr>
            <w:r>
              <w:t>национальный проект "Образование":</w:t>
            </w:r>
          </w:p>
          <w:p w:rsidR="00947B69" w:rsidRDefault="00947B69">
            <w:pPr>
              <w:pStyle w:val="ConsPlusNormal"/>
            </w:pPr>
            <w:r>
              <w:t>федеральный проект "Современная школа";</w:t>
            </w:r>
          </w:p>
          <w:p w:rsidR="00947B69" w:rsidRDefault="00947B69">
            <w:pPr>
              <w:pStyle w:val="ConsPlusNormal"/>
            </w:pPr>
            <w:r>
              <w:t>федеральный проект "Успех каждого ребенка";</w:t>
            </w:r>
          </w:p>
          <w:p w:rsidR="00947B69" w:rsidRDefault="00947B69">
            <w:pPr>
              <w:pStyle w:val="ConsPlusNormal"/>
            </w:pPr>
            <w:r>
              <w:t>федеральный проект "Цифровая образовательная среда"</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6.2 в ред. </w:t>
            </w:r>
            <w:hyperlink r:id="rId400">
              <w:r>
                <w:rPr>
                  <w:color w:val="0000FF"/>
                </w:rPr>
                <w:t>Распоряжения</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pPr>
            <w:r>
              <w:t>6.3.</w:t>
            </w:r>
          </w:p>
        </w:tc>
        <w:tc>
          <w:tcPr>
            <w:tcW w:w="2835" w:type="dxa"/>
            <w:tcBorders>
              <w:bottom w:val="nil"/>
            </w:tcBorders>
          </w:tcPr>
          <w:p w:rsidR="00947B69" w:rsidRDefault="00947B69">
            <w:pPr>
              <w:pStyle w:val="ConsPlusNormal"/>
            </w:pPr>
            <w:r>
              <w:t>Развитие системы профессионального и непрерывного образования</w:t>
            </w:r>
          </w:p>
        </w:tc>
        <w:tc>
          <w:tcPr>
            <w:tcW w:w="2438" w:type="dxa"/>
            <w:tcBorders>
              <w:bottom w:val="nil"/>
            </w:tcBorders>
          </w:tcPr>
          <w:p w:rsidR="00947B69" w:rsidRDefault="00947B69">
            <w:pPr>
              <w:pStyle w:val="ConsPlusNormal"/>
            </w:pPr>
            <w:r>
              <w:t>"Развитие образования"</w:t>
            </w:r>
          </w:p>
        </w:tc>
        <w:tc>
          <w:tcPr>
            <w:tcW w:w="3061" w:type="dxa"/>
            <w:tcBorders>
              <w:bottom w:val="nil"/>
            </w:tcBorders>
          </w:tcPr>
          <w:p w:rsidR="00947B69" w:rsidRDefault="00947B69">
            <w:pPr>
              <w:pStyle w:val="ConsPlusNormal"/>
            </w:pPr>
            <w:r>
              <w:t>национальный проект "Образование":</w:t>
            </w:r>
          </w:p>
          <w:p w:rsidR="00947B69" w:rsidRDefault="00947B69">
            <w:pPr>
              <w:pStyle w:val="ConsPlusNormal"/>
            </w:pPr>
            <w:r>
              <w:t>федеральный проект "Молодые профессионалы (повышение конкурентоспособности профессионального образования)"</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6.3 в ред. </w:t>
            </w:r>
            <w:hyperlink r:id="rId401">
              <w:r>
                <w:rPr>
                  <w:color w:val="0000FF"/>
                </w:rPr>
                <w:t>Распоряжения</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jc w:val="center"/>
            </w:pPr>
            <w:r>
              <w:t>6.4.</w:t>
            </w:r>
          </w:p>
        </w:tc>
        <w:tc>
          <w:tcPr>
            <w:tcW w:w="2835" w:type="dxa"/>
            <w:tcBorders>
              <w:bottom w:val="nil"/>
            </w:tcBorders>
          </w:tcPr>
          <w:p w:rsidR="00947B69" w:rsidRDefault="00947B69">
            <w:pPr>
              <w:pStyle w:val="ConsPlusNormal"/>
            </w:pPr>
            <w:r>
              <w:t>Доступность социальных услуг</w:t>
            </w:r>
          </w:p>
        </w:tc>
        <w:tc>
          <w:tcPr>
            <w:tcW w:w="2438" w:type="dxa"/>
            <w:tcBorders>
              <w:bottom w:val="nil"/>
            </w:tcBorders>
          </w:tcPr>
          <w:p w:rsidR="00947B69" w:rsidRDefault="00947B69">
            <w:pPr>
              <w:pStyle w:val="ConsPlusNormal"/>
            </w:pPr>
            <w:r>
              <w:t>"Совершенствование социальной защиты граждан"</w:t>
            </w:r>
          </w:p>
        </w:tc>
        <w:tc>
          <w:tcPr>
            <w:tcW w:w="3061" w:type="dxa"/>
            <w:tcBorders>
              <w:bottom w:val="nil"/>
            </w:tcBorders>
          </w:tcPr>
          <w:p w:rsidR="00947B69" w:rsidRDefault="00947B69">
            <w:pPr>
              <w:pStyle w:val="ConsPlusNormal"/>
            </w:pPr>
            <w:r>
              <w:t>национальный проект "Демография":</w:t>
            </w:r>
          </w:p>
          <w:p w:rsidR="00947B69" w:rsidRDefault="00947B69">
            <w:pPr>
              <w:pStyle w:val="ConsPlusNormal"/>
            </w:pPr>
            <w:r>
              <w:t>федеральный проект "Финансовая поддержка семей при рождении детей";</w:t>
            </w:r>
          </w:p>
          <w:p w:rsidR="00947B69" w:rsidRDefault="00947B69">
            <w:pPr>
              <w:pStyle w:val="ConsPlusNormal"/>
            </w:pPr>
            <w:r>
              <w:lastRenderedPageBreak/>
              <w:t>федеральный проект "Старшее поколение"</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6.4 в ред. </w:t>
            </w:r>
            <w:hyperlink r:id="rId402">
              <w:r>
                <w:rPr>
                  <w:color w:val="0000FF"/>
                </w:rPr>
                <w:t>Распоряжения</w:t>
              </w:r>
            </w:hyperlink>
            <w:r>
              <w:t xml:space="preserve"> Правительства РК от 21.01.2022 N 37р-П)</w:t>
            </w:r>
          </w:p>
        </w:tc>
      </w:tr>
      <w:tr w:rsidR="00947B69">
        <w:tblPrEx>
          <w:tblBorders>
            <w:insideH w:val="nil"/>
          </w:tblBorders>
        </w:tblPrEx>
        <w:tc>
          <w:tcPr>
            <w:tcW w:w="624" w:type="dxa"/>
            <w:tcBorders>
              <w:bottom w:val="nil"/>
            </w:tcBorders>
          </w:tcPr>
          <w:p w:rsidR="00947B69" w:rsidRDefault="00947B69">
            <w:pPr>
              <w:pStyle w:val="ConsPlusNormal"/>
              <w:jc w:val="center"/>
            </w:pPr>
            <w:r>
              <w:t>6.5.</w:t>
            </w:r>
          </w:p>
        </w:tc>
        <w:tc>
          <w:tcPr>
            <w:tcW w:w="2835" w:type="dxa"/>
            <w:tcBorders>
              <w:bottom w:val="nil"/>
            </w:tcBorders>
          </w:tcPr>
          <w:p w:rsidR="00947B69" w:rsidRDefault="00947B69">
            <w:pPr>
              <w:pStyle w:val="ConsPlusNormal"/>
            </w:pPr>
            <w:r>
              <w:t>Здравоохранение</w:t>
            </w:r>
          </w:p>
        </w:tc>
        <w:tc>
          <w:tcPr>
            <w:tcW w:w="2438" w:type="dxa"/>
            <w:tcBorders>
              <w:bottom w:val="nil"/>
            </w:tcBorders>
          </w:tcPr>
          <w:p w:rsidR="00947B69" w:rsidRDefault="00947B69">
            <w:pPr>
              <w:pStyle w:val="ConsPlusNormal"/>
            </w:pPr>
            <w:r>
              <w:t>"Развитие здравоохранения"</w:t>
            </w:r>
          </w:p>
        </w:tc>
        <w:tc>
          <w:tcPr>
            <w:tcW w:w="3061" w:type="dxa"/>
            <w:tcBorders>
              <w:bottom w:val="nil"/>
            </w:tcBorders>
          </w:tcPr>
          <w:p w:rsidR="00947B69" w:rsidRDefault="00947B69">
            <w:pPr>
              <w:pStyle w:val="ConsPlusNormal"/>
            </w:pPr>
            <w:r>
              <w:t>национальный проект "Демография":</w:t>
            </w:r>
          </w:p>
          <w:p w:rsidR="00947B69" w:rsidRDefault="00947B69">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w:t>
            </w:r>
          </w:p>
          <w:p w:rsidR="00947B69" w:rsidRDefault="00947B69">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w:t>
            </w:r>
          </w:p>
          <w:p w:rsidR="00947B69" w:rsidRDefault="00947B69">
            <w:pPr>
              <w:pStyle w:val="ConsPlusNormal"/>
            </w:pPr>
            <w:r>
              <w:t>национальный проект "Здравоохранение":</w:t>
            </w:r>
          </w:p>
          <w:p w:rsidR="00947B69" w:rsidRDefault="00947B69">
            <w:pPr>
              <w:pStyle w:val="ConsPlusNormal"/>
            </w:pPr>
            <w:r>
              <w:t>федеральный проект "Развитие системы оказания первичной медико-санитарной помощи";</w:t>
            </w:r>
          </w:p>
          <w:p w:rsidR="00947B69" w:rsidRDefault="00947B69">
            <w:pPr>
              <w:pStyle w:val="ConsPlusNormal"/>
            </w:pPr>
            <w:r>
              <w:t>федеральный проект "Борьба с сердечно-сосудистыми заболеваниями"; федеральный проект "Борьба с онкологическими заболеваниями";</w:t>
            </w:r>
          </w:p>
          <w:p w:rsidR="00947B69" w:rsidRDefault="00947B69">
            <w:pPr>
              <w:pStyle w:val="ConsPlusNormal"/>
            </w:pPr>
            <w:r>
              <w:t>федеральный проект "Развитие детского здравоохранения, включая создание современной инфраструктуры оказания медицинской помощи детям";</w:t>
            </w:r>
          </w:p>
          <w:p w:rsidR="00947B69" w:rsidRDefault="00947B69">
            <w:pPr>
              <w:pStyle w:val="ConsPlusNormal"/>
            </w:pPr>
            <w:r>
              <w:t>федеральный проект "Обеспечение медицинских организаций системы здравоохранения квалифицированными кадрами";</w:t>
            </w:r>
          </w:p>
          <w:p w:rsidR="00947B69" w:rsidRDefault="00947B69">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947B69" w:rsidRDefault="00947B69">
            <w:pPr>
              <w:pStyle w:val="ConsPlusNormal"/>
            </w:pPr>
            <w:r>
              <w:t>федеральный проект "Развитие экспорта медицинских услуг"</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6.5 в ред. </w:t>
            </w:r>
            <w:hyperlink r:id="rId403">
              <w:r>
                <w:rPr>
                  <w:color w:val="0000FF"/>
                </w:rPr>
                <w:t>Распоряжения</w:t>
              </w:r>
            </w:hyperlink>
            <w:r>
              <w:t xml:space="preserve"> Правительства РК от 21.01.2022 N 37р-П)</w:t>
            </w:r>
          </w:p>
        </w:tc>
      </w:tr>
      <w:tr w:rsidR="00947B69">
        <w:tblPrEx>
          <w:tblBorders>
            <w:insideH w:val="nil"/>
          </w:tblBorders>
        </w:tblPrEx>
        <w:tc>
          <w:tcPr>
            <w:tcW w:w="624" w:type="dxa"/>
            <w:tcBorders>
              <w:bottom w:val="nil"/>
            </w:tcBorders>
          </w:tcPr>
          <w:p w:rsidR="00947B69" w:rsidRDefault="00947B69">
            <w:pPr>
              <w:pStyle w:val="ConsPlusNormal"/>
            </w:pPr>
            <w:r>
              <w:t>6.6.</w:t>
            </w:r>
          </w:p>
        </w:tc>
        <w:tc>
          <w:tcPr>
            <w:tcW w:w="2835" w:type="dxa"/>
            <w:tcBorders>
              <w:bottom w:val="nil"/>
            </w:tcBorders>
          </w:tcPr>
          <w:p w:rsidR="00947B69" w:rsidRDefault="00947B69">
            <w:pPr>
              <w:pStyle w:val="ConsPlusNormal"/>
            </w:pPr>
            <w:r>
              <w:t>Физическая культура и спорт</w:t>
            </w:r>
          </w:p>
        </w:tc>
        <w:tc>
          <w:tcPr>
            <w:tcW w:w="2438" w:type="dxa"/>
            <w:tcBorders>
              <w:bottom w:val="nil"/>
            </w:tcBorders>
          </w:tcPr>
          <w:p w:rsidR="00947B69" w:rsidRDefault="00947B69">
            <w:pPr>
              <w:pStyle w:val="ConsPlusNormal"/>
            </w:pPr>
            <w:r>
              <w:t>"Развитие физической культуры и спорта"</w:t>
            </w:r>
          </w:p>
        </w:tc>
        <w:tc>
          <w:tcPr>
            <w:tcW w:w="3061" w:type="dxa"/>
            <w:tcBorders>
              <w:bottom w:val="nil"/>
            </w:tcBorders>
          </w:tcPr>
          <w:p w:rsidR="00947B69" w:rsidRDefault="00947B69">
            <w:pPr>
              <w:pStyle w:val="ConsPlusNormal"/>
            </w:pPr>
            <w:r>
              <w:t>национальный проект "Демография":</w:t>
            </w:r>
          </w:p>
          <w:p w:rsidR="00947B69" w:rsidRDefault="00947B69">
            <w:pPr>
              <w:pStyle w:val="ConsPlusNormal"/>
            </w:pPr>
            <w:r>
              <w:t>федеральный проект "Укрепление общественного здоровья";</w:t>
            </w:r>
          </w:p>
          <w:p w:rsidR="00947B69" w:rsidRDefault="00947B69">
            <w:pPr>
              <w:pStyle w:val="ConsPlusNormal"/>
            </w:pPr>
            <w: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6.6 в ред. </w:t>
            </w:r>
            <w:hyperlink r:id="rId404">
              <w:r>
                <w:rPr>
                  <w:color w:val="0000FF"/>
                </w:rPr>
                <w:t>Распоряжения</w:t>
              </w:r>
            </w:hyperlink>
            <w:r>
              <w:t xml:space="preserve"> Правительства РК от 13.04.2021 N 287р-П)</w:t>
            </w:r>
          </w:p>
        </w:tc>
      </w:tr>
      <w:tr w:rsidR="00947B69">
        <w:tblPrEx>
          <w:tblBorders>
            <w:insideH w:val="nil"/>
          </w:tblBorders>
        </w:tblPrEx>
        <w:tc>
          <w:tcPr>
            <w:tcW w:w="624" w:type="dxa"/>
            <w:tcBorders>
              <w:bottom w:val="nil"/>
            </w:tcBorders>
          </w:tcPr>
          <w:p w:rsidR="00947B69" w:rsidRDefault="00947B69">
            <w:pPr>
              <w:pStyle w:val="ConsPlusNormal"/>
            </w:pPr>
            <w:r>
              <w:t>6.7.</w:t>
            </w:r>
          </w:p>
        </w:tc>
        <w:tc>
          <w:tcPr>
            <w:tcW w:w="2835" w:type="dxa"/>
            <w:tcBorders>
              <w:bottom w:val="nil"/>
            </w:tcBorders>
          </w:tcPr>
          <w:p w:rsidR="00947B69" w:rsidRDefault="00947B69">
            <w:pPr>
              <w:pStyle w:val="ConsPlusNormal"/>
            </w:pPr>
            <w:r>
              <w:t>Вовлечение молодежи в социально-экономическое развитие региона, патриотическое воспитание</w:t>
            </w:r>
          </w:p>
        </w:tc>
        <w:tc>
          <w:tcPr>
            <w:tcW w:w="2438" w:type="dxa"/>
            <w:tcBorders>
              <w:bottom w:val="nil"/>
            </w:tcBorders>
          </w:tcPr>
          <w:p w:rsidR="00947B69" w:rsidRDefault="00947B69">
            <w:pPr>
              <w:pStyle w:val="ConsPlusNormal"/>
            </w:pPr>
            <w:r>
              <w:t>"Развитие образования"</w:t>
            </w:r>
          </w:p>
        </w:tc>
        <w:tc>
          <w:tcPr>
            <w:tcW w:w="3061" w:type="dxa"/>
            <w:tcBorders>
              <w:bottom w:val="nil"/>
            </w:tcBorders>
          </w:tcPr>
          <w:p w:rsidR="00947B69" w:rsidRDefault="00947B69">
            <w:pPr>
              <w:pStyle w:val="ConsPlusNormal"/>
            </w:pPr>
            <w:r>
              <w:t>национальный проект "Образование":</w:t>
            </w:r>
          </w:p>
          <w:p w:rsidR="00947B69" w:rsidRDefault="00947B69">
            <w:pPr>
              <w:pStyle w:val="ConsPlusNormal"/>
            </w:pPr>
            <w:r>
              <w:t>федеральный проект "Социальная активность";</w:t>
            </w:r>
          </w:p>
          <w:p w:rsidR="00947B69" w:rsidRDefault="00947B69">
            <w:pPr>
              <w:pStyle w:val="ConsPlusNormal"/>
            </w:pPr>
            <w:r>
              <w:t>федеральный проект "Патриотическое воспитание граждан Российской Федерации"</w:t>
            </w:r>
          </w:p>
        </w:tc>
      </w:tr>
      <w:tr w:rsidR="00947B69">
        <w:tblPrEx>
          <w:tblBorders>
            <w:insideH w:val="nil"/>
          </w:tblBorders>
        </w:tblPrEx>
        <w:tc>
          <w:tcPr>
            <w:tcW w:w="8958" w:type="dxa"/>
            <w:gridSpan w:val="4"/>
            <w:tcBorders>
              <w:top w:val="nil"/>
            </w:tcBorders>
          </w:tcPr>
          <w:p w:rsidR="00947B69" w:rsidRDefault="00947B69">
            <w:pPr>
              <w:pStyle w:val="ConsPlusNormal"/>
              <w:jc w:val="both"/>
            </w:pPr>
            <w:r>
              <w:t xml:space="preserve">(п. 6.7 в ред. </w:t>
            </w:r>
            <w:hyperlink r:id="rId405">
              <w:r>
                <w:rPr>
                  <w:color w:val="0000FF"/>
                </w:rPr>
                <w:t>Распоряжения</w:t>
              </w:r>
            </w:hyperlink>
            <w:r>
              <w:t xml:space="preserve"> Правительства РК от 13.04.2021 N 287р-П)</w:t>
            </w:r>
          </w:p>
        </w:tc>
      </w:tr>
      <w:tr w:rsidR="00947B69">
        <w:tc>
          <w:tcPr>
            <w:tcW w:w="624" w:type="dxa"/>
          </w:tcPr>
          <w:p w:rsidR="00947B69" w:rsidRDefault="00947B69">
            <w:pPr>
              <w:pStyle w:val="ConsPlusNormal"/>
            </w:pPr>
            <w:r>
              <w:t>6.8.</w:t>
            </w:r>
          </w:p>
        </w:tc>
        <w:tc>
          <w:tcPr>
            <w:tcW w:w="2835" w:type="dxa"/>
          </w:tcPr>
          <w:p w:rsidR="00947B69" w:rsidRDefault="00947B69">
            <w:pPr>
              <w:pStyle w:val="ConsPlusNormal"/>
            </w:pPr>
            <w:r>
              <w:t>Развитие культурного и духовного потенциала</w:t>
            </w:r>
          </w:p>
        </w:tc>
        <w:tc>
          <w:tcPr>
            <w:tcW w:w="2438" w:type="dxa"/>
          </w:tcPr>
          <w:p w:rsidR="00947B69" w:rsidRDefault="00947B69">
            <w:pPr>
              <w:pStyle w:val="ConsPlusNormal"/>
            </w:pPr>
            <w:r>
              <w:t>"Развитие культуры"</w:t>
            </w:r>
          </w:p>
        </w:tc>
        <w:tc>
          <w:tcPr>
            <w:tcW w:w="3061" w:type="dxa"/>
          </w:tcPr>
          <w:p w:rsidR="00947B69" w:rsidRDefault="00947B69">
            <w:pPr>
              <w:pStyle w:val="ConsPlusNormal"/>
            </w:pPr>
            <w:r>
              <w:t>национальный проект "Культура":</w:t>
            </w:r>
          </w:p>
          <w:p w:rsidR="00947B69" w:rsidRDefault="00947B69">
            <w:pPr>
              <w:pStyle w:val="ConsPlusNormal"/>
            </w:pPr>
            <w:r>
              <w:t>федеральный проект "Обеспечение качественно нового уровня развития инфраструктуры культуры ("Культурная среда")";</w:t>
            </w:r>
          </w:p>
          <w:p w:rsidR="00947B69" w:rsidRDefault="00947B69">
            <w:pPr>
              <w:pStyle w:val="ConsPlusNormal"/>
            </w:pPr>
            <w:r>
              <w:t>федеральный проект "Создание условий для реализации творческого потенциала нации ("Творческие люди")";</w:t>
            </w:r>
          </w:p>
          <w:p w:rsidR="00947B69" w:rsidRDefault="00947B69">
            <w:pPr>
              <w:pStyle w:val="ConsPlusNormal"/>
            </w:pPr>
            <w:r>
              <w:t>федеральный проект "Цифровизация услуг и формирование информационного пространства в сфере культуры ("Цифровая культура")"</w:t>
            </w:r>
          </w:p>
        </w:tc>
      </w:tr>
      <w:tr w:rsidR="00947B69">
        <w:tblPrEx>
          <w:tblBorders>
            <w:insideH w:val="nil"/>
          </w:tblBorders>
        </w:tblPrEx>
        <w:tc>
          <w:tcPr>
            <w:tcW w:w="624" w:type="dxa"/>
            <w:tcBorders>
              <w:bottom w:val="nil"/>
            </w:tcBorders>
          </w:tcPr>
          <w:p w:rsidR="00947B69" w:rsidRDefault="00947B69">
            <w:pPr>
              <w:pStyle w:val="ConsPlusNormal"/>
            </w:pPr>
            <w:r>
              <w:t>6.9.</w:t>
            </w:r>
          </w:p>
        </w:tc>
        <w:tc>
          <w:tcPr>
            <w:tcW w:w="2835" w:type="dxa"/>
            <w:tcBorders>
              <w:bottom w:val="nil"/>
            </w:tcBorders>
          </w:tcPr>
          <w:p w:rsidR="00947B69" w:rsidRDefault="00947B69">
            <w:pPr>
              <w:pStyle w:val="ConsPlusNormal"/>
            </w:pPr>
            <w:r>
              <w:t>Этнокультурное развитие народов и обеспечение межнационального согласия</w:t>
            </w:r>
          </w:p>
        </w:tc>
        <w:tc>
          <w:tcPr>
            <w:tcW w:w="2438" w:type="dxa"/>
            <w:tcBorders>
              <w:bottom w:val="nil"/>
            </w:tcBorders>
          </w:tcPr>
          <w:p w:rsidR="00947B69" w:rsidRDefault="00947B69">
            <w:pPr>
              <w:pStyle w:val="ConsPlusNormal"/>
            </w:pPr>
            <w:r>
              <w:t xml:space="preserve">"Этносоциальное и этнокультурное развитие территорий традиционного </w:t>
            </w:r>
            <w:r>
              <w:lastRenderedPageBreak/>
              <w:t>проживания коренных народов";</w:t>
            </w:r>
          </w:p>
          <w:p w:rsidR="00947B69" w:rsidRDefault="00947B69">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rsidR="00947B69" w:rsidRDefault="00947B69">
            <w:pPr>
              <w:pStyle w:val="ConsPlusNormal"/>
              <w:jc w:val="center"/>
            </w:pPr>
            <w:r>
              <w:lastRenderedPageBreak/>
              <w:t>-</w:t>
            </w:r>
          </w:p>
        </w:tc>
      </w:tr>
      <w:tr w:rsidR="00947B69">
        <w:tblPrEx>
          <w:tblBorders>
            <w:insideH w:val="nil"/>
          </w:tblBorders>
        </w:tblPrEx>
        <w:tc>
          <w:tcPr>
            <w:tcW w:w="8958" w:type="dxa"/>
            <w:gridSpan w:val="4"/>
            <w:tcBorders>
              <w:top w:val="nil"/>
            </w:tcBorders>
          </w:tcPr>
          <w:p w:rsidR="00947B69" w:rsidRDefault="00947B69">
            <w:pPr>
              <w:pStyle w:val="ConsPlusNormal"/>
              <w:jc w:val="both"/>
            </w:pPr>
            <w:r>
              <w:lastRenderedPageBreak/>
              <w:t xml:space="preserve">(п. 6.9 в ред. </w:t>
            </w:r>
            <w:hyperlink r:id="rId406">
              <w:r>
                <w:rPr>
                  <w:color w:val="0000FF"/>
                </w:rPr>
                <w:t>Распоряжения</w:t>
              </w:r>
            </w:hyperlink>
            <w:r>
              <w:t xml:space="preserve"> Правительства РК от 13.04.2021 N 287р-П)</w:t>
            </w:r>
          </w:p>
        </w:tc>
      </w:tr>
      <w:tr w:rsidR="00947B69">
        <w:tc>
          <w:tcPr>
            <w:tcW w:w="624" w:type="dxa"/>
          </w:tcPr>
          <w:p w:rsidR="00947B69" w:rsidRDefault="00947B69">
            <w:pPr>
              <w:pStyle w:val="ConsPlusNormal"/>
              <w:outlineLvl w:val="3"/>
            </w:pPr>
            <w:r>
              <w:t>7.</w:t>
            </w:r>
          </w:p>
        </w:tc>
        <w:tc>
          <w:tcPr>
            <w:tcW w:w="8334" w:type="dxa"/>
            <w:gridSpan w:val="3"/>
          </w:tcPr>
          <w:p w:rsidR="00947B69" w:rsidRDefault="00947B69">
            <w:pPr>
              <w:pStyle w:val="ConsPlusNormal"/>
            </w:pPr>
            <w:r>
              <w:t>Стратегическое направление "Эффективное управление: инструменты реализации"</w:t>
            </w:r>
          </w:p>
        </w:tc>
      </w:tr>
      <w:tr w:rsidR="00947B69">
        <w:tc>
          <w:tcPr>
            <w:tcW w:w="624" w:type="dxa"/>
          </w:tcPr>
          <w:p w:rsidR="00947B69" w:rsidRDefault="00947B69">
            <w:pPr>
              <w:pStyle w:val="ConsPlusNormal"/>
            </w:pPr>
            <w:r>
              <w:t>7.1.</w:t>
            </w:r>
          </w:p>
        </w:tc>
        <w:tc>
          <w:tcPr>
            <w:tcW w:w="2835" w:type="dxa"/>
          </w:tcPr>
          <w:p w:rsidR="00947B69" w:rsidRDefault="00947B69">
            <w:pPr>
              <w:pStyle w:val="ConsPlusNormal"/>
            </w:pPr>
            <w:r>
              <w:t>Система стратегического планирования, государственные и муниципальные программы</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7.2.</w:t>
            </w:r>
          </w:p>
        </w:tc>
        <w:tc>
          <w:tcPr>
            <w:tcW w:w="2835" w:type="dxa"/>
          </w:tcPr>
          <w:p w:rsidR="00947B69" w:rsidRDefault="00947B69">
            <w:pPr>
              <w:pStyle w:val="ConsPlusNormal"/>
            </w:pPr>
            <w:r>
              <w:t>Система сопровождения и поддержки инвестиционных проектов</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7.3.</w:t>
            </w:r>
          </w:p>
        </w:tc>
        <w:tc>
          <w:tcPr>
            <w:tcW w:w="2835" w:type="dxa"/>
          </w:tcPr>
          <w:p w:rsidR="00947B69" w:rsidRDefault="00947B69">
            <w:pPr>
              <w:pStyle w:val="ConsPlusNormal"/>
            </w:pPr>
            <w:r>
              <w:t>Инструменты кластерной политики</w:t>
            </w:r>
          </w:p>
        </w:tc>
        <w:tc>
          <w:tcPr>
            <w:tcW w:w="2438" w:type="dxa"/>
          </w:tcPr>
          <w:p w:rsidR="00947B69" w:rsidRDefault="00947B69">
            <w:pPr>
              <w:pStyle w:val="ConsPlusNormal"/>
            </w:pPr>
            <w:r>
              <w:t>"Экономическое развитие и инновационная экономика"</w:t>
            </w:r>
          </w:p>
        </w:tc>
        <w:tc>
          <w:tcPr>
            <w:tcW w:w="3061" w:type="dxa"/>
          </w:tcPr>
          <w:p w:rsidR="00947B69" w:rsidRDefault="00947B69">
            <w:pPr>
              <w:pStyle w:val="ConsPlusNormal"/>
            </w:pPr>
            <w:r>
              <w:t>национальный проект "Производительность труда и поддержка занятости":</w:t>
            </w:r>
          </w:p>
          <w:p w:rsidR="00947B69" w:rsidRDefault="00947B69">
            <w:pPr>
              <w:pStyle w:val="ConsPlusNormal"/>
            </w:pPr>
            <w:r>
              <w:t>федеральный проект "Системные меры по повышению производительности труда";</w:t>
            </w:r>
          </w:p>
          <w:p w:rsidR="00947B69" w:rsidRDefault="00947B69">
            <w:pPr>
              <w:pStyle w:val="ConsPlusNormal"/>
            </w:pPr>
            <w:r>
              <w:t>федеральный проект "Адресная поддержка повышения производительности труда на предприятиях"</w:t>
            </w:r>
          </w:p>
        </w:tc>
      </w:tr>
      <w:tr w:rsidR="00947B69">
        <w:tc>
          <w:tcPr>
            <w:tcW w:w="624" w:type="dxa"/>
          </w:tcPr>
          <w:p w:rsidR="00947B69" w:rsidRDefault="00947B69">
            <w:pPr>
              <w:pStyle w:val="ConsPlusNormal"/>
            </w:pPr>
            <w:r>
              <w:t>7.4.</w:t>
            </w:r>
          </w:p>
        </w:tc>
        <w:tc>
          <w:tcPr>
            <w:tcW w:w="2835" w:type="dxa"/>
          </w:tcPr>
          <w:p w:rsidR="00947B69" w:rsidRDefault="00947B69">
            <w:pPr>
              <w:pStyle w:val="ConsPlusNormal"/>
            </w:pPr>
            <w:r>
              <w:t>Повышение эффективности государственного и муниципального управления. Развитие инструментов общественного управления</w:t>
            </w:r>
          </w:p>
        </w:tc>
        <w:tc>
          <w:tcPr>
            <w:tcW w:w="2438" w:type="dxa"/>
          </w:tcPr>
          <w:p w:rsidR="00947B69" w:rsidRDefault="00947B69">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7.5.</w:t>
            </w:r>
          </w:p>
        </w:tc>
        <w:tc>
          <w:tcPr>
            <w:tcW w:w="2835" w:type="dxa"/>
          </w:tcPr>
          <w:p w:rsidR="00947B69" w:rsidRDefault="00947B69">
            <w:pPr>
              <w:pStyle w:val="ConsPlusNormal"/>
            </w:pPr>
            <w:r>
              <w:t>Совершенствование инструментов налоговой политики</w:t>
            </w:r>
          </w:p>
        </w:tc>
        <w:tc>
          <w:tcPr>
            <w:tcW w:w="2438" w:type="dxa"/>
          </w:tcPr>
          <w:p w:rsidR="00947B69" w:rsidRDefault="00947B69">
            <w:pPr>
              <w:pStyle w:val="ConsPlusNormal"/>
            </w:pPr>
            <w:r>
              <w:t>"Эффективное управление региональными финансами"</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7.6.</w:t>
            </w:r>
          </w:p>
        </w:tc>
        <w:tc>
          <w:tcPr>
            <w:tcW w:w="2835" w:type="dxa"/>
          </w:tcPr>
          <w:p w:rsidR="00947B69" w:rsidRDefault="00947B69">
            <w:pPr>
              <w:pStyle w:val="ConsPlusNormal"/>
            </w:pPr>
            <w:r>
              <w:t>Бюджетный процесс и межбюджетные отношения</w:t>
            </w:r>
          </w:p>
        </w:tc>
        <w:tc>
          <w:tcPr>
            <w:tcW w:w="2438" w:type="dxa"/>
          </w:tcPr>
          <w:p w:rsidR="00947B69" w:rsidRDefault="00947B69">
            <w:pPr>
              <w:pStyle w:val="ConsPlusNormal"/>
            </w:pPr>
            <w:r>
              <w:t>"Эффективное управление региональными финансами"</w:t>
            </w:r>
          </w:p>
        </w:tc>
        <w:tc>
          <w:tcPr>
            <w:tcW w:w="3061" w:type="dxa"/>
          </w:tcPr>
          <w:p w:rsidR="00947B69" w:rsidRDefault="00947B69">
            <w:pPr>
              <w:pStyle w:val="ConsPlusNormal"/>
            </w:pPr>
            <w:r>
              <w:t>-</w:t>
            </w:r>
          </w:p>
        </w:tc>
      </w:tr>
      <w:tr w:rsidR="00947B69">
        <w:tc>
          <w:tcPr>
            <w:tcW w:w="624" w:type="dxa"/>
          </w:tcPr>
          <w:p w:rsidR="00947B69" w:rsidRDefault="00947B69">
            <w:pPr>
              <w:pStyle w:val="ConsPlusNormal"/>
            </w:pPr>
            <w:r>
              <w:t>7.7.</w:t>
            </w:r>
          </w:p>
        </w:tc>
        <w:tc>
          <w:tcPr>
            <w:tcW w:w="2835" w:type="dxa"/>
          </w:tcPr>
          <w:p w:rsidR="00947B69" w:rsidRDefault="00947B69">
            <w:pPr>
              <w:pStyle w:val="ConsPlusNormal"/>
            </w:pPr>
            <w:r>
              <w:t>Совершенствование закупочной деятельности</w:t>
            </w:r>
          </w:p>
        </w:tc>
        <w:tc>
          <w:tcPr>
            <w:tcW w:w="2438" w:type="dxa"/>
          </w:tcPr>
          <w:p w:rsidR="00947B69" w:rsidRDefault="00947B69">
            <w:pPr>
              <w:pStyle w:val="ConsPlusNormal"/>
            </w:pPr>
            <w:r>
              <w:t xml:space="preserve">"Эффективное управление </w:t>
            </w:r>
            <w:r>
              <w:lastRenderedPageBreak/>
              <w:t>региональными финансами"</w:t>
            </w:r>
          </w:p>
        </w:tc>
        <w:tc>
          <w:tcPr>
            <w:tcW w:w="3061" w:type="dxa"/>
          </w:tcPr>
          <w:p w:rsidR="00947B69" w:rsidRDefault="00947B69">
            <w:pPr>
              <w:pStyle w:val="ConsPlusNormal"/>
            </w:pPr>
            <w:r>
              <w:lastRenderedPageBreak/>
              <w:t>-</w:t>
            </w:r>
          </w:p>
        </w:tc>
      </w:tr>
    </w:tbl>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6</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23" w:name="P8029"/>
      <w:bookmarkEnd w:id="23"/>
      <w:r>
        <w:t>ТЕКУЩЕЕ СОСТОЯНИЕ ЭКСПОРТА РЕСПУБЛИКИ КАРЕЛИЯ</w:t>
      </w:r>
    </w:p>
    <w:p w:rsidR="00947B69" w:rsidRDefault="00947B69">
      <w:pPr>
        <w:pStyle w:val="ConsPlusNormal"/>
        <w:jc w:val="both"/>
      </w:pPr>
    </w:p>
    <w:p w:rsidR="00947B69" w:rsidRDefault="00947B69">
      <w:pPr>
        <w:pStyle w:val="ConsPlusNormal"/>
        <w:ind w:firstLine="540"/>
        <w:jc w:val="both"/>
      </w:pPr>
      <w:r>
        <w:t>На показатели экспортной деятельности Республики Карелия оказывают влияние как внешние, так и внутренние факторы. В связи с низкой диверсификацией экспортных поставок из региона (на долю 5 основных товарных позиций приходится более 80% всего объема экспорта) показатели экспорта республики чувствительны к изменению внешнего спроса на основные экспортируемые товары.</w:t>
      </w:r>
    </w:p>
    <w:p w:rsidR="00947B69" w:rsidRDefault="00947B69">
      <w:pPr>
        <w:pStyle w:val="ConsPlusNormal"/>
        <w:spacing w:before="220"/>
        <w:ind w:firstLine="540"/>
        <w:jc w:val="both"/>
      </w:pPr>
      <w:r>
        <w:t>По данным Северо-Западного таможенного управления и Территориального органа Федеральной службы государственной статистики по Республике Карелия, объем экспорта товаров из Республики Карелия с 2016 по 2020 год сократился на 3,8%. Данная тенденция была обусловлена перераспределением поставок газетной бумаги и железорудных окатышей на внутренний рынок.</w:t>
      </w:r>
    </w:p>
    <w:p w:rsidR="00947B69" w:rsidRDefault="00947B69">
      <w:pPr>
        <w:pStyle w:val="ConsPlusNormal"/>
        <w:spacing w:before="220"/>
        <w:ind w:firstLine="540"/>
        <w:jc w:val="both"/>
      </w:pPr>
      <w:r>
        <w:t>В 2020 году организации в Республике Карелия поддерживали торгово-экономические связи со 112 странами, что на 10% больше, чем в 2016 году. Доля стран дальнего зарубежья в товарообороте региона составляет 91%. В 2020 году, как и в 2016 году, крупнейшими торговыми партнерами республики являются Финляндия (доля - 26,4%), Эстония (7,2%), Китай (6,5%), Нидерланды (4,8%), Германия (4,5%), Египет (3,8%).</w:t>
      </w:r>
    </w:p>
    <w:p w:rsidR="00947B69" w:rsidRDefault="00947B69">
      <w:pPr>
        <w:pStyle w:val="ConsPlusNormal"/>
        <w:spacing w:before="220"/>
        <w:ind w:firstLine="540"/>
        <w:jc w:val="both"/>
      </w:pPr>
      <w:r>
        <w:t>В 2020 году экспортную деятельность осуществляли 283 организации, что на 12% больше, чем в 2016 году.</w:t>
      </w:r>
    </w:p>
    <w:p w:rsidR="00947B69" w:rsidRDefault="00947B69">
      <w:pPr>
        <w:pStyle w:val="ConsPlusNormal"/>
        <w:spacing w:before="220"/>
        <w:ind w:firstLine="540"/>
        <w:jc w:val="both"/>
      </w:pPr>
      <w:r>
        <w:t>По информации АО "Российский экспортный центр", Республика Карелия по итогам 2020 года заняла 51-е место по объему экспорта среди российских регионов. Доля Карелии в российском экспорте составила 0,21%. Доля несырьевых товаров в совокупном объеме экспорта Республики Карелия - 94%. Объем несырьевого неэнергетического экспорта в 2020 году по сравнению с 2016 годом увеличился в 1,6 раза.</w:t>
      </w:r>
    </w:p>
    <w:p w:rsidR="00947B69" w:rsidRDefault="00947B69">
      <w:pPr>
        <w:pStyle w:val="ConsPlusNormal"/>
        <w:spacing w:before="220"/>
        <w:ind w:firstLine="540"/>
        <w:jc w:val="both"/>
      </w:pPr>
      <w:r>
        <w:t>В 2020 году по сравнению с 2016 годом экспорт крафт-бумаги в стоимостном выражении увеличился в 2,3 раза, в натуральном - в 1,5 раза; экспорт целлюлозы в стоимостном выражении увеличился на 5,61%, в натуральном выражении - на 4,11%; экспорт рыбы и ракообразных в стоимостном выражении увеличился в 2,7 раза, в натуральном выражении - в 2,4 раза; экспорт лесоматериалов обработанных в стоимостном выражении увеличился в 1,9 раза, в натуральном выражении снизился на 16,69%; экспорт необработанных лесоматериалов в стоимостном выражении сократился на 13,83%, в натуральном выражении - на 12,35%.</w:t>
      </w:r>
    </w:p>
    <w:p w:rsidR="00947B69" w:rsidRDefault="00947B69">
      <w:pPr>
        <w:pStyle w:val="ConsPlusNormal"/>
        <w:spacing w:before="220"/>
        <w:ind w:firstLine="540"/>
        <w:jc w:val="both"/>
      </w:pPr>
      <w:r>
        <w:t>Важнейшей задачей, стоящей перед экономикой Республики Карелия, является обеспечение благоприятного климата и снижение административных барьеров для развития бизнеса.</w:t>
      </w:r>
    </w:p>
    <w:p w:rsidR="00947B69" w:rsidRDefault="00947B69">
      <w:pPr>
        <w:pStyle w:val="ConsPlusNormal"/>
        <w:spacing w:before="220"/>
        <w:ind w:firstLine="540"/>
        <w:jc w:val="both"/>
      </w:pPr>
      <w:r>
        <w:t>По результатам опроса предприятий, проведенного в 2020 году, можно выделить следующие проблемы (барьеры), препятствующие развитию в регионе экспортной деятельности:</w:t>
      </w:r>
    </w:p>
    <w:p w:rsidR="00947B69" w:rsidRDefault="00947B69">
      <w:pPr>
        <w:pStyle w:val="ConsPlusNormal"/>
        <w:spacing w:before="220"/>
        <w:ind w:firstLine="540"/>
        <w:jc w:val="both"/>
      </w:pPr>
      <w:r>
        <w:lastRenderedPageBreak/>
        <w:t>отсутствие компетенций у субъектов малого и среднего предпринимательства для работы на зарубежных рынках, а также наличия необходимой информации о внешних рынках, включая требования иностранного законодательства;</w:t>
      </w:r>
    </w:p>
    <w:p w:rsidR="00947B69" w:rsidRDefault="00947B69">
      <w:pPr>
        <w:pStyle w:val="ConsPlusNormal"/>
        <w:spacing w:before="220"/>
        <w:ind w:firstLine="540"/>
        <w:jc w:val="both"/>
      </w:pPr>
      <w:r>
        <w:t>низкая конкурентоспособность отечественной продукции по большинству номенклатурных позиций, низкий уровень развития технологий, а также ценовая конкуренция со стороны производителей иных стран;</w:t>
      </w:r>
    </w:p>
    <w:p w:rsidR="00947B69" w:rsidRDefault="00947B69">
      <w:pPr>
        <w:pStyle w:val="ConsPlusNormal"/>
        <w:spacing w:before="220"/>
        <w:ind w:firstLine="540"/>
        <w:jc w:val="both"/>
      </w:pPr>
      <w:r>
        <w:t>высокая стоимость финансовых ресурсов, привлекаемых под экспортные сделки и на разработку экспортно ориентированной продукции;</w:t>
      </w:r>
    </w:p>
    <w:p w:rsidR="00947B69" w:rsidRDefault="00947B69">
      <w:pPr>
        <w:pStyle w:val="ConsPlusNormal"/>
        <w:spacing w:before="220"/>
        <w:ind w:firstLine="540"/>
        <w:jc w:val="both"/>
      </w:pPr>
      <w:r>
        <w:t>высокие затраты на продвижение продукции (участие в выставках, рекламные мероприятия, выпуск образцов для исследований и демонстрации, проведение маркетинговых исследований);</w:t>
      </w:r>
    </w:p>
    <w:p w:rsidR="00947B69" w:rsidRDefault="00947B69">
      <w:pPr>
        <w:pStyle w:val="ConsPlusNormal"/>
        <w:spacing w:before="220"/>
        <w:ind w:firstLine="540"/>
        <w:jc w:val="both"/>
      </w:pPr>
      <w:r>
        <w:t>высокие удельные затраты на омологацию и сертификацию продукции, их необходимость для каждого конкретного рынка сбыта;</w:t>
      </w:r>
    </w:p>
    <w:p w:rsidR="00947B69" w:rsidRDefault="00947B69">
      <w:pPr>
        <w:pStyle w:val="ConsPlusNormal"/>
        <w:spacing w:before="220"/>
        <w:ind w:firstLine="540"/>
        <w:jc w:val="both"/>
      </w:pPr>
      <w:r>
        <w:t>высокие затраты на транспортировку продукции до конечного потребителя;</w:t>
      </w:r>
    </w:p>
    <w:p w:rsidR="00947B69" w:rsidRDefault="00947B69">
      <w:pPr>
        <w:pStyle w:val="ConsPlusNormal"/>
        <w:spacing w:before="220"/>
        <w:ind w:firstLine="540"/>
        <w:jc w:val="both"/>
      </w:pPr>
      <w:r>
        <w:t>отсутствие региональных мер по оказанию системной финансовой поддержки несырьевого экспорта;</w:t>
      </w:r>
    </w:p>
    <w:p w:rsidR="00947B69" w:rsidRDefault="00947B69">
      <w:pPr>
        <w:pStyle w:val="ConsPlusNormal"/>
        <w:spacing w:before="220"/>
        <w:ind w:firstLine="540"/>
        <w:jc w:val="both"/>
      </w:pPr>
      <w:r>
        <w:t>экономические санкции по отношению к Российской Федерации.</w:t>
      </w:r>
    </w:p>
    <w:p w:rsidR="00947B69" w:rsidRDefault="00947B69">
      <w:pPr>
        <w:pStyle w:val="ConsPlusNormal"/>
        <w:spacing w:before="220"/>
        <w:ind w:firstLine="540"/>
        <w:jc w:val="both"/>
      </w:pPr>
      <w:r>
        <w:t>Решения по устранению барьеров либо минимизации их последствий:</w:t>
      </w:r>
    </w:p>
    <w:p w:rsidR="00947B69" w:rsidRDefault="00947B69">
      <w:pPr>
        <w:pStyle w:val="ConsPlusNormal"/>
        <w:spacing w:before="220"/>
        <w:ind w:firstLine="540"/>
        <w:jc w:val="both"/>
      </w:pPr>
      <w:r>
        <w:t>привлечение фондом "Центр поддержки экспорта Республики Карелия" субъектов малого и среднего предпринимательства к участию в семинарах и вебинарах для повышения компетенций в экспортной сфере и сфере таможенного законодательства;</w:t>
      </w:r>
    </w:p>
    <w:p w:rsidR="00947B69" w:rsidRDefault="00947B69">
      <w:pPr>
        <w:pStyle w:val="ConsPlusNormal"/>
        <w:spacing w:before="220"/>
        <w:ind w:firstLine="540"/>
        <w:jc w:val="both"/>
      </w:pPr>
      <w:r>
        <w:t>продвижение регионального бренда "Сделано в Карелии" на внешних рынках;</w:t>
      </w:r>
    </w:p>
    <w:p w:rsidR="00947B69" w:rsidRDefault="00947B69">
      <w:pPr>
        <w:pStyle w:val="ConsPlusNormal"/>
        <w:spacing w:before="220"/>
        <w:ind w:firstLine="540"/>
        <w:jc w:val="both"/>
      </w:pPr>
      <w:r>
        <w:t>обеспечение финансовой поддержки экспортной деятельности, в том числе субсидирование затрат карельских экспортеров на участие в специализированных отраслевых выставочных мероприятиях в России и за рубежом;</w:t>
      </w:r>
    </w:p>
    <w:p w:rsidR="00947B69" w:rsidRDefault="00947B69">
      <w:pPr>
        <w:pStyle w:val="ConsPlusNormal"/>
        <w:spacing w:before="220"/>
        <w:ind w:firstLine="540"/>
        <w:jc w:val="both"/>
      </w:pPr>
      <w:r>
        <w:t>содействие в размещении региональных организаций-экспортеров на международных электронных площадках;</w:t>
      </w:r>
    </w:p>
    <w:p w:rsidR="00947B69" w:rsidRDefault="00947B69">
      <w:pPr>
        <w:pStyle w:val="ConsPlusNormal"/>
        <w:spacing w:before="220"/>
        <w:ind w:firstLine="540"/>
        <w:jc w:val="both"/>
      </w:pPr>
      <w:r>
        <w:t>информационная и организационная поддержка региональных организаций по порядку получения субсидий, предоставляемых федеральными органами исполнительной власти.</w:t>
      </w:r>
    </w:p>
    <w:p w:rsidR="00947B69" w:rsidRDefault="00947B69">
      <w:pPr>
        <w:pStyle w:val="ConsPlusNormal"/>
        <w:spacing w:before="220"/>
        <w:ind w:firstLine="540"/>
        <w:jc w:val="both"/>
      </w:pPr>
      <w:r>
        <w:t>В целях развития экспортной деятельности на территории Республики Карелия создан и функционирует фонд "Центр поддержки экспорта Республики Карелия".</w:t>
      </w:r>
    </w:p>
    <w:p w:rsidR="00947B69" w:rsidRDefault="00947B69">
      <w:pPr>
        <w:pStyle w:val="ConsPlusNormal"/>
        <w:spacing w:before="220"/>
        <w:ind w:firstLine="540"/>
        <w:jc w:val="both"/>
      </w:pPr>
      <w:r>
        <w:t>Фонд "Центр поддержки экспорта Республики Карелия" оказывает широкий спектр услуг по поддержке как действующих, так и потенциальных экспортеров в Республике Карелия. В целях вывода региональных предприятий на внешние рынки фонд "Центр поддержки экспорта Республики Карелия" организует участие субъектов малого и среднего предпринимательства в международных выставках, конференциях, форумах, бизнес-миссиях, где представители регионального бизнеса могут продемонстрировать возможности своих компаний, приобрести новые деловые контакты, перенять передовые технологии.</w:t>
      </w:r>
    </w:p>
    <w:p w:rsidR="00947B69" w:rsidRDefault="00947B69">
      <w:pPr>
        <w:pStyle w:val="ConsPlusNormal"/>
        <w:spacing w:before="220"/>
        <w:ind w:firstLine="540"/>
        <w:jc w:val="both"/>
      </w:pPr>
      <w:r>
        <w:t>Для расширения географии рынков сбыта конкретного производителя фондом "Центр поддержки экспорта Республики Карелия" организуется проведение маркетинговых исследований иностранных рынков по интересующему сегменту товаров и определяется круг потенциально заинтересованных партнеров.</w:t>
      </w:r>
    </w:p>
    <w:p w:rsidR="00947B69" w:rsidRDefault="00947B69">
      <w:pPr>
        <w:pStyle w:val="ConsPlusNormal"/>
        <w:spacing w:before="220"/>
        <w:ind w:firstLine="540"/>
        <w:jc w:val="both"/>
      </w:pPr>
      <w:r>
        <w:lastRenderedPageBreak/>
        <w:t>Фондом "Центр поддержки экспорта Республики Карелия" организуются образовательные мероприятия по тематикам экспортной деятельности, в том числе в формате семинаров, вебинаров, круглых столов, конференций, мастер-классов,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информационно-консультационная поддержка по вопросам экспортной деятельности.</w:t>
      </w:r>
    </w:p>
    <w:p w:rsidR="00947B69" w:rsidRDefault="00947B69">
      <w:pPr>
        <w:pStyle w:val="ConsPlusNormal"/>
        <w:spacing w:before="220"/>
        <w:ind w:firstLine="540"/>
        <w:jc w:val="both"/>
      </w:pPr>
      <w:r>
        <w:t>В 2020 году по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"Центр поддержки экспорта Республики Карелия" его услугами воспользовались свыше 500 субъектов малого и среднего предпринимательства.</w:t>
      </w:r>
    </w:p>
    <w:p w:rsidR="00947B69" w:rsidRDefault="00947B69">
      <w:pPr>
        <w:pStyle w:val="ConsPlusNormal"/>
        <w:spacing w:before="220"/>
        <w:ind w:firstLine="540"/>
        <w:jc w:val="both"/>
      </w:pPr>
      <w:r>
        <w:t>Организовано и проведено свыше 30 бизнес-миссий для более чем 100 субъектов малого и среднего предпринимательства.</w:t>
      </w:r>
    </w:p>
    <w:p w:rsidR="00947B69" w:rsidRDefault="00947B69">
      <w:pPr>
        <w:pStyle w:val="ConsPlusNormal"/>
        <w:spacing w:before="220"/>
        <w:ind w:firstLine="540"/>
        <w:jc w:val="both"/>
      </w:pPr>
      <w:r>
        <w:t>Свыше 150 субъектов малого и среднего предпринимательства приняли участие в образовательных семинарах, тематических форумах и конференциях.</w:t>
      </w:r>
    </w:p>
    <w:p w:rsidR="00947B69" w:rsidRDefault="00947B69">
      <w:pPr>
        <w:pStyle w:val="ConsPlusNormal"/>
        <w:spacing w:before="220"/>
        <w:ind w:firstLine="540"/>
        <w:jc w:val="both"/>
      </w:pPr>
      <w:r>
        <w:t>В результате проведенных мероприятий при содействии фонда "Центр поддержки экспорта Республики Карелия" 42 компании вышли со своей продукцией на зарубежные рынки и заключили экспортные контракты на сумму свыше 8 млн. долл. США.</w:t>
      </w: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both"/>
      </w:pPr>
    </w:p>
    <w:p w:rsidR="00947B69" w:rsidRDefault="00947B69">
      <w:pPr>
        <w:pStyle w:val="ConsPlusNormal"/>
        <w:jc w:val="right"/>
        <w:outlineLvl w:val="1"/>
      </w:pPr>
      <w:r>
        <w:t>Приложение 7</w:t>
      </w:r>
    </w:p>
    <w:p w:rsidR="00947B69" w:rsidRDefault="00947B69">
      <w:pPr>
        <w:pStyle w:val="ConsPlusNormal"/>
        <w:jc w:val="right"/>
      </w:pPr>
      <w:r>
        <w:t>к Стратегии</w:t>
      </w:r>
    </w:p>
    <w:p w:rsidR="00947B69" w:rsidRDefault="00947B69">
      <w:pPr>
        <w:pStyle w:val="ConsPlusNormal"/>
        <w:jc w:val="both"/>
      </w:pPr>
    </w:p>
    <w:p w:rsidR="00947B69" w:rsidRDefault="00947B69">
      <w:pPr>
        <w:pStyle w:val="ConsPlusTitle"/>
        <w:jc w:val="center"/>
      </w:pPr>
      <w:bookmarkStart w:id="24" w:name="P8069"/>
      <w:bookmarkEnd w:id="24"/>
      <w:r>
        <w:t>ПЕРЕЧЕНЬ</w:t>
      </w:r>
    </w:p>
    <w:p w:rsidR="00947B69" w:rsidRDefault="00947B69">
      <w:pPr>
        <w:pStyle w:val="ConsPlusTitle"/>
        <w:jc w:val="center"/>
      </w:pPr>
      <w:r>
        <w:t>ПЕРСПЕКТИВНЫХ ЦЕНТРОВ ЭКОНОМИЧЕСКОГО РОСТА</w:t>
      </w:r>
    </w:p>
    <w:p w:rsidR="00947B69" w:rsidRDefault="00947B69">
      <w:pPr>
        <w:pStyle w:val="ConsPlusTitle"/>
        <w:jc w:val="center"/>
      </w:pPr>
      <w:r>
        <w:t>РЕСПУБЛИКИ КАРЕЛИЯ</w:t>
      </w:r>
    </w:p>
    <w:p w:rsidR="00947B69" w:rsidRDefault="00947B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47B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47B69" w:rsidRDefault="00947B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47B69" w:rsidRDefault="00947B69">
            <w:pPr>
              <w:pStyle w:val="ConsPlusNormal"/>
              <w:jc w:val="center"/>
            </w:pPr>
            <w:r>
              <w:rPr>
                <w:color w:val="392C69"/>
              </w:rPr>
              <w:t>Список изменяющих документов</w:t>
            </w:r>
          </w:p>
          <w:p w:rsidR="00947B69" w:rsidRDefault="00947B69">
            <w:pPr>
              <w:pStyle w:val="ConsPlusNormal"/>
              <w:jc w:val="center"/>
            </w:pPr>
            <w:r>
              <w:rPr>
                <w:color w:val="392C69"/>
              </w:rPr>
              <w:t xml:space="preserve">(введено </w:t>
            </w:r>
            <w:hyperlink r:id="rId407">
              <w:r>
                <w:rPr>
                  <w:color w:val="0000FF"/>
                </w:rPr>
                <w:t>Распоряжением</w:t>
              </w:r>
            </w:hyperlink>
            <w:r>
              <w:rPr>
                <w:color w:val="392C69"/>
              </w:rPr>
              <w:t xml:space="preserve"> Правительства РК от 30.12.2022 N 1399р-П)</w:t>
            </w:r>
          </w:p>
        </w:tc>
        <w:tc>
          <w:tcPr>
            <w:tcW w:w="113" w:type="dxa"/>
            <w:tcBorders>
              <w:top w:val="nil"/>
              <w:left w:val="nil"/>
              <w:bottom w:val="nil"/>
              <w:right w:val="nil"/>
            </w:tcBorders>
            <w:shd w:val="clear" w:color="auto" w:fill="F4F3F8"/>
            <w:tcMar>
              <w:top w:w="0" w:type="dxa"/>
              <w:left w:w="0" w:type="dxa"/>
              <w:bottom w:w="0" w:type="dxa"/>
              <w:right w:w="0" w:type="dxa"/>
            </w:tcMar>
          </w:tcPr>
          <w:p w:rsidR="00947B69" w:rsidRDefault="00947B69">
            <w:pPr>
              <w:pStyle w:val="ConsPlusNormal"/>
            </w:pPr>
          </w:p>
        </w:tc>
      </w:tr>
    </w:tbl>
    <w:p w:rsidR="00947B69" w:rsidRDefault="00947B69">
      <w:pPr>
        <w:pStyle w:val="ConsPlusNormal"/>
        <w:jc w:val="both"/>
      </w:pPr>
    </w:p>
    <w:p w:rsidR="00947B69" w:rsidRDefault="00947B69">
      <w:pPr>
        <w:pStyle w:val="ConsPlusTitle"/>
        <w:jc w:val="center"/>
      </w:pPr>
      <w:r>
        <w:t>I. Перспективные центры экономического роста -</w:t>
      </w:r>
    </w:p>
    <w:p w:rsidR="00947B69" w:rsidRDefault="00947B69">
      <w:pPr>
        <w:pStyle w:val="ConsPlusTitle"/>
        <w:jc w:val="center"/>
      </w:pPr>
      <w:r>
        <w:t>населенные пункты, являющиеся административными</w:t>
      </w:r>
    </w:p>
    <w:p w:rsidR="00947B69" w:rsidRDefault="00947B69">
      <w:pPr>
        <w:pStyle w:val="ConsPlusTitle"/>
        <w:jc w:val="center"/>
      </w:pPr>
      <w:r>
        <w:t>центрами муниципальных районов (городских округов),</w:t>
      </w:r>
    </w:p>
    <w:p w:rsidR="00947B69" w:rsidRDefault="00947B69">
      <w:pPr>
        <w:pStyle w:val="ConsPlusTitle"/>
        <w:jc w:val="center"/>
      </w:pPr>
      <w:r>
        <w:t>и прилегающие к ним муниципальные образования,</w:t>
      </w:r>
    </w:p>
    <w:p w:rsidR="00947B69" w:rsidRDefault="00947B69">
      <w:pPr>
        <w:pStyle w:val="ConsPlusTitle"/>
        <w:jc w:val="center"/>
      </w:pPr>
      <w:r>
        <w:t>входящие в Арктическую зону Российской Федерации</w:t>
      </w:r>
    </w:p>
    <w:p w:rsidR="00947B69" w:rsidRDefault="00947B69">
      <w:pPr>
        <w:pStyle w:val="ConsPlusNormal"/>
        <w:jc w:val="both"/>
      </w:pPr>
    </w:p>
    <w:p w:rsidR="00947B69" w:rsidRDefault="00947B69">
      <w:pPr>
        <w:pStyle w:val="ConsPlusNormal"/>
        <w:ind w:left="540"/>
        <w:jc w:val="both"/>
      </w:pPr>
      <w:r>
        <w:t>г. Беломорск</w:t>
      </w:r>
    </w:p>
    <w:p w:rsidR="00947B69" w:rsidRDefault="00947B69">
      <w:pPr>
        <w:pStyle w:val="ConsPlusNormal"/>
        <w:spacing w:before="220"/>
        <w:ind w:left="540"/>
        <w:jc w:val="both"/>
      </w:pPr>
      <w:r>
        <w:t>пгт Калевала</w:t>
      </w:r>
    </w:p>
    <w:p w:rsidR="00947B69" w:rsidRDefault="00947B69">
      <w:pPr>
        <w:pStyle w:val="ConsPlusNormal"/>
        <w:spacing w:before="220"/>
        <w:ind w:left="540"/>
        <w:jc w:val="both"/>
      </w:pPr>
      <w:r>
        <w:t>г. Кемь</w:t>
      </w:r>
    </w:p>
    <w:p w:rsidR="00947B69" w:rsidRDefault="00947B69">
      <w:pPr>
        <w:pStyle w:val="ConsPlusNormal"/>
        <w:spacing w:before="220"/>
        <w:ind w:left="540"/>
        <w:jc w:val="both"/>
      </w:pPr>
      <w:r>
        <w:t>г. Костомукша</w:t>
      </w:r>
    </w:p>
    <w:p w:rsidR="00947B69" w:rsidRDefault="00947B69">
      <w:pPr>
        <w:pStyle w:val="ConsPlusNormal"/>
        <w:spacing w:before="220"/>
        <w:ind w:left="540"/>
        <w:jc w:val="both"/>
      </w:pPr>
      <w:r>
        <w:t>пгт Лоухи</w:t>
      </w:r>
    </w:p>
    <w:p w:rsidR="00947B69" w:rsidRDefault="00947B69">
      <w:pPr>
        <w:pStyle w:val="ConsPlusNormal"/>
        <w:spacing w:before="220"/>
        <w:ind w:left="540"/>
        <w:jc w:val="both"/>
      </w:pPr>
      <w:r>
        <w:t>г. Сегежа</w:t>
      </w:r>
    </w:p>
    <w:p w:rsidR="00947B69" w:rsidRDefault="00947B69">
      <w:pPr>
        <w:pStyle w:val="ConsPlusNormal"/>
        <w:jc w:val="both"/>
      </w:pPr>
    </w:p>
    <w:p w:rsidR="00947B69" w:rsidRDefault="00947B69">
      <w:pPr>
        <w:pStyle w:val="ConsPlusTitle"/>
        <w:jc w:val="center"/>
      </w:pPr>
      <w:r>
        <w:t>II. Перспективные центры экономического роста -</w:t>
      </w:r>
    </w:p>
    <w:p w:rsidR="00947B69" w:rsidRDefault="00947B69">
      <w:pPr>
        <w:pStyle w:val="ConsPlusTitle"/>
        <w:jc w:val="center"/>
      </w:pPr>
      <w:r>
        <w:lastRenderedPageBreak/>
        <w:t>населенные пункты, являющиеся административными</w:t>
      </w:r>
    </w:p>
    <w:p w:rsidR="00947B69" w:rsidRDefault="00947B69">
      <w:pPr>
        <w:pStyle w:val="ConsPlusTitle"/>
        <w:jc w:val="center"/>
      </w:pPr>
      <w:r>
        <w:t>центрами муниципальных районов (городских округов),</w:t>
      </w:r>
    </w:p>
    <w:p w:rsidR="00947B69" w:rsidRDefault="00947B69">
      <w:pPr>
        <w:pStyle w:val="ConsPlusTitle"/>
        <w:jc w:val="center"/>
      </w:pPr>
      <w:r>
        <w:t>муниципальных округов, и прилегающие к ним муниципальные</w:t>
      </w:r>
    </w:p>
    <w:p w:rsidR="00947B69" w:rsidRDefault="00947B69">
      <w:pPr>
        <w:pStyle w:val="ConsPlusTitle"/>
        <w:jc w:val="center"/>
      </w:pPr>
      <w:r>
        <w:t>образования, относящиеся к приоритетным геостратегическим</w:t>
      </w:r>
    </w:p>
    <w:p w:rsidR="00947B69" w:rsidRDefault="00947B69">
      <w:pPr>
        <w:pStyle w:val="ConsPlusTitle"/>
        <w:jc w:val="center"/>
      </w:pPr>
      <w:r>
        <w:t>территориям Российской Федерации &lt;*&gt;</w:t>
      </w:r>
    </w:p>
    <w:p w:rsidR="00947B69" w:rsidRDefault="00947B69">
      <w:pPr>
        <w:pStyle w:val="ConsPlusNormal"/>
        <w:jc w:val="both"/>
      </w:pPr>
    </w:p>
    <w:p w:rsidR="00947B69" w:rsidRDefault="00947B69">
      <w:pPr>
        <w:pStyle w:val="ConsPlusNormal"/>
        <w:ind w:firstLine="540"/>
        <w:jc w:val="both"/>
      </w:pPr>
      <w:r>
        <w:t>--------------------------------</w:t>
      </w:r>
    </w:p>
    <w:p w:rsidR="00947B69" w:rsidRDefault="00947B69">
      <w:pPr>
        <w:pStyle w:val="ConsPlusNormal"/>
        <w:spacing w:before="220"/>
        <w:ind w:left="540"/>
        <w:jc w:val="both"/>
      </w:pPr>
      <w:r>
        <w:t>&lt;*&gt; Территории, граничащие со страной Европейского союза.</w:t>
      </w:r>
    </w:p>
    <w:p w:rsidR="00947B69" w:rsidRDefault="00947B69">
      <w:pPr>
        <w:pStyle w:val="ConsPlusNormal"/>
        <w:jc w:val="both"/>
      </w:pPr>
    </w:p>
    <w:p w:rsidR="00947B69" w:rsidRDefault="00947B69">
      <w:pPr>
        <w:pStyle w:val="ConsPlusNormal"/>
        <w:ind w:left="540"/>
        <w:jc w:val="both"/>
      </w:pPr>
      <w:r>
        <w:t>пгт Калевала</w:t>
      </w:r>
    </w:p>
    <w:p w:rsidR="00947B69" w:rsidRDefault="00947B69">
      <w:pPr>
        <w:pStyle w:val="ConsPlusNormal"/>
        <w:spacing w:before="220"/>
        <w:ind w:left="540"/>
        <w:jc w:val="both"/>
      </w:pPr>
      <w:r>
        <w:t>г. Костомукша</w:t>
      </w:r>
    </w:p>
    <w:p w:rsidR="00947B69" w:rsidRDefault="00947B69">
      <w:pPr>
        <w:pStyle w:val="ConsPlusNormal"/>
        <w:spacing w:before="220"/>
        <w:ind w:left="540"/>
        <w:jc w:val="both"/>
      </w:pPr>
      <w:r>
        <w:t>г. Лахденпохья</w:t>
      </w:r>
    </w:p>
    <w:p w:rsidR="00947B69" w:rsidRDefault="00947B69">
      <w:pPr>
        <w:pStyle w:val="ConsPlusNormal"/>
        <w:spacing w:before="220"/>
        <w:ind w:left="540"/>
        <w:jc w:val="both"/>
      </w:pPr>
      <w:r>
        <w:t>пгт Лоухи</w:t>
      </w:r>
    </w:p>
    <w:p w:rsidR="00947B69" w:rsidRDefault="00947B69">
      <w:pPr>
        <w:pStyle w:val="ConsPlusNormal"/>
        <w:spacing w:before="220"/>
        <w:ind w:left="540"/>
        <w:jc w:val="both"/>
      </w:pPr>
      <w:r>
        <w:t>пгт Муезерский</w:t>
      </w:r>
    </w:p>
    <w:p w:rsidR="00947B69" w:rsidRDefault="00947B69">
      <w:pPr>
        <w:pStyle w:val="ConsPlusNormal"/>
        <w:spacing w:before="220"/>
        <w:ind w:left="540"/>
        <w:jc w:val="both"/>
      </w:pPr>
      <w:r>
        <w:t>г. Сортавала</w:t>
      </w:r>
    </w:p>
    <w:p w:rsidR="00947B69" w:rsidRDefault="00947B69">
      <w:pPr>
        <w:pStyle w:val="ConsPlusNormal"/>
        <w:spacing w:before="220"/>
        <w:ind w:left="540"/>
        <w:jc w:val="both"/>
      </w:pPr>
      <w:r>
        <w:t>г. Суоярви</w:t>
      </w:r>
    </w:p>
    <w:p w:rsidR="00947B69" w:rsidRDefault="00947B69">
      <w:pPr>
        <w:pStyle w:val="ConsPlusNormal"/>
        <w:jc w:val="both"/>
      </w:pPr>
    </w:p>
    <w:p w:rsidR="00947B69" w:rsidRDefault="00947B69">
      <w:pPr>
        <w:pStyle w:val="ConsPlusTitle"/>
        <w:jc w:val="center"/>
      </w:pPr>
      <w:r>
        <w:t>III. Перспективные центры экономического роста -</w:t>
      </w:r>
    </w:p>
    <w:p w:rsidR="00947B69" w:rsidRDefault="00947B69">
      <w:pPr>
        <w:pStyle w:val="ConsPlusTitle"/>
        <w:jc w:val="center"/>
      </w:pPr>
      <w:r>
        <w:t>населенные пункты, являющиеся административными</w:t>
      </w:r>
    </w:p>
    <w:p w:rsidR="00947B69" w:rsidRDefault="00947B69">
      <w:pPr>
        <w:pStyle w:val="ConsPlusTitle"/>
        <w:jc w:val="center"/>
      </w:pPr>
      <w:r>
        <w:t>центрами муниципальных районов (городских округов),</w:t>
      </w:r>
    </w:p>
    <w:p w:rsidR="00947B69" w:rsidRDefault="00947B69">
      <w:pPr>
        <w:pStyle w:val="ConsPlusTitle"/>
        <w:jc w:val="center"/>
      </w:pPr>
      <w:r>
        <w:t>и прилегающие к ним муниципальные образования, входящие</w:t>
      </w:r>
    </w:p>
    <w:p w:rsidR="00947B69" w:rsidRDefault="00947B69">
      <w:pPr>
        <w:pStyle w:val="ConsPlusTitle"/>
        <w:jc w:val="center"/>
      </w:pPr>
      <w:r>
        <w:t>в состав Петрозаводской городской агломерации</w:t>
      </w:r>
    </w:p>
    <w:p w:rsidR="00947B69" w:rsidRDefault="00947B69">
      <w:pPr>
        <w:pStyle w:val="ConsPlusNormal"/>
        <w:jc w:val="both"/>
      </w:pPr>
    </w:p>
    <w:p w:rsidR="00947B69" w:rsidRDefault="00947B69">
      <w:pPr>
        <w:pStyle w:val="ConsPlusNormal"/>
        <w:ind w:left="540"/>
        <w:jc w:val="both"/>
      </w:pPr>
      <w:r>
        <w:t>г. Кондопога</w:t>
      </w:r>
    </w:p>
    <w:p w:rsidR="00947B69" w:rsidRDefault="00947B69">
      <w:pPr>
        <w:pStyle w:val="ConsPlusNormal"/>
        <w:spacing w:before="220"/>
        <w:ind w:left="540"/>
        <w:jc w:val="both"/>
      </w:pPr>
      <w:r>
        <w:t>г. Петрозаводск &lt;**&gt;</w:t>
      </w:r>
    </w:p>
    <w:p w:rsidR="00947B69" w:rsidRDefault="00947B69">
      <w:pPr>
        <w:pStyle w:val="ConsPlusNormal"/>
        <w:spacing w:before="220"/>
        <w:ind w:left="540"/>
        <w:jc w:val="both"/>
      </w:pPr>
      <w:r>
        <w:t>пгт Пряжа</w:t>
      </w:r>
    </w:p>
    <w:p w:rsidR="00947B69" w:rsidRDefault="00947B69">
      <w:pPr>
        <w:pStyle w:val="ConsPlusNormal"/>
        <w:spacing w:before="220"/>
        <w:ind w:firstLine="540"/>
        <w:jc w:val="both"/>
      </w:pPr>
      <w:r>
        <w:t>--------------------------------</w:t>
      </w:r>
    </w:p>
    <w:p w:rsidR="00947B69" w:rsidRDefault="00947B69">
      <w:pPr>
        <w:pStyle w:val="ConsPlusNormal"/>
        <w:spacing w:before="220"/>
        <w:ind w:firstLine="540"/>
        <w:jc w:val="both"/>
      </w:pPr>
      <w:r>
        <w:t>&lt;**&gt; Включая Прионежский муниципальный район, окружающий Петрозаводский городской округ.</w:t>
      </w:r>
    </w:p>
    <w:p w:rsidR="00947B69" w:rsidRDefault="00947B69">
      <w:pPr>
        <w:pStyle w:val="ConsPlusNormal"/>
        <w:jc w:val="both"/>
      </w:pPr>
    </w:p>
    <w:p w:rsidR="00947B69" w:rsidRDefault="00947B69">
      <w:pPr>
        <w:pStyle w:val="ConsPlusNormal"/>
        <w:jc w:val="both"/>
      </w:pPr>
    </w:p>
    <w:p w:rsidR="00947B69" w:rsidRDefault="00947B69">
      <w:pPr>
        <w:pStyle w:val="ConsPlusNormal"/>
        <w:pBdr>
          <w:bottom w:val="single" w:sz="6" w:space="0" w:color="auto"/>
        </w:pBdr>
        <w:spacing w:before="100" w:after="100"/>
        <w:jc w:val="both"/>
        <w:rPr>
          <w:sz w:val="2"/>
          <w:szCs w:val="2"/>
        </w:rPr>
      </w:pPr>
    </w:p>
    <w:p w:rsidR="00554EAC" w:rsidRDefault="00947B69"/>
    <w:sectPr w:rsidR="00554EAC">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B69"/>
    <w:rsid w:val="00787C24"/>
    <w:rsid w:val="00947B69"/>
    <w:rsid w:val="00B71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47B6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47B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47B6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47B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47B6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47B6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47B6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47B6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47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47B6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47B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47B6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47B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47B6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47B6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47B6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47B6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47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F7998B2A8D48A2E07A3E26298B2B58F481C8C8F991E2BD2851B24898AC7EBBEF507118AFE294896F4677B62D9803BA6513B9CF3D83A20F12C25D520Z4I8P" TargetMode="External"/><Relationship Id="rId299" Type="http://schemas.openxmlformats.org/officeDocument/2006/relationships/hyperlink" Target="consultantplus://offline/ref=84A4EC1350B0C3A3554912F0ED2674B39FE34F4CC5337A0EF255C7CF02F758B08CB1E8B0E102335F201E0AA95DC0C313DDD11ABD5BE844B828BD9BB9a1I5P" TargetMode="External"/><Relationship Id="rId21" Type="http://schemas.openxmlformats.org/officeDocument/2006/relationships/hyperlink" Target="consultantplus://offline/ref=CF7998B2A8D48A2E07A3FC6F8EDEE2824813D286971B2080DF4722DED597EDEBA7474FD3BF695B96F4797960DAZ8I8P" TargetMode="External"/><Relationship Id="rId63" Type="http://schemas.openxmlformats.org/officeDocument/2006/relationships/hyperlink" Target="consultantplus://offline/ref=CF7998B2A8D48A2E07A3E26298B2B58F481C8C8F9D1A2ADE82187983829EE7BCF2084E9DF9604497F4647961D3DF3EB3406393F5C22521EF3027D7Z2I1P" TargetMode="External"/><Relationship Id="rId159" Type="http://schemas.openxmlformats.org/officeDocument/2006/relationships/hyperlink" Target="consultantplus://offline/ref=CF7998B2A8D48A2E07A3E26298B2B58F481C8C8F9A172CD2801A24898AC7EBBEF507118AFE294896F4677B67DE803BA6513B9CF3D83A20F12C25D520Z4I8P" TargetMode="External"/><Relationship Id="rId324" Type="http://schemas.openxmlformats.org/officeDocument/2006/relationships/hyperlink" Target="consultantplus://offline/ref=84A4EC1350B0C3A3554912F0ED2674B39FE34F4CC5337A0EF255C7CF02F758B08CB1E8B0E102335F201E0AAA5CC0C313DDD11ABD5BE844B828BD9BB9a1I5P" TargetMode="External"/><Relationship Id="rId366" Type="http://schemas.openxmlformats.org/officeDocument/2006/relationships/hyperlink" Target="consultantplus://offline/ref=84A4EC1350B0C3A3554912F0ED2674B39FE34F4CC5337A0EF255C7CF02F758B08CB1E8B0E102335F201E09AF54C0C313DDD11ABD5BE844B828BD9BB9a1I5P" TargetMode="External"/><Relationship Id="rId170" Type="http://schemas.openxmlformats.org/officeDocument/2006/relationships/hyperlink" Target="consultantplus://offline/ref=CF7998B2A8D48A2E07A3E26298B2B58F481C8C8F991E28D3861A24898AC7EBBEF507118AFE294896F4677B65DB803BA6513B9CF3D83A20F12C25D520Z4I8P" TargetMode="External"/><Relationship Id="rId226" Type="http://schemas.openxmlformats.org/officeDocument/2006/relationships/hyperlink" Target="consultantplus://offline/ref=84A4EC1350B0C3A3554912F0ED2674B39FE34F4CC63B7108FD57C7CF02F758B08CB1E8B0E102335F201C0FA853C0C313DDD11ABD5BE844B828BD9BB9a1I5P" TargetMode="External"/><Relationship Id="rId268" Type="http://schemas.openxmlformats.org/officeDocument/2006/relationships/hyperlink" Target="consultantplus://offline/ref=84A4EC1350B0C3A3554912F0ED2674B39FE34F4CC5337A0EF255C7CF02F758B08CB1E8B0E102335F201E0AAC5DC0C313DDD11ABD5BE844B828BD9BB9a1I5P" TargetMode="External"/><Relationship Id="rId32" Type="http://schemas.openxmlformats.org/officeDocument/2006/relationships/hyperlink" Target="consultantplus://offline/ref=CF7998B2A8D48A2E07A3FC6F8EDEE2824E16D28B99192080DF4722DED597EDEBB54717DFBD6D4596F16C2F319CDE62F5117090F1C22621F3Z3I1P" TargetMode="External"/><Relationship Id="rId74" Type="http://schemas.openxmlformats.org/officeDocument/2006/relationships/hyperlink" Target="consultantplus://offline/ref=CF7998B2A8D48A2E07A3E26298B2B58F481C8C8F9A172CD2801A24898AC7EBBEF507118AFE294896F4677B62DC803BA6513B9CF3D83A20F12C25D520Z4I8P" TargetMode="External"/><Relationship Id="rId128" Type="http://schemas.openxmlformats.org/officeDocument/2006/relationships/hyperlink" Target="consultantplus://offline/ref=CF7998B2A8D48A2E07A3E26298B2B58F481C8C8F9A1722D68B1524898AC7EBBEF507118AFE294896F4677B63D8803BA6513B9CF3D83A20F12C25D520Z4I8P" TargetMode="External"/><Relationship Id="rId335" Type="http://schemas.openxmlformats.org/officeDocument/2006/relationships/hyperlink" Target="consultantplus://offline/ref=84A4EC1350B0C3A3554912F0ED2674B39FE34F4CC5337A0EF255C7CF02F758B08CB1E8B0E102335F201E0AA55DC0C313DDD11ABD5BE844B828BD9BB9a1I5P" TargetMode="External"/><Relationship Id="rId377" Type="http://schemas.openxmlformats.org/officeDocument/2006/relationships/hyperlink" Target="consultantplus://offline/ref=84A4EC1350B0C3A3554912F0ED2674B39FE34F4CC5337A0EF255C7CF02F758B08CB1E8B0E102335F201E09AE56C0C313DDD11ABD5BE844B828BD9BB9a1I5P" TargetMode="External"/><Relationship Id="rId5" Type="http://schemas.openxmlformats.org/officeDocument/2006/relationships/hyperlink" Target="consultantplus://offline/ref=CF7998B2A8D48A2E07A3E26298B2B58F481C8C8F9A172ADF861224898AC7EBBEF507118AFE294896F4677B60DB803BA6513B9CF3D83A20F12C25D520Z4I8P" TargetMode="External"/><Relationship Id="rId95" Type="http://schemas.openxmlformats.org/officeDocument/2006/relationships/hyperlink" Target="consultantplus://offline/ref=CF7998B2A8D48A2E07A3E26298B2B58F481C8C8F9A1722D68B1524898AC7EBBEF507118AFE294896F4677B61D1803BA6513B9CF3D83A20F12C25D520Z4I8P" TargetMode="External"/><Relationship Id="rId160" Type="http://schemas.openxmlformats.org/officeDocument/2006/relationships/hyperlink" Target="consultantplus://offline/ref=CF7998B2A8D48A2E07A3E26298B2B58F481C8C8F991F29D2801A24898AC7EBBEF507118AFE294896F4677F64DD803BA6513B9CF3D83A20F12C25D520Z4I8P" TargetMode="External"/><Relationship Id="rId181" Type="http://schemas.openxmlformats.org/officeDocument/2006/relationships/hyperlink" Target="consultantplus://offline/ref=84A4EC1350B0C3A3554912F0ED2674B39FE34F4CC5337A0EF255C7CF02F758B08CB1E8B0E102335F201E0BAA51C0C313DDD11ABD5BE844B828BD9BB9a1I5P" TargetMode="External"/><Relationship Id="rId216" Type="http://schemas.openxmlformats.org/officeDocument/2006/relationships/hyperlink" Target="consultantplus://offline/ref=84A4EC1350B0C3A3554912F0ED2674B39FE34F4CC5337A0EF255C7CF02F758B08CB1E8B0E102335F201E0AAC5CC0C313DDD11ABD5BE844B828BD9BB9a1I5P" TargetMode="External"/><Relationship Id="rId237" Type="http://schemas.openxmlformats.org/officeDocument/2006/relationships/hyperlink" Target="consultantplus://offline/ref=84A4EC1350B0C3A3554912F0ED2674B39FE34F4CC63B7306FF56C7CF02F758B08CB1E8B0E102335F201C0DAE54C0C313DDD11ABD5BE844B828BD9BB9a1I5P" TargetMode="External"/><Relationship Id="rId402" Type="http://schemas.openxmlformats.org/officeDocument/2006/relationships/hyperlink" Target="consultantplus://offline/ref=84A4EC1350B0C3A3554912F0ED2674B39FE34F4CC63A700BFF5AC7CF02F758B08CB1E8B0E102335F201E0AAF52C0C313DDD11ABD5BE844B828BD9BB9a1I5P" TargetMode="External"/><Relationship Id="rId258" Type="http://schemas.openxmlformats.org/officeDocument/2006/relationships/hyperlink" Target="consultantplus://offline/ref=84A4EC1350B0C3A3554912F0ED2674B39FE34F4CC63A700BFF5AC7CF02F758B08CB1E8B0E102335F201E0BA451C0C313DDD11ABD5BE844B828BD9BB9a1I5P" TargetMode="External"/><Relationship Id="rId279" Type="http://schemas.openxmlformats.org/officeDocument/2006/relationships/hyperlink" Target="consultantplus://offline/ref=84A4EC1350B0C3A3554912F0ED2674B39FE34F4CC5337A0EF255C7CF02F758B08CB1E8B0E102335F201E0AAF53C0C313DDD11ABD5BE844B828BD9BB9a1I5P" TargetMode="External"/><Relationship Id="rId22" Type="http://schemas.openxmlformats.org/officeDocument/2006/relationships/hyperlink" Target="consultantplus://offline/ref=CF7998B2A8D48A2E07A3FC6F8EDEE2824815DA809E1F2080DF4722DED597EDEBB54717DFBD6D4597FD6C2F319CDE62F5117090F1C22621F3Z3I1P" TargetMode="External"/><Relationship Id="rId43" Type="http://schemas.openxmlformats.org/officeDocument/2006/relationships/hyperlink" Target="consultantplus://offline/ref=CF7998B2A8D48A2E07A3E26298B2B58F481C8C8F9A172CD2801A24898AC7EBBEF507118AFE294896F4677B61D8803BA6513B9CF3D83A20F12C25D520Z4I8P" TargetMode="External"/><Relationship Id="rId64" Type="http://schemas.openxmlformats.org/officeDocument/2006/relationships/hyperlink" Target="consultantplus://offline/ref=CF7998B2A8D48A2E07A3E26298B2B58F481C8C8F9D1A2ADE82187983829EE7BCF2084E9DF9604497F4677A61D3DF3EB3406393F5C22521EF3027D7Z2I1P" TargetMode="External"/><Relationship Id="rId118" Type="http://schemas.openxmlformats.org/officeDocument/2006/relationships/hyperlink" Target="consultantplus://offline/ref=CF7998B2A8D48A2E07A3E26298B2B58F481C8C8F991E2BD2851B24898AC7EBBEF507118AFE294896F4677B62DA803BA6513B9CF3D83A20F12C25D520Z4I8P" TargetMode="External"/><Relationship Id="rId139" Type="http://schemas.openxmlformats.org/officeDocument/2006/relationships/hyperlink" Target="consultantplus://offline/ref=CF7998B2A8D48A2E07A3E26298B2B58F481C8C8F991E28D3861A24898AC7EBBEF507118AFE294896F4677B62DA803BA6513B9CF3D83A20F12C25D520Z4I8P" TargetMode="External"/><Relationship Id="rId290" Type="http://schemas.openxmlformats.org/officeDocument/2006/relationships/hyperlink" Target="consultantplus://offline/ref=84A4EC1350B0C3A3554912F0ED2674B39FE34F4CC5337A0EF255C7CF02F758B08CB1E8B0E102335F201E0AA954C0C313DDD11ABD5BE844B828BD9BB9a1I5P" TargetMode="External"/><Relationship Id="rId304" Type="http://schemas.openxmlformats.org/officeDocument/2006/relationships/hyperlink" Target="consultantplus://offline/ref=84A4EC1350B0C3A3554912F0ED2674B39FE34F4CC5337A0EF255C7CF02F758B08CB1E8B0E102335F201E0AA850C0C313DDD11ABD5BE844B828BD9BB9a1I5P" TargetMode="External"/><Relationship Id="rId325" Type="http://schemas.openxmlformats.org/officeDocument/2006/relationships/hyperlink" Target="consultantplus://offline/ref=84A4EC1350B0C3A3554912F0ED2674B39FE34F4CC5337A0EF255C7CF02F758B08CB1E8B0E102335F201E0AAA5DC0C313DDD11ABD5BE844B828BD9BB9a1I5P" TargetMode="External"/><Relationship Id="rId346" Type="http://schemas.openxmlformats.org/officeDocument/2006/relationships/hyperlink" Target="consultantplus://offline/ref=84A4EC1350B0C3A3554912F0ED2674B39FE34F4CC5337A0EF255C7CF02F758B08CB1E8B0E102335F201E09AD54C0C313DDD11ABD5BE844B828BD9BB9a1I5P" TargetMode="External"/><Relationship Id="rId367" Type="http://schemas.openxmlformats.org/officeDocument/2006/relationships/hyperlink" Target="consultantplus://offline/ref=84A4EC1350B0C3A3554912F0ED2674B39FE34F4CC5337A0EF255C7CF02F758B08CB1E8B0E102335F201E09AF55C0C313DDD11ABD5BE844B828BD9BB9a1I5P" TargetMode="External"/><Relationship Id="rId388" Type="http://schemas.openxmlformats.org/officeDocument/2006/relationships/hyperlink" Target="consultantplus://offline/ref=84A4EC1350B0C3A3554912F0ED2674B39FE34F4CC5337A0EF255C7CF02F758B08CB1E8B0E102335F201E09AE53C0C313DDD11ABD5BE844B828BD9BB9a1I5P" TargetMode="External"/><Relationship Id="rId85" Type="http://schemas.openxmlformats.org/officeDocument/2006/relationships/hyperlink" Target="consultantplus://offline/ref=CF7998B2A8D48A2E07A3E26298B2B58F481C8C8F991E28D3861A24898AC7EBBEF507118AFE294896F4677B60D0803BA6513B9CF3D83A20F12C25D520Z4I8P" TargetMode="External"/><Relationship Id="rId150" Type="http://schemas.openxmlformats.org/officeDocument/2006/relationships/hyperlink" Target="consultantplus://offline/ref=CF7998B2A8D48A2E07A3E26298B2B58F481C8C8F991E28D3861A24898AC7EBBEF507118AFE294896F4677B64DD803BA6513B9CF3D83A20F12C25D520Z4I8P" TargetMode="External"/><Relationship Id="rId171" Type="http://schemas.openxmlformats.org/officeDocument/2006/relationships/hyperlink" Target="consultantplus://offline/ref=CF7998B2A8D48A2E07A3FC6F8EDEE2824812D48798172080DF4722DED597EDEBA7474FD3BF695B96F4797960DAZ8I8P" TargetMode="External"/><Relationship Id="rId192" Type="http://schemas.openxmlformats.org/officeDocument/2006/relationships/hyperlink" Target="consultantplus://offline/ref=84A4EC1350B0C3A3554912F0ED2674B39FE34F4CC5337207FF52C7CF02F758B08CB1E8B0E102335F201E0BAD57C0C313DDD11ABD5BE844B828BD9BB9a1I5P" TargetMode="External"/><Relationship Id="rId206" Type="http://schemas.openxmlformats.org/officeDocument/2006/relationships/hyperlink" Target="consultantplus://offline/ref=84A4EC1350B0C3A3554912F0ED2674B39FE34F4CC63A730AFC5BC7CF02F758B08CB1E8B0E102335F201E0BA853C0C313DDD11ABD5BE844B828BD9BB9a1I5P" TargetMode="External"/><Relationship Id="rId227" Type="http://schemas.openxmlformats.org/officeDocument/2006/relationships/hyperlink" Target="consultantplus://offline/ref=84A4EC1350B0C3A3554912F0ED2674B39FE34F4CC63B7108FD52C7CF02F758B08CB1E8B0E102335F201E0CA454C0C313DDD11ABD5BE844B828BD9BB9a1I5P" TargetMode="External"/><Relationship Id="rId248" Type="http://schemas.openxmlformats.org/officeDocument/2006/relationships/hyperlink" Target="consultantplus://offline/ref=84A4EC1350B0C3A3554912F0ED2674B39FE34F4CC63A700BFF5AC7CF02F758B08CB1E8B0E102335F201E0BAA52C0C313DDD11ABD5BE844B828BD9BB9a1I5P" TargetMode="External"/><Relationship Id="rId269" Type="http://schemas.openxmlformats.org/officeDocument/2006/relationships/hyperlink" Target="consultantplus://offline/ref=84A4EC1350B0C3A3554912F0ED2674B39FE34F4CC63A730AFC5BC7CF02F758B08CB1E8B0E102335F201E0BA85DC0C313DDD11ABD5BE844B828BD9BB9a1I5P" TargetMode="External"/><Relationship Id="rId12" Type="http://schemas.openxmlformats.org/officeDocument/2006/relationships/hyperlink" Target="consultantplus://offline/ref=CF7998B2A8D48A2E07A3E26298B2B58F481C8C8F9A172ADF861224898AC7EBBEF507118AFE294896F4677B60DB803BA6513B9CF3D83A20F12C25D520Z4I8P" TargetMode="External"/><Relationship Id="rId33" Type="http://schemas.openxmlformats.org/officeDocument/2006/relationships/hyperlink" Target="consultantplus://offline/ref=CF7998B2A8D48A2E07A3FC6F8EDEE2824817D2829A192080DF4722DED597EDEBB54717DFBD6D4596F66C2F319CDE62F5117090F1C22621F3Z3I1P" TargetMode="External"/><Relationship Id="rId108" Type="http://schemas.openxmlformats.org/officeDocument/2006/relationships/hyperlink" Target="consultantplus://offline/ref=CF7998B2A8D48A2E07A3FC6F8EDEE2824815D083961D2080DF4722DED597EDEBA7474FD3BF695B96F4797960DAZ8I8P" TargetMode="External"/><Relationship Id="rId129" Type="http://schemas.openxmlformats.org/officeDocument/2006/relationships/hyperlink" Target="consultantplus://offline/ref=CF7998B2A8D48A2E07A3E26298B2B58F481C8C8F9A1722D68B1524898AC7EBBEF507118AFE294896F4677B63D9803BA6513B9CF3D83A20F12C25D520Z4I8P" TargetMode="External"/><Relationship Id="rId280" Type="http://schemas.openxmlformats.org/officeDocument/2006/relationships/hyperlink" Target="consultantplus://offline/ref=84A4EC1350B0C3A3554912F0ED2674B39FE34F4CC5337A0EF255C7CF02F758B08CB1E8B0E102335F201E0AAF5CC0C313DDD11ABD5BE844B828BD9BB9a1I5P" TargetMode="External"/><Relationship Id="rId315" Type="http://schemas.openxmlformats.org/officeDocument/2006/relationships/hyperlink" Target="consultantplus://offline/ref=84A4EC1350B0C3A3554912F0ED2674B39FE34F4CC5337A0EF255C7CF02F758B08CB1E8B0E102335F201E0AAB5CC0C313DDD11ABD5BE844B828BD9BB9a1I5P" TargetMode="External"/><Relationship Id="rId336" Type="http://schemas.openxmlformats.org/officeDocument/2006/relationships/hyperlink" Target="consultantplus://offline/ref=84A4EC1350B0C3A3554912F0ED2674B39FE34F4CC5337A0EF255C7CF02F758B08CB1E8B0E102335F201E0AA454C0C313DDD11ABD5BE844B828BD9BB9a1I5P" TargetMode="External"/><Relationship Id="rId357" Type="http://schemas.openxmlformats.org/officeDocument/2006/relationships/hyperlink" Target="consultantplus://offline/ref=84A4EC1350B0C3A3554912F0ED2674B39FE34F4CC5337A0EF255C7CF02F758B08CB1E8B0E102335F201E09AC55C0C313DDD11ABD5BE844B828BD9BB9a1I5P" TargetMode="External"/><Relationship Id="rId54" Type="http://schemas.openxmlformats.org/officeDocument/2006/relationships/image" Target="media/image7.png"/><Relationship Id="rId75" Type="http://schemas.openxmlformats.org/officeDocument/2006/relationships/hyperlink" Target="consultantplus://offline/ref=CF7998B2A8D48A2E07A3E26298B2B58F481C8C8F9A172CD2801A24898AC7EBBEF507118AFE294896F4677B62DE803BA6513B9CF3D83A20F12C25D520Z4I8P" TargetMode="External"/><Relationship Id="rId96" Type="http://schemas.openxmlformats.org/officeDocument/2006/relationships/hyperlink" Target="consultantplus://offline/ref=CF7998B2A8D48A2E07A3FC6F8EDEE2824F12DA829D182080DF4722DED597EDEBA7474FD3BF695B96F4797960DAZ8I8P" TargetMode="External"/><Relationship Id="rId140" Type="http://schemas.openxmlformats.org/officeDocument/2006/relationships/hyperlink" Target="consultantplus://offline/ref=CF7998B2A8D48A2E07A3E26298B2B58F481C8C8F991E28D3861A24898AC7EBBEF507118AFE294896F4677B62DC803BA6513B9CF3D83A20F12C25D520Z4I8P" TargetMode="External"/><Relationship Id="rId161" Type="http://schemas.openxmlformats.org/officeDocument/2006/relationships/hyperlink" Target="consultantplus://offline/ref=CF7998B2A8D48A2E07A3E26298B2B58F481C8C8F9A1722D68B1524898AC7EBBEF507118AFE294896F4677B66DC803BA6513B9CF3D83A20F12C25D520Z4I8P" TargetMode="External"/><Relationship Id="rId182" Type="http://schemas.openxmlformats.org/officeDocument/2006/relationships/hyperlink" Target="consultantplus://offline/ref=84A4EC1350B0C3A3554912F0ED2674B39FE34F4CC5337A0EF255C7CF02F758B08CB1E8B0E102335F201E0BA451C0C313DDD11ABD5BE844B828BD9BB9a1I5P" TargetMode="External"/><Relationship Id="rId217" Type="http://schemas.openxmlformats.org/officeDocument/2006/relationships/hyperlink" Target="consultantplus://offline/ref=84A4EC1350B0C3A3554912F0ED2674B39FE34F4CC53C760FFC589AC50AAE54B28BBEB7B5E613335C24000AAD4AC99740a9IAP" TargetMode="External"/><Relationship Id="rId378" Type="http://schemas.openxmlformats.org/officeDocument/2006/relationships/hyperlink" Target="consultantplus://offline/ref=84A4EC1350B0C3A3554912F0ED2674B39FE34F4CC5337A0EF255C7CF02F758B08CB1E8B0E102335F201E09AE57C0C313DDD11ABD5BE844B828BD9BB9a1I5P" TargetMode="External"/><Relationship Id="rId399" Type="http://schemas.openxmlformats.org/officeDocument/2006/relationships/hyperlink" Target="consultantplus://offline/ref=84A4EC1350B0C3A3554912F0ED2674B39FE34F4CC5337A0EF255C7CF02F758B08CB1E8B0E102335F201E09A956C0C313DDD11ABD5BE844B828BD9BB9a1I5P" TargetMode="External"/><Relationship Id="rId403" Type="http://schemas.openxmlformats.org/officeDocument/2006/relationships/hyperlink" Target="consultantplus://offline/ref=84A4EC1350B0C3A3554912F0ED2674B39FE34F4CC63A700BFF5AC7CF02F758B08CB1E8B0E102335F201E0AAF5CC0C313DDD11ABD5BE844B828BD9BB9a1I5P" TargetMode="External"/><Relationship Id="rId6" Type="http://schemas.openxmlformats.org/officeDocument/2006/relationships/hyperlink" Target="consultantplus://offline/ref=CF7998B2A8D48A2E07A3E26298B2B58F481C8C8F9A172CD2801A24898AC7EBBEF507118AFE294896F4677B60DB803BA6513B9CF3D83A20F12C25D520Z4I8P" TargetMode="External"/><Relationship Id="rId238" Type="http://schemas.openxmlformats.org/officeDocument/2006/relationships/hyperlink" Target="consultantplus://offline/ref=84A4EC1350B0C3A3554912F0ED2674B39FE34F4CC63B7309FD57C7CF02F758B08CB1E8B0E102335F201F0FAD5CC0C313DDD11ABD5BE844B828BD9BB9a1I5P" TargetMode="External"/><Relationship Id="rId259" Type="http://schemas.openxmlformats.org/officeDocument/2006/relationships/hyperlink" Target="consultantplus://offline/ref=84A4EC1350B0C3A3554912F0ED2674B39FE34F4CC63A700BFF5AC7CF02F758B08CB1E8B0E102335F201E0BA453C0C313DDD11ABD5BE844B828BD9BB9a1I5P" TargetMode="External"/><Relationship Id="rId23" Type="http://schemas.openxmlformats.org/officeDocument/2006/relationships/hyperlink" Target="consultantplus://offline/ref=CF7998B2A8D48A2E07A3FC6F8EDEE2824F11D687981C2080DF4722DED597EDEBB54717DFBD6D4597FC6C2F319CDE62F5117090F1C22621F3Z3I1P" TargetMode="External"/><Relationship Id="rId119" Type="http://schemas.openxmlformats.org/officeDocument/2006/relationships/hyperlink" Target="consultantplus://offline/ref=CF7998B2A8D48A2E07A3E26298B2B58F481C8C8F991E28D3861A24898AC7EBBEF507118AFE294896F4677B61DA803BA6513B9CF3D83A20F12C25D520Z4I8P" TargetMode="External"/><Relationship Id="rId270" Type="http://schemas.openxmlformats.org/officeDocument/2006/relationships/hyperlink" Target="consultantplus://offline/ref=84A4EC1350B0C3A3554912F0ED2674B39FE34F4CC63A700BFF5AC7CF02F758B08CB1E8B0E102335F201E0AAD5CC0C313DDD11ABD5BE844B828BD9BB9a1I5P" TargetMode="External"/><Relationship Id="rId291" Type="http://schemas.openxmlformats.org/officeDocument/2006/relationships/hyperlink" Target="consultantplus://offline/ref=84A4EC1350B0C3A3554912F0ED2674B39FE34F4CC5337A0EF255C7CF02F758B08CB1E8B0E102335F201E0AA955C0C313DDD11ABD5BE844B828BD9BB9a1I5P" TargetMode="External"/><Relationship Id="rId305" Type="http://schemas.openxmlformats.org/officeDocument/2006/relationships/hyperlink" Target="consultantplus://offline/ref=84A4EC1350B0C3A3554912F0ED2674B39FE34F4CC5337A0EF255C7CF02F758B08CB1E8B0E102335F201E0AA852C0C313DDD11ABD5BE844B828BD9BB9a1I5P" TargetMode="External"/><Relationship Id="rId326" Type="http://schemas.openxmlformats.org/officeDocument/2006/relationships/hyperlink" Target="consultantplus://offline/ref=84A4EC1350B0C3A3554912F0ED2674B39FE34F4CC5337A0EF255C7CF02F758B08CB1E8B0E102335F201E0AA554C0C313DDD11ABD5BE844B828BD9BB9a1I5P" TargetMode="External"/><Relationship Id="rId347" Type="http://schemas.openxmlformats.org/officeDocument/2006/relationships/hyperlink" Target="consultantplus://offline/ref=84A4EC1350B0C3A3554912F0ED2674B39FE34F4CC5337A0EF255C7CF02F758B08CB1E8B0E102335F201E09AD55C0C313DDD11ABD5BE844B828BD9BB9a1I5P" TargetMode="External"/><Relationship Id="rId44" Type="http://schemas.openxmlformats.org/officeDocument/2006/relationships/image" Target="media/image1.png"/><Relationship Id="rId65" Type="http://schemas.openxmlformats.org/officeDocument/2006/relationships/hyperlink" Target="consultantplus://offline/ref=CF7998B2A8D48A2E07A3E26298B2B58F481C8C8F9D1A2ADE82187983829EE7BCF2084E9DF9604497F4677A61D3DF3EB3406393F5C22521EF3027D7Z2I1P" TargetMode="External"/><Relationship Id="rId86" Type="http://schemas.openxmlformats.org/officeDocument/2006/relationships/hyperlink" Target="consultantplus://offline/ref=CF7998B2A8D48A2E07A3FC6F8EDEE2824816DB829B162080DF4722DED597EDEBB54717DFBC694193FF332A248D866DF30B6F91EFDE2423ZFI2P" TargetMode="External"/><Relationship Id="rId130" Type="http://schemas.openxmlformats.org/officeDocument/2006/relationships/hyperlink" Target="consultantplus://offline/ref=CF7998B2A8D48A2E07A3E26298B2B58F481C8C8F9A1722D68B1524898AC7EBBEF507118AFE294896F4677B63DA803BA6513B9CF3D83A20F12C25D520Z4I8P" TargetMode="External"/><Relationship Id="rId151" Type="http://schemas.openxmlformats.org/officeDocument/2006/relationships/hyperlink" Target="consultantplus://offline/ref=CF7998B2A8D48A2E07A3E26298B2B58F481C8C8F991E28D3861A24898AC7EBBEF507118AFE294896F4677B64DF803BA6513B9CF3D83A20F12C25D520Z4I8P" TargetMode="External"/><Relationship Id="rId368" Type="http://schemas.openxmlformats.org/officeDocument/2006/relationships/hyperlink" Target="consultantplus://offline/ref=84A4EC1350B0C3A3554912F0ED2674B39FE34F4CC5337A0EF255C7CF02F758B08CB1E8B0E102335F201E09AF56C0C313DDD11ABD5BE844B828BD9BB9a1I5P" TargetMode="External"/><Relationship Id="rId389" Type="http://schemas.openxmlformats.org/officeDocument/2006/relationships/hyperlink" Target="consultantplus://offline/ref=84A4EC1350B0C3A3554912F0ED2674B39FE34F4CC63A700BFF5AC7CF02F758B08CB1E8B0E102335F201E0AAC51C0C313DDD11ABD5BE844B828BD9BB9a1I5P" TargetMode="External"/><Relationship Id="rId172" Type="http://schemas.openxmlformats.org/officeDocument/2006/relationships/hyperlink" Target="consultantplus://offline/ref=84A4EC1350B0C3A355490CFDFB4A23BE9FED1046C73C7858A607C1985DA75EE5DEF1B6E9A042205F200009AD56aCI8P" TargetMode="External"/><Relationship Id="rId193" Type="http://schemas.openxmlformats.org/officeDocument/2006/relationships/hyperlink" Target="consultantplus://offline/ref=84A4EC1350B0C3A3554912F0ED2674B39FE34F4CC5337A0EF255C7CF02F758B08CB1E8B0E102335F201E0AAC54C0C313DDD11ABD5BE844B828BD9BB9a1I5P" TargetMode="External"/><Relationship Id="rId207" Type="http://schemas.openxmlformats.org/officeDocument/2006/relationships/hyperlink" Target="consultantplus://offline/ref=84A4EC1350B0C3A3554912F0ED2674B39FE34F4CC63A730AFC5BC7CF02F758B08CB1E8B0E102335F201E0BA85CC0C313DDD11ABD5BE844B828BD9BB9a1I5P" TargetMode="External"/><Relationship Id="rId228" Type="http://schemas.openxmlformats.org/officeDocument/2006/relationships/hyperlink" Target="consultantplus://offline/ref=84A4EC1350B0C3A3554912F0ED2674B39FE34F4CC63B700FFB50C7CF02F758B08CB1E8B0E102335F201F02AC53C0C313DDD11ABD5BE844B828BD9BB9a1I5P" TargetMode="External"/><Relationship Id="rId249" Type="http://schemas.openxmlformats.org/officeDocument/2006/relationships/hyperlink" Target="consultantplus://offline/ref=84A4EC1350B0C3A3554912F0ED2674B39FE34F4CC63A700BFF5AC7CF02F758B08CB1E8B0E102335F201E0BA554C0C313DDD11ABD5BE844B828BD9BB9a1I5P" TargetMode="External"/><Relationship Id="rId13" Type="http://schemas.openxmlformats.org/officeDocument/2006/relationships/hyperlink" Target="consultantplus://offline/ref=CF7998B2A8D48A2E07A3E26298B2B58F481C8C8F9A172CD2801A24898AC7EBBEF507118AFE294896F4677B60DB803BA6513B9CF3D83A20F12C25D520Z4I8P" TargetMode="External"/><Relationship Id="rId109" Type="http://schemas.openxmlformats.org/officeDocument/2006/relationships/hyperlink" Target="consultantplus://offline/ref=CF7998B2A8D48A2E07A3FC6F8EDEE2824815DA809E1F2080DF4722DED597EDEBB54717DFBD6D4597FD6C2F319CDE62F5117090F1C22621F3Z3I1P" TargetMode="External"/><Relationship Id="rId260" Type="http://schemas.openxmlformats.org/officeDocument/2006/relationships/hyperlink" Target="consultantplus://offline/ref=84A4EC1350B0C3A3554912F0ED2674B39FE34F4CC63A700BFF5AC7CF02F758B08CB1E8B0E102335F201E0BA45CC0C313DDD11ABD5BE844B828BD9BB9a1I5P" TargetMode="External"/><Relationship Id="rId281" Type="http://schemas.openxmlformats.org/officeDocument/2006/relationships/hyperlink" Target="consultantplus://offline/ref=84A4EC1350B0C3A3554912F0ED2674B39FE34F4CC5337A0EF255C7CF02F758B08CB1E8B0E102335F201E0AAF5DC0C313DDD11ABD5BE844B828BD9BB9a1I5P" TargetMode="External"/><Relationship Id="rId316" Type="http://schemas.openxmlformats.org/officeDocument/2006/relationships/hyperlink" Target="consultantplus://offline/ref=84A4EC1350B0C3A3554912F0ED2674B39FE34F4CC5337A0EF255C7CF02F758B08CB1E8B0E102335F201E0AAB5DC0C313DDD11ABD5BE844B828BD9BB9a1I5P" TargetMode="External"/><Relationship Id="rId337" Type="http://schemas.openxmlformats.org/officeDocument/2006/relationships/hyperlink" Target="consultantplus://offline/ref=84A4EC1350B0C3A3554912F0ED2674B39FE34F4CC5337A0EF255C7CF02F758B08CB1E8B0E102335F201E0AA455C0C313DDD11ABD5BE844B828BD9BB9a1I5P" TargetMode="External"/><Relationship Id="rId34" Type="http://schemas.openxmlformats.org/officeDocument/2006/relationships/hyperlink" Target="consultantplus://offline/ref=CF7998B2A8D48A2E07A3FC6F8EDEE2824F1EDA829E1B2080DF4722DED597EDEBA7474FD3BF695B96F4797960DAZ8I8P" TargetMode="External"/><Relationship Id="rId55" Type="http://schemas.openxmlformats.org/officeDocument/2006/relationships/hyperlink" Target="consultantplus://offline/ref=CF7998B2A8D48A2E07A3FC6F8EDEE2824F13D1849E172080DF4722DED597EDEBB54717DFBD6C4791FD6C2F319CDE62F5117090F1C22621F3Z3I1P" TargetMode="External"/><Relationship Id="rId76" Type="http://schemas.openxmlformats.org/officeDocument/2006/relationships/hyperlink" Target="consultantplus://offline/ref=CF7998B2A8D48A2E07A3E26298B2B58F481C8C8F9A172CD2801A24898AC7EBBEF507118AFE294896F4677B62DF803BA6513B9CF3D83A20F12C25D520Z4I8P" TargetMode="External"/><Relationship Id="rId97" Type="http://schemas.openxmlformats.org/officeDocument/2006/relationships/hyperlink" Target="consultantplus://offline/ref=CF7998B2A8D48A2E07A3FC6F8EDEE2824816DB829B162080DF4722DED597EDEBB54717DFBC694193FF332A248D866DF30B6F91EFDE2423ZFI2P" TargetMode="External"/><Relationship Id="rId120" Type="http://schemas.openxmlformats.org/officeDocument/2006/relationships/hyperlink" Target="consultantplus://offline/ref=CF7998B2A8D48A2E07A3E26298B2B58F481C8C8F9A1722D68B1524898AC7EBBEF507118AFE294896F4677B62DD803BA6513B9CF3D83A20F12C25D520Z4I8P" TargetMode="External"/><Relationship Id="rId141" Type="http://schemas.openxmlformats.org/officeDocument/2006/relationships/hyperlink" Target="consultantplus://offline/ref=CF7998B2A8D48A2E07A3E26298B2B58F481C8C8F9A172CD2801A24898AC7EBBEF507118AFE294896F4677B64D9803BA6513B9CF3D83A20F12C25D520Z4I8P" TargetMode="External"/><Relationship Id="rId358" Type="http://schemas.openxmlformats.org/officeDocument/2006/relationships/hyperlink" Target="consultantplus://offline/ref=84A4EC1350B0C3A3554912F0ED2674B39FE34F4CC5337A0EF255C7CF02F758B08CB1E8B0E102335F201E09AC56C0C313DDD11ABD5BE844B828BD9BB9a1I5P" TargetMode="External"/><Relationship Id="rId379" Type="http://schemas.openxmlformats.org/officeDocument/2006/relationships/hyperlink" Target="consultantplus://offline/ref=84A4EC1350B0C3A3554912F0ED2674B39FE34F4CC5337A0EF255C7CF02F758B08CB1E8B0E102335F201E09AE50C0C313DDD11ABD5BE844B828BD9BB9a1I5P" TargetMode="External"/><Relationship Id="rId7" Type="http://schemas.openxmlformats.org/officeDocument/2006/relationships/hyperlink" Target="consultantplus://offline/ref=CF7998B2A8D48A2E07A3E26298B2B58F481C8C8F9A1722D68B1524898AC7EBBEF507118AFE294896F4677B60DB803BA6513B9CF3D83A20F12C25D520Z4I8P" TargetMode="External"/><Relationship Id="rId162" Type="http://schemas.openxmlformats.org/officeDocument/2006/relationships/hyperlink" Target="consultantplus://offline/ref=CF7998B2A8D48A2E07A3E26298B2B58F481C8C8F9A1722D68B1524898AC7EBBEF507118AFE294896F4677B66DE803BA6513B9CF3D83A20F12C25D520Z4I8P" TargetMode="External"/><Relationship Id="rId183" Type="http://schemas.openxmlformats.org/officeDocument/2006/relationships/hyperlink" Target="consultantplus://offline/ref=84A4EC1350B0C3A3554912F0ED2674B39FE34F4CC63A730AFC5BC7CF02F758B08CB1E8B0E102335F201E0BA954C0C313DDD11ABD5BE844B828BD9BB9a1I5P" TargetMode="External"/><Relationship Id="rId218" Type="http://schemas.openxmlformats.org/officeDocument/2006/relationships/hyperlink" Target="consultantplus://offline/ref=84A4EC1350B0C3A355490CFDFB4A23BE98ED1941C23C7858A607C1985DA75EE5DEF1B6E9A042205F200009AD56aCI8P" TargetMode="External"/><Relationship Id="rId239" Type="http://schemas.openxmlformats.org/officeDocument/2006/relationships/hyperlink" Target="consultantplus://offline/ref=84A4EC1350B0C3A3554912F0ED2674B39FE34F4CC63B730CF250C7CF02F758B08CB1E8B0E102335F201E0AAE54C0C313DDD11ABD5BE844B828BD9BB9a1I5P" TargetMode="External"/><Relationship Id="rId390" Type="http://schemas.openxmlformats.org/officeDocument/2006/relationships/hyperlink" Target="consultantplus://offline/ref=84A4EC1350B0C3A3554912F0ED2674B39FE34F4CC63A700BFF5AC7CF02F758B08CB1E8B0E102335F201E0AAC53C0C313DDD11ABD5BE844B828BD9BB9a1I5P" TargetMode="External"/><Relationship Id="rId404" Type="http://schemas.openxmlformats.org/officeDocument/2006/relationships/hyperlink" Target="consultantplus://offline/ref=84A4EC1350B0C3A3554912F0ED2674B39FE34F4CC5337A0EF255C7CF02F758B08CB1E8B0E102335F201E09A952C0C313DDD11ABD5BE844B828BD9BB9a1I5P" TargetMode="External"/><Relationship Id="rId250" Type="http://schemas.openxmlformats.org/officeDocument/2006/relationships/hyperlink" Target="consultantplus://offline/ref=84A4EC1350B0C3A3554912F0ED2674B39FE34F4CC63A700BFF5AC7CF02F758B08CB1E8B0E102335F201E0BA556C0C313DDD11ABD5BE844B828BD9BB9a1I5P" TargetMode="External"/><Relationship Id="rId271" Type="http://schemas.openxmlformats.org/officeDocument/2006/relationships/hyperlink" Target="consultantplus://offline/ref=84A4EC1350B0C3A3554912F0ED2674B39FE34F4CC63A700BFF5AC7CF02F758B08CB1E8B0E102335F201E0AAC54C0C313DDD11ABD5BE844B828BD9BB9a1I5P" TargetMode="External"/><Relationship Id="rId292" Type="http://schemas.openxmlformats.org/officeDocument/2006/relationships/hyperlink" Target="consultantplus://offline/ref=84A4EC1350B0C3A3554912F0ED2674B39FE34F4CC5337A0EF255C7CF02F758B08CB1E8B0E102335F201E0AA955C0C313DDD11ABD5BE844B828BD9BB9a1I5P" TargetMode="External"/><Relationship Id="rId306" Type="http://schemas.openxmlformats.org/officeDocument/2006/relationships/hyperlink" Target="consultantplus://offline/ref=84A4EC1350B0C3A3554912F0ED2674B39FE34F4CC5337A0EF255C7CF02F758B08CB1E8B0E102335F201E0AA853C0C313DDD11ABD5BE844B828BD9BB9a1I5P" TargetMode="External"/><Relationship Id="rId24" Type="http://schemas.openxmlformats.org/officeDocument/2006/relationships/hyperlink" Target="consultantplus://offline/ref=CF7998B2A8D48A2E07A3FC6F8EDEE2824816D2809E1D2080DF4722DED597EDEBB54717DFBD6D4597FC6C2F319CDE62F5117090F1C22621F3Z3I1P" TargetMode="External"/><Relationship Id="rId45" Type="http://schemas.openxmlformats.org/officeDocument/2006/relationships/hyperlink" Target="consultantplus://offline/ref=CF7998B2A8D48A2E07A3E26298B2B58F481C8C8F9A172CD2801A24898AC7EBBEF507118AFE294896F4677B61DA803BA6513B9CF3D83A20F12C25D520Z4I8P" TargetMode="External"/><Relationship Id="rId66" Type="http://schemas.openxmlformats.org/officeDocument/2006/relationships/hyperlink" Target="consultantplus://offline/ref=CF7998B2A8D48A2E07A3E26298B2B58F481C8C8F9D1A2ADE82187983829EE7BCF2084E9DF9604497F4677A61D3DF3EB3406393F5C22521EF3027D7Z2I1P" TargetMode="External"/><Relationship Id="rId87" Type="http://schemas.openxmlformats.org/officeDocument/2006/relationships/hyperlink" Target="consultantplus://offline/ref=CF7998B2A8D48A2E07A3FC6F8EDEE2824F12DA829D182080DF4722DED597EDEBA7474FD3BF695B96F4797960DAZ8I8P" TargetMode="External"/><Relationship Id="rId110" Type="http://schemas.openxmlformats.org/officeDocument/2006/relationships/hyperlink" Target="consultantplus://offline/ref=CF7998B2A8D48A2E07A3E26298B2B58F481C8C8F991E22D5861A24898AC7EBBEF507118AFE294896F4677B60D0803BA6513B9CF3D83A20F12C25D520Z4I8P" TargetMode="External"/><Relationship Id="rId131" Type="http://schemas.openxmlformats.org/officeDocument/2006/relationships/hyperlink" Target="consultantplus://offline/ref=CF7998B2A8D48A2E07A3E26298B2B58F481C8C8F9A1722D68B1524898AC7EBBEF507118AFE294896F4677B63DB803BA6513B9CF3D83A20F12C25D520Z4I8P" TargetMode="External"/><Relationship Id="rId327" Type="http://schemas.openxmlformats.org/officeDocument/2006/relationships/hyperlink" Target="consultantplus://offline/ref=84A4EC1350B0C3A3554912F0ED2674B39FE34F4CC5337A0EF255C7CF02F758B08CB1E8B0E102335F201E0AA555C0C313DDD11ABD5BE844B828BD9BB9a1I5P" TargetMode="External"/><Relationship Id="rId348" Type="http://schemas.openxmlformats.org/officeDocument/2006/relationships/hyperlink" Target="consultantplus://offline/ref=84A4EC1350B0C3A3554912F0ED2674B39FE34F4CC5337A0EF255C7CF02F758B08CB1E8B0E102335F201E09AD56C0C313DDD11ABD5BE844B828BD9BB9a1I5P" TargetMode="External"/><Relationship Id="rId369" Type="http://schemas.openxmlformats.org/officeDocument/2006/relationships/hyperlink" Target="consultantplus://offline/ref=84A4EC1350B0C3A3554912F0ED2674B39FE34F4CC5337A0EF255C7CF02F758B08CB1E8B0E102335F201E09AF57C0C313DDD11ABD5BE844B828BD9BB9a1I5P" TargetMode="External"/><Relationship Id="rId152" Type="http://schemas.openxmlformats.org/officeDocument/2006/relationships/hyperlink" Target="consultantplus://offline/ref=CF7998B2A8D48A2E07A3E26298B2B58F481C8C8F991E28D3861A24898AC7EBBEF507118AFE294896F4677B64D0803BA6513B9CF3D83A20F12C25D520Z4I8P" TargetMode="External"/><Relationship Id="rId173" Type="http://schemas.openxmlformats.org/officeDocument/2006/relationships/hyperlink" Target="consultantplus://offline/ref=84A4EC1350B0C3A3554912F0ED2674B39FE34F4CC63A730AFC5BC7CF02F758B08CB1E8B0E102335F201E0BAE56C0C313DDD11ABD5BE844B828BD9BB9a1I5P" TargetMode="External"/><Relationship Id="rId194" Type="http://schemas.openxmlformats.org/officeDocument/2006/relationships/hyperlink" Target="consultantplus://offline/ref=84A4EC1350B0C3A3554912F0ED2674B39FE34F4CC5337A0EF255C7CF02F758B08CB1E8B0E102335F201E0AAC55C0C313DDD11ABD5BE844B828BD9BB9a1I5P" TargetMode="External"/><Relationship Id="rId208" Type="http://schemas.openxmlformats.org/officeDocument/2006/relationships/hyperlink" Target="consultantplus://offline/ref=84A4EC1350B0C3A355490CFDFB4A23BE9FE91841C4327858A607C1985DA75EE5CCF1EEE6A9126F1A751309A94ACA975C9B8415aBICP" TargetMode="External"/><Relationship Id="rId229" Type="http://schemas.openxmlformats.org/officeDocument/2006/relationships/hyperlink" Target="consultantplus://offline/ref=84A4EC1350B0C3A3554912F0ED2674B39FE34F4CC63A7A0EFC50C7CF02F758B08CB1E8B0E102335F20190BAB57C0C313DDD11ABD5BE844B828BD9BB9a1I5P" TargetMode="External"/><Relationship Id="rId380" Type="http://schemas.openxmlformats.org/officeDocument/2006/relationships/hyperlink" Target="consultantplus://offline/ref=84A4EC1350B0C3A3554912F0ED2674B39FE34F4CC5337A0EF255C7CF02F758B08CB1E8B0E102335F201E09AE51C0C313DDD11ABD5BE844B828BD9BB9a1I5P" TargetMode="External"/><Relationship Id="rId240" Type="http://schemas.openxmlformats.org/officeDocument/2006/relationships/hyperlink" Target="consultantplus://offline/ref=84A4EC1350B0C3A3554912F0ED2674B39FE34F4CC63B700AF850C7CF02F758B08CB1E8B0E102335F201E0BAD5DC0C313DDD11ABD5BE844B828BD9BB9a1I5P" TargetMode="External"/><Relationship Id="rId261" Type="http://schemas.openxmlformats.org/officeDocument/2006/relationships/hyperlink" Target="consultantplus://offline/ref=84A4EC1350B0C3A355490CFDFB4A23BE9FED1349C1337858A607C1985DA75EE5DEF1B6E9A042205F200009AD56aCI8P" TargetMode="External"/><Relationship Id="rId14" Type="http://schemas.openxmlformats.org/officeDocument/2006/relationships/hyperlink" Target="consultantplus://offline/ref=CF7998B2A8D48A2E07A3E26298B2B58F481C8C8F9A1722D68B1524898AC7EBBEF507118AFE294896F4677B60DB803BA6513B9CF3D83A20F12C25D520Z4I8P" TargetMode="External"/><Relationship Id="rId35" Type="http://schemas.openxmlformats.org/officeDocument/2006/relationships/hyperlink" Target="consultantplus://offline/ref=CF7998B2A8D48A2E07A3FC6F8EDEE2824F1EDA829E182080DF4722DED597EDEBB54717DFBD6D4597F76C2F319CDE62F5117090F1C22621F3Z3I1P" TargetMode="External"/><Relationship Id="rId56" Type="http://schemas.openxmlformats.org/officeDocument/2006/relationships/image" Target="media/image8.png"/><Relationship Id="rId77" Type="http://schemas.openxmlformats.org/officeDocument/2006/relationships/hyperlink" Target="consultantplus://offline/ref=CF7998B2A8D48A2E07A3E26298B2B58F481C8C8F9A172CD2801A24898AC7EBBEF507118AFE294896F4677B62D0803BA6513B9CF3D83A20F12C25D520Z4I8P" TargetMode="External"/><Relationship Id="rId100" Type="http://schemas.openxmlformats.org/officeDocument/2006/relationships/hyperlink" Target="consultantplus://offline/ref=CF7998B2A8D48A2E07A3FC6F8EDEE2824F12DA829D182080DF4722DED597EDEBA7474FD3BF695B96F4797960DAZ8I8P" TargetMode="External"/><Relationship Id="rId282" Type="http://schemas.openxmlformats.org/officeDocument/2006/relationships/hyperlink" Target="consultantplus://offline/ref=84A4EC1350B0C3A3554912F0ED2674B39FE34F4CC5337A0EF255C7CF02F758B08CB1E8B0E102335F201E0AAE54C0C313DDD11ABD5BE844B828BD9BB9a1I5P" TargetMode="External"/><Relationship Id="rId317" Type="http://schemas.openxmlformats.org/officeDocument/2006/relationships/hyperlink" Target="consultantplus://offline/ref=84A4EC1350B0C3A3554912F0ED2674B39FE34F4CC5337A0EF255C7CF02F758B08CB1E8B0E102335F201E0AAA54C0C313DDD11ABD5BE844B828BD9BB9a1I5P" TargetMode="External"/><Relationship Id="rId338" Type="http://schemas.openxmlformats.org/officeDocument/2006/relationships/hyperlink" Target="consultantplus://offline/ref=84A4EC1350B0C3A3554912F0ED2674B39FE34F4CC5337A0EF255C7CF02F758B08CB1E8B0E102335F201E0AA456C0C313DDD11ABD5BE844B828BD9BB9a1I5P" TargetMode="External"/><Relationship Id="rId359" Type="http://schemas.openxmlformats.org/officeDocument/2006/relationships/hyperlink" Target="consultantplus://offline/ref=84A4EC1350B0C3A3554912F0ED2674B39FE34F4CC5337A0EF255C7CF02F758B08CB1E8B0E102335F201E09AC57C0C313DDD11ABD5BE844B828BD9BB9a1I5P" TargetMode="External"/><Relationship Id="rId8" Type="http://schemas.openxmlformats.org/officeDocument/2006/relationships/hyperlink" Target="consultantplus://offline/ref=CF7998B2A8D48A2E07A3E26298B2B58F481C8C8F991E2BD2851B24898AC7EBBEF507118AFE294896F4677B60DB803BA6513B9CF3D83A20F12C25D520Z4I8P" TargetMode="External"/><Relationship Id="rId98" Type="http://schemas.openxmlformats.org/officeDocument/2006/relationships/hyperlink" Target="consultantplus://offline/ref=CF7998B2A8D48A2E07A3E26298B2B58F481C8C8F991E2BD2851B24898AC7EBBEF507118AFE294896F4677B61DC803BA6513B9CF3D83A20F12C25D520Z4I8P" TargetMode="External"/><Relationship Id="rId121" Type="http://schemas.openxmlformats.org/officeDocument/2006/relationships/hyperlink" Target="consultantplus://offline/ref=CF7998B2A8D48A2E07A3E26298B2B58F481C8C8F9A1722D68B1524898AC7EBBEF507118AFE294896F4677B62DF803BA6513B9CF3D83A20F12C25D520Z4I8P" TargetMode="External"/><Relationship Id="rId142" Type="http://schemas.openxmlformats.org/officeDocument/2006/relationships/hyperlink" Target="consultantplus://offline/ref=CF7998B2A8D48A2E07A3E26298B2B58F481C8C8F9A172CD2801A24898AC7EBBEF507118AFE294896F4677B64DA803BA6513B9CF3D83A20F12C25D520Z4I8P" TargetMode="External"/><Relationship Id="rId163" Type="http://schemas.openxmlformats.org/officeDocument/2006/relationships/hyperlink" Target="consultantplus://offline/ref=CF7998B2A8D48A2E07A3E26298B2B58F481C8C8F9A1722D68B1524898AC7EBBEF507118AFE294896F4677B66DF803BA6513B9CF3D83A20F12C25D520Z4I8P" TargetMode="External"/><Relationship Id="rId184" Type="http://schemas.openxmlformats.org/officeDocument/2006/relationships/hyperlink" Target="consultantplus://offline/ref=84A4EC1350B0C3A3554912F0ED2674B39FE34F4CC63A730AFC5BC7CF02F758B08CB1E8B0E102335F201E0BA956C0C313DDD11ABD5BE844B828BD9BB9a1I5P" TargetMode="External"/><Relationship Id="rId219" Type="http://schemas.openxmlformats.org/officeDocument/2006/relationships/hyperlink" Target="consultantplus://offline/ref=84A4EC1350B0C3A3554912F0ED2674B39FE34F4CC63A7A0DFF5AC7CF02F758B08CB1E8B0E102335F201E0BAC51C0C313DDD11ABD5BE844B828BD9BB9a1I5P" TargetMode="External"/><Relationship Id="rId370" Type="http://schemas.openxmlformats.org/officeDocument/2006/relationships/hyperlink" Target="consultantplus://offline/ref=84A4EC1350B0C3A3554912F0ED2674B39FE34F4CC5337A0EF255C7CF02F758B08CB1E8B0E102335F201E09AF50C0C313DDD11ABD5BE844B828BD9BB9a1I5P" TargetMode="External"/><Relationship Id="rId391" Type="http://schemas.openxmlformats.org/officeDocument/2006/relationships/hyperlink" Target="consultantplus://offline/ref=84A4EC1350B0C3A3554912F0ED2674B39FE34F4CC63A700BFF5AC7CF02F758B08CB1E8B0E102335F201E0AAC5CC0C313DDD11ABD5BE844B828BD9BB9a1I5P" TargetMode="External"/><Relationship Id="rId405" Type="http://schemas.openxmlformats.org/officeDocument/2006/relationships/hyperlink" Target="consultantplus://offline/ref=84A4EC1350B0C3A3554912F0ED2674B39FE34F4CC5337A0EF255C7CF02F758B08CB1E8B0E102335F201E09A95CC0C313DDD11ABD5BE844B828BD9BB9a1I5P" TargetMode="External"/><Relationship Id="rId230" Type="http://schemas.openxmlformats.org/officeDocument/2006/relationships/hyperlink" Target="consultantplus://offline/ref=84A4EC1350B0C3A3554912F0ED2674B39FE34F4CC63B700AFF50C7CF02F758B08CB1E8B0E102335F201E02AD56C0C313DDD11ABD5BE844B828BD9BB9a1I5P" TargetMode="External"/><Relationship Id="rId251" Type="http://schemas.openxmlformats.org/officeDocument/2006/relationships/hyperlink" Target="consultantplus://offline/ref=84A4EC1350B0C3A3554912F0ED2674B39FE34F4CC63A700BFF5AC7CF02F758B08CB1E8B0E102335F201E0BA550C0C313DDD11ABD5BE844B828BD9BB9a1I5P" TargetMode="External"/><Relationship Id="rId25" Type="http://schemas.openxmlformats.org/officeDocument/2006/relationships/hyperlink" Target="consultantplus://offline/ref=CF7998B2A8D48A2E07A3E26298B2B58F481C8C8F9A1729D6811024898AC7EBBEF507118AEC29109AF6636561D8956DF717Z6IDP" TargetMode="External"/><Relationship Id="rId46" Type="http://schemas.openxmlformats.org/officeDocument/2006/relationships/image" Target="media/image2.png"/><Relationship Id="rId67" Type="http://schemas.openxmlformats.org/officeDocument/2006/relationships/hyperlink" Target="consultantplus://offline/ref=CF7998B2A8D48A2E07A3E26298B2B58F481C8C8F9D1A2ADE82187983829EE7BCF2084E9DF9604497F4677A61D3DF3EB3406393F5C22521EF3027D7Z2I1P" TargetMode="External"/><Relationship Id="rId272" Type="http://schemas.openxmlformats.org/officeDocument/2006/relationships/hyperlink" Target="consultantplus://offline/ref=84A4EC1350B0C3A3554912F0ED2674B39FE34F4CC63A700BFF5AC7CF02F758B08CB1E8B0E102335F201E0AAC56C0C313DDD11ABD5BE844B828BD9BB9a1I5P" TargetMode="External"/><Relationship Id="rId293" Type="http://schemas.openxmlformats.org/officeDocument/2006/relationships/hyperlink" Target="consultantplus://offline/ref=84A4EC1350B0C3A3554912F0ED2674B39FE34F4CC5337A0EF255C7CF02F758B08CB1E8B0E102335F201E0AA956C0C313DDD11ABD5BE844B828BD9BB9a1I5P" TargetMode="External"/><Relationship Id="rId307" Type="http://schemas.openxmlformats.org/officeDocument/2006/relationships/hyperlink" Target="consultantplus://offline/ref=84A4EC1350B0C3A3554912F0ED2674B39FE34F4CC5337A0EF255C7CF02F758B08CB1E8B0E102335F201E0AA85CC0C313DDD11ABD5BE844B828BD9BB9a1I5P" TargetMode="External"/><Relationship Id="rId328" Type="http://schemas.openxmlformats.org/officeDocument/2006/relationships/hyperlink" Target="consultantplus://offline/ref=84A4EC1350B0C3A3554912F0ED2674B39FE34F4CC5337A0EF255C7CF02F758B08CB1E8B0E102335F201E0AA556C0C313DDD11ABD5BE844B828BD9BB9a1I5P" TargetMode="External"/><Relationship Id="rId349" Type="http://schemas.openxmlformats.org/officeDocument/2006/relationships/hyperlink" Target="consultantplus://offline/ref=84A4EC1350B0C3A3554912F0ED2674B39FE34F4CC5337A0EF255C7CF02F758B08CB1E8B0E102335F201E09AD57C0C313DDD11ABD5BE844B828BD9BB9a1I5P" TargetMode="External"/><Relationship Id="rId88" Type="http://schemas.openxmlformats.org/officeDocument/2006/relationships/hyperlink" Target="consultantplus://offline/ref=CF7998B2A8D48A2E07A3E26298B2B58F481C8C8F991E2BD2851B24898AC7EBBEF507118AFE294896F4677B60D1803BA6513B9CF3D83A20F12C25D520Z4I8P" TargetMode="External"/><Relationship Id="rId111" Type="http://schemas.openxmlformats.org/officeDocument/2006/relationships/hyperlink" Target="consultantplus://offline/ref=CF7998B2A8D48A2E07A3E26298B2B58F481C8C8F9A172CD2801A24898AC7EBBEF507118AFE294896F4677B63DB803BA6513B9CF3D83A20F12C25D520Z4I8P" TargetMode="External"/><Relationship Id="rId132" Type="http://schemas.openxmlformats.org/officeDocument/2006/relationships/hyperlink" Target="consultantplus://offline/ref=CF7998B2A8D48A2E07A3E26298B2B58F481C8C8F9A1722D68B1524898AC7EBBEF507118AFE294896F4677B63DC803BA6513B9CF3D83A20F12C25D520Z4I8P" TargetMode="External"/><Relationship Id="rId153" Type="http://schemas.openxmlformats.org/officeDocument/2006/relationships/hyperlink" Target="consultantplus://offline/ref=CF7998B2A8D48A2E07A3E26298B2B58F481C8C8F991E28D3861A24898AC7EBBEF507118AFE294896F4677B64D1803BA6513B9CF3D83A20F12C25D520Z4I8P" TargetMode="External"/><Relationship Id="rId174" Type="http://schemas.openxmlformats.org/officeDocument/2006/relationships/hyperlink" Target="consultantplus://offline/ref=84A4EC1350B0C3A3554912F0ED2674B39FE34F4CC533740AF95AC7CF02F758B08CB1E8B0E102335F201E0BAA5CC0C313DDD11ABD5BE844B828BD9BB9a1I5P" TargetMode="External"/><Relationship Id="rId195" Type="http://schemas.openxmlformats.org/officeDocument/2006/relationships/hyperlink" Target="consultantplus://offline/ref=84A4EC1350B0C3A3554912F0ED2674B39FE34F4CC63A7A0DFF5AC7CF02F758B08CB1E8B0E102335F201E0BAC54C0C313DDD11ABD5BE844B828BD9BB9a1I5P" TargetMode="External"/><Relationship Id="rId209" Type="http://schemas.openxmlformats.org/officeDocument/2006/relationships/hyperlink" Target="consultantplus://offline/ref=84A4EC1350B0C3A3554912F0ED2674B39FE34F4CC5337A0EF255C7CF02F758B08CB1E8B0E102335F201E0AAC57C0C313DDD11ABD5BE844B828BD9BB9a1I5P" TargetMode="External"/><Relationship Id="rId360" Type="http://schemas.openxmlformats.org/officeDocument/2006/relationships/hyperlink" Target="consultantplus://offline/ref=84A4EC1350B0C3A3554912F0ED2674B39FE34F4CC5337A0EF255C7CF02F758B08CB1E8B0E102335F201E09AC50C0C313DDD11ABD5BE844B828BD9BB9a1I5P" TargetMode="External"/><Relationship Id="rId381" Type="http://schemas.openxmlformats.org/officeDocument/2006/relationships/hyperlink" Target="consultantplus://offline/ref=84A4EC1350B0C3A3554912F0ED2674B39FE34F4CC533740AF95AC7CF02F758B08CB1E8B0E102335F201E0BA556C0C313DDD11ABD5BE844B828BD9BB9a1I5P" TargetMode="External"/><Relationship Id="rId220" Type="http://schemas.openxmlformats.org/officeDocument/2006/relationships/image" Target="media/image11.png"/><Relationship Id="rId241" Type="http://schemas.openxmlformats.org/officeDocument/2006/relationships/hyperlink" Target="consultantplus://offline/ref=84A4EC1350B0C3A3554912F0ED2674B39FE34F4CC63B710AF95AC7CF02F758B08CB1E8B0E102335F201E0FA951C0C313DDD11ABD5BE844B828BD9BB9a1I5P" TargetMode="External"/><Relationship Id="rId15" Type="http://schemas.openxmlformats.org/officeDocument/2006/relationships/hyperlink" Target="consultantplus://offline/ref=CF7998B2A8D48A2E07A3E26298B2B58F481C8C8F991E2BD2851B24898AC7EBBEF507118AFE294896F4677B60DB803BA6513B9CF3D83A20F12C25D520Z4I8P" TargetMode="External"/><Relationship Id="rId36" Type="http://schemas.openxmlformats.org/officeDocument/2006/relationships/hyperlink" Target="consultantplus://offline/ref=CF7998B2A8D48A2E07A3E26298B2B58F481C8C8F991E28D3861A24898AC7EBBEF507118AFE294896F4677B60DD803BA6513B9CF3D83A20F12C25D520Z4I8P" TargetMode="External"/><Relationship Id="rId57" Type="http://schemas.openxmlformats.org/officeDocument/2006/relationships/image" Target="media/image9.png"/><Relationship Id="rId262" Type="http://schemas.openxmlformats.org/officeDocument/2006/relationships/hyperlink" Target="consultantplus://offline/ref=84A4EC1350B0C3A3554912F0ED2674B39FE34F4CC63A700BFF5AC7CF02F758B08CB1E8B0E102335F201E0AAD54C0C313DDD11ABD5BE844B828BD9BB9a1I5P" TargetMode="External"/><Relationship Id="rId283" Type="http://schemas.openxmlformats.org/officeDocument/2006/relationships/hyperlink" Target="consultantplus://offline/ref=84A4EC1350B0C3A3554912F0ED2674B39FE34F4CC5337A0EF255C7CF02F758B08CB1E8B0E102335F201E0AAE56C0C313DDD11ABD5BE844B828BD9BB9a1I5P" TargetMode="External"/><Relationship Id="rId318" Type="http://schemas.openxmlformats.org/officeDocument/2006/relationships/hyperlink" Target="consultantplus://offline/ref=84A4EC1350B0C3A3554912F0ED2674B39FE34F4CC5337A0EF255C7CF02F758B08CB1E8B0E102335F201E0AAA55C0C313DDD11ABD5BE844B828BD9BB9a1I5P" TargetMode="External"/><Relationship Id="rId339" Type="http://schemas.openxmlformats.org/officeDocument/2006/relationships/hyperlink" Target="consultantplus://offline/ref=84A4EC1350B0C3A3554912F0ED2674B39FE34F4CC5337A0EF255C7CF02F758B08CB1E8B0E102335F201E0AA457C0C313DDD11ABD5BE844B828BD9BB9a1I5P" TargetMode="External"/><Relationship Id="rId78" Type="http://schemas.openxmlformats.org/officeDocument/2006/relationships/hyperlink" Target="consultantplus://offline/ref=CF7998B2A8D48A2E07A3E26298B2B58F481C8C8F991E22D5861A24898AC7EBBEF507118AFE294896F4677B60DE803BA6513B9CF3D83A20F12C25D520Z4I8P" TargetMode="External"/><Relationship Id="rId99" Type="http://schemas.openxmlformats.org/officeDocument/2006/relationships/hyperlink" Target="consultantplus://offline/ref=CF7998B2A8D48A2E07A3E26298B2B58F481C8C8F9A1722D68B1524898AC7EBBEF507118AFE294896F4677B62D9803BA6513B9CF3D83A20F12C25D520Z4I8P" TargetMode="External"/><Relationship Id="rId101" Type="http://schemas.openxmlformats.org/officeDocument/2006/relationships/hyperlink" Target="consultantplus://offline/ref=CF7998B2A8D48A2E07A3E26298B2B58F481C8C8F9A172CD2801A24898AC7EBBEF507118AFE294896F4677B63D9803BA6513B9CF3D83A20F12C25D520Z4I8P" TargetMode="External"/><Relationship Id="rId122" Type="http://schemas.openxmlformats.org/officeDocument/2006/relationships/hyperlink" Target="consultantplus://offline/ref=CF7998B2A8D48A2E07A3E26298B2B58F481C8C8F991E2BD2851B24898AC7EBBEF507118AFE294896F4677B62DB803BA6513B9CF3D83A20F12C25D520Z4I8P" TargetMode="External"/><Relationship Id="rId143" Type="http://schemas.openxmlformats.org/officeDocument/2006/relationships/hyperlink" Target="consultantplus://offline/ref=CF7998B2A8D48A2E07A3E26298B2B58F481C8C8F9A172CD2801A24898AC7EBBEF507118AFE294896F4677B64DB803BA6513B9CF3D83A20F12C25D520Z4I8P" TargetMode="External"/><Relationship Id="rId164" Type="http://schemas.openxmlformats.org/officeDocument/2006/relationships/hyperlink" Target="consultantplus://offline/ref=CF7998B2A8D48A2E07A3E26298B2B58F481C8C8F9A1722D68B1524898AC7EBBEF507118AFE294896F4677B66D0803BA6513B9CF3D83A20F12C25D520Z4I8P" TargetMode="External"/><Relationship Id="rId185" Type="http://schemas.openxmlformats.org/officeDocument/2006/relationships/hyperlink" Target="consultantplus://offline/ref=84A4EC1350B0C3A3554912F0ED2674B39FE34F4CC63A730AFC5BC7CF02F758B08CB1E8B0E102335F201E0BA957C0C313DDD11ABD5BE844B828BD9BB9a1I5P" TargetMode="External"/><Relationship Id="rId350" Type="http://schemas.openxmlformats.org/officeDocument/2006/relationships/hyperlink" Target="consultantplus://offline/ref=84A4EC1350B0C3A3554912F0ED2674B39FE34F4CC5337A0EF255C7CF02F758B08CB1E8B0E102335F201E09AD50C0C313DDD11ABD5BE844B828BD9BB9a1I5P" TargetMode="External"/><Relationship Id="rId371" Type="http://schemas.openxmlformats.org/officeDocument/2006/relationships/hyperlink" Target="consultantplus://offline/ref=84A4EC1350B0C3A3554912F0ED2674B39FE34F4CC5337A0EF255C7CF02F758B08CB1E8B0E102335F201E09AF51C0C313DDD11ABD5BE844B828BD9BB9a1I5P" TargetMode="External"/><Relationship Id="rId406" Type="http://schemas.openxmlformats.org/officeDocument/2006/relationships/hyperlink" Target="consultantplus://offline/ref=84A4EC1350B0C3A3554912F0ED2674B39FE34F4CC5337A0EF255C7CF02F758B08CB1E8B0E102335F201E09A95DC0C313DDD11ABD5BE844B828BD9BB9a1I5P" TargetMode="External"/><Relationship Id="rId9" Type="http://schemas.openxmlformats.org/officeDocument/2006/relationships/hyperlink" Target="consultantplus://offline/ref=CF7998B2A8D48A2E07A3E26298B2B58F481C8C8F991E28D3861A24898AC7EBBEF507118AFE294896F4677B60DB803BA6513B9CF3D83A20F12C25D520Z4I8P" TargetMode="External"/><Relationship Id="rId210" Type="http://schemas.openxmlformats.org/officeDocument/2006/relationships/hyperlink" Target="consultantplus://offline/ref=84A4EC1350B0C3A355490CFDFB4A23BE9FED1543C53D7858A607C1985DA75EE5DEF1B6E9A042205F200009AD56aCI8P" TargetMode="External"/><Relationship Id="rId392" Type="http://schemas.openxmlformats.org/officeDocument/2006/relationships/hyperlink" Target="consultantplus://offline/ref=84A4EC1350B0C3A3554912F0ED2674B39FE34F4CC63A700BFF5AC7CF02F758B08CB1E8B0E102335F201E0AAF54C0C313DDD11ABD5BE844B828BD9BB9a1I5P" TargetMode="External"/><Relationship Id="rId26" Type="http://schemas.openxmlformats.org/officeDocument/2006/relationships/hyperlink" Target="consultantplus://offline/ref=CF7998B2A8D48A2E07A3E26298B2B58F481C8C8F9A172CD2801A24898AC7EBBEF507118AFE294896F4677B60DD803BA6513B9CF3D83A20F12C25D520Z4I8P" TargetMode="External"/><Relationship Id="rId231" Type="http://schemas.openxmlformats.org/officeDocument/2006/relationships/hyperlink" Target="consultantplus://offline/ref=84A4EC1350B0C3A3554912F0ED2674B39FE34F4CC63B7208FC55C7CF02F758B08CB1E8B0E102335F201D0DA550C0C313DDD11ABD5BE844B828BD9BB9a1I5P" TargetMode="External"/><Relationship Id="rId252" Type="http://schemas.openxmlformats.org/officeDocument/2006/relationships/hyperlink" Target="consultantplus://offline/ref=84A4EC1350B0C3A3554912F0ED2674B39FE34F4CC63A700BFF5AC7CF02F758B08CB1E8B0E102335F201E0BA552C0C313DDD11ABD5BE844B828BD9BB9a1I5P" TargetMode="External"/><Relationship Id="rId273" Type="http://schemas.openxmlformats.org/officeDocument/2006/relationships/hyperlink" Target="consultantplus://offline/ref=84A4EC1350B0C3A3554912F0ED2674B39FE34F4CC533740DFC55C7CF02F758B08CB1E8B0E102335F201E0BAD5DC0C313DDD11ABD5BE844B828BD9BB9a1I5P" TargetMode="External"/><Relationship Id="rId294" Type="http://schemas.openxmlformats.org/officeDocument/2006/relationships/hyperlink" Target="consultantplus://offline/ref=84A4EC1350B0C3A3554912F0ED2674B39FE34F4CC5337A0EF255C7CF02F758B08CB1E8B0E102335F201E0AA957C0C313DDD11ABD5BE844B828BD9BB9a1I5P" TargetMode="External"/><Relationship Id="rId308" Type="http://schemas.openxmlformats.org/officeDocument/2006/relationships/hyperlink" Target="consultantplus://offline/ref=84A4EC1350B0C3A3554912F0ED2674B39FE34F4CC5337A0EF255C7CF02F758B08CB1E8B0E102335F201E0AA85DC0C313DDD11ABD5BE844B828BD9BB9a1I5P" TargetMode="External"/><Relationship Id="rId329" Type="http://schemas.openxmlformats.org/officeDocument/2006/relationships/hyperlink" Target="consultantplus://offline/ref=84A4EC1350B0C3A3554912F0ED2674B39FE34F4CC5337A0EF255C7CF02F758B08CB1E8B0E102335F201E0AA557C0C313DDD11ABD5BE844B828BD9BB9a1I5P" TargetMode="External"/><Relationship Id="rId47" Type="http://schemas.openxmlformats.org/officeDocument/2006/relationships/image" Target="media/image3.png"/><Relationship Id="rId68" Type="http://schemas.openxmlformats.org/officeDocument/2006/relationships/hyperlink" Target="consultantplus://offline/ref=CF7998B2A8D48A2E07A3E26298B2B58F481C8C8F9A172CD2801A24898AC7EBBEF507118AFE294896F4677B61D1803BA6513B9CF3D83A20F12C25D520Z4I8P" TargetMode="External"/><Relationship Id="rId89" Type="http://schemas.openxmlformats.org/officeDocument/2006/relationships/hyperlink" Target="consultantplus://offline/ref=CF7998B2A8D48A2E07A3FC6F8EDEE2824816DB829B162080DF4722DED597EDEBB54717DFBC694193FF332A248D866DF30B6F91EFDE2423ZFI2P" TargetMode="External"/><Relationship Id="rId112" Type="http://schemas.openxmlformats.org/officeDocument/2006/relationships/hyperlink" Target="consultantplus://offline/ref=CF7998B2A8D48A2E07A3E26298B2B58F481C8C8F9A172CD2801A24898AC7EBBEF507118AFE294896F4677B63DE803BA6513B9CF3D83A20F12C25D520Z4I8P" TargetMode="External"/><Relationship Id="rId133" Type="http://schemas.openxmlformats.org/officeDocument/2006/relationships/hyperlink" Target="consultantplus://offline/ref=CF7998B2A8D48A2E07A3E26298B2B58F481C8C8F9A1722D68B1524898AC7EBBEF507118AFE294896F4677B63DD803BA6513B9CF3D83A20F12C25D520Z4I8P" TargetMode="External"/><Relationship Id="rId154" Type="http://schemas.openxmlformats.org/officeDocument/2006/relationships/hyperlink" Target="consultantplus://offline/ref=CF7998B2A8D48A2E07A3E26298B2B58F481C8C8F9A172CD2801A24898AC7EBBEF507118AFE294896F4677B66D0803BA6513B9CF3D83A20F12C25D520Z4I8P" TargetMode="External"/><Relationship Id="rId175" Type="http://schemas.openxmlformats.org/officeDocument/2006/relationships/hyperlink" Target="consultantplus://offline/ref=84A4EC1350B0C3A3554912F0ED2674B39FE34F4CC63A730AFC5BC7CF02F758B08CB1E8B0E102335F201E0BAE57C0C313DDD11ABD5BE844B828BD9BB9a1I5P" TargetMode="External"/><Relationship Id="rId340" Type="http://schemas.openxmlformats.org/officeDocument/2006/relationships/hyperlink" Target="consultantplus://offline/ref=84A4EC1350B0C3A3554912F0ED2674B39FE34F4CC5337A0EF255C7CF02F758B08CB1E8B0E102335F201E0AA450C0C313DDD11ABD5BE844B828BD9BB9a1I5P" TargetMode="External"/><Relationship Id="rId361" Type="http://schemas.openxmlformats.org/officeDocument/2006/relationships/hyperlink" Target="consultantplus://offline/ref=84A4EC1350B0C3A3554912F0ED2674B39FE34F4CC5337A0EF255C7CF02F758B08CB1E8B0E102335F201E09AC51C0C313DDD11ABD5BE844B828BD9BB9a1I5P" TargetMode="External"/><Relationship Id="rId196" Type="http://schemas.openxmlformats.org/officeDocument/2006/relationships/hyperlink" Target="consultantplus://offline/ref=84A4EC1350B0C3A3554912F0ED2674B39FE34F4CC63A7A0DFF5AC7CF02F758B08CB1E8B0E102335F201E0BAC57C0C313DDD11ABD5BE844B828BD9BB9a1I5P" TargetMode="External"/><Relationship Id="rId200" Type="http://schemas.openxmlformats.org/officeDocument/2006/relationships/hyperlink" Target="consultantplus://offline/ref=84A4EC1350B0C3A3554912F0ED2674B39FE34F4CC63A730AFC5BC7CF02F758B08CB1E8B0E102335F201E0BA854C0C313DDD11ABD5BE844B828BD9BB9a1I5P" TargetMode="External"/><Relationship Id="rId382" Type="http://schemas.openxmlformats.org/officeDocument/2006/relationships/hyperlink" Target="consultantplus://offline/ref=84A4EC1350B0C3A3554912F0ED2674B39FE34F4CC5337A0EF255C7CF02F758B08CB1E8B0E102335F201E09AE52C0C313DDD11ABD5BE844B828BD9BB9a1I5P" TargetMode="External"/><Relationship Id="rId16" Type="http://schemas.openxmlformats.org/officeDocument/2006/relationships/hyperlink" Target="consultantplus://offline/ref=CF7998B2A8D48A2E07A3E26298B2B58F481C8C8F991E28D3861A24898AC7EBBEF507118AFE294896F4677B60DB803BA6513B9CF3D83A20F12C25D520Z4I8P" TargetMode="External"/><Relationship Id="rId221" Type="http://schemas.openxmlformats.org/officeDocument/2006/relationships/hyperlink" Target="consultantplus://offline/ref=84A4EC1350B0C3A3554912F0ED2674B39FE34F4CC63B710EF956C7CF02F758B08CB1E8B0E102335F201D0AAD51C0C313DDD11ABD5BE844B828BD9BB9a1I5P" TargetMode="External"/><Relationship Id="rId242" Type="http://schemas.openxmlformats.org/officeDocument/2006/relationships/image" Target="media/image12.png"/><Relationship Id="rId263" Type="http://schemas.openxmlformats.org/officeDocument/2006/relationships/hyperlink" Target="consultantplus://offline/ref=84A4EC1350B0C3A3554912F0ED2674B39FE34F4CC63A700BFF5AC7CF02F758B08CB1E8B0E102335F201E0AAD56C0C313DDD11ABD5BE844B828BD9BB9a1I5P" TargetMode="External"/><Relationship Id="rId284" Type="http://schemas.openxmlformats.org/officeDocument/2006/relationships/hyperlink" Target="consultantplus://offline/ref=84A4EC1350B0C3A3554912F0ED2674B39FE34F4CC5337A0EF255C7CF02F758B08CB1E8B0E102335F201E0AAE57C0C313DDD11ABD5BE844B828BD9BB9a1I5P" TargetMode="External"/><Relationship Id="rId319" Type="http://schemas.openxmlformats.org/officeDocument/2006/relationships/hyperlink" Target="consultantplus://offline/ref=84A4EC1350B0C3A3554912F0ED2674B39FE34F4CC5337A0EF255C7CF02F758B08CB1E8B0E102335F201E0AAA56C0C313DDD11ABD5BE844B828BD9BB9a1I5P" TargetMode="External"/><Relationship Id="rId37" Type="http://schemas.openxmlformats.org/officeDocument/2006/relationships/hyperlink" Target="consultantplus://offline/ref=CF7998B2A8D48A2E07A3FC6F8EDEE2824816DB829B162080DF4722DED597EDEBB54717DCB63914D3A16A7964C68A6FE9176E93ZFI2P" TargetMode="External"/><Relationship Id="rId58" Type="http://schemas.openxmlformats.org/officeDocument/2006/relationships/hyperlink" Target="consultantplus://offline/ref=CF7998B2A8D48A2E07A3FC6F8EDEE2824E1FDA869E192080DF4722DED597EDEBA7474FD3BF695B96F4797960DAZ8I8P" TargetMode="External"/><Relationship Id="rId79" Type="http://schemas.openxmlformats.org/officeDocument/2006/relationships/hyperlink" Target="consultantplus://offline/ref=CF7998B2A8D48A2E07A3FC6F8EDEE2824816DB829B162080DF4722DED597EDEBB54717DFBC694193FF332A248D866DF30B6F91EFDE2423ZFI2P" TargetMode="External"/><Relationship Id="rId102" Type="http://schemas.openxmlformats.org/officeDocument/2006/relationships/hyperlink" Target="consultantplus://offline/ref=CF7998B2A8D48A2E07A3E26298B2B58F481C8C8F9A172CD2801A24898AC7EBBEF507118AFE294896F4677B63D9803BA6513B9CF3D83A20F12C25D520Z4I8P" TargetMode="External"/><Relationship Id="rId123" Type="http://schemas.openxmlformats.org/officeDocument/2006/relationships/hyperlink" Target="consultantplus://offline/ref=CF7998B2A8D48A2E07A3E26298B2B58F481C8C8F991E2BD2851B24898AC7EBBEF507118AFE294896F4677B62DD803BA6513B9CF3D83A20F12C25D520Z4I8P" TargetMode="External"/><Relationship Id="rId144" Type="http://schemas.openxmlformats.org/officeDocument/2006/relationships/hyperlink" Target="consultantplus://offline/ref=CF7998B2A8D48A2E07A3E26298B2B58F481C8C8F9A1722D68B1524898AC7EBBEF507118AFE294896F4677B66D9803BA6513B9CF3D83A20F12C25D520Z4I8P" TargetMode="External"/><Relationship Id="rId330" Type="http://schemas.openxmlformats.org/officeDocument/2006/relationships/hyperlink" Target="consultantplus://offline/ref=84A4EC1350B0C3A3554912F0ED2674B39FE34F4CC5337A0EF255C7CF02F758B08CB1E8B0E102335F201E0AA550C0C313DDD11ABD5BE844B828BD9BB9a1I5P" TargetMode="External"/><Relationship Id="rId90" Type="http://schemas.openxmlformats.org/officeDocument/2006/relationships/hyperlink" Target="consultantplus://offline/ref=CF7998B2A8D48A2E07A3E26298B2B58F481C8C8F991E2BD2851B24898AC7EBBEF507118AFE294896F4677B61D9803BA6513B9CF3D83A20F12C25D520Z4I8P" TargetMode="External"/><Relationship Id="rId165" Type="http://schemas.openxmlformats.org/officeDocument/2006/relationships/hyperlink" Target="consultantplus://offline/ref=CF7998B2A8D48A2E07A3E26298B2B58F481C8C8F9A1722D68B1524898AC7EBBEF507118AFE294896F4677B67D8803BA6513B9CF3D83A20F12C25D520Z4I8P" TargetMode="External"/><Relationship Id="rId186" Type="http://schemas.openxmlformats.org/officeDocument/2006/relationships/hyperlink" Target="consultantplus://offline/ref=84A4EC1350B0C3A3554912F0ED2674B39FE34F4CC63A730AFC5BC7CF02F758B08CB1E8B0E102335F201E0BA950C0C313DDD11ABD5BE844B828BD9BB9a1I5P" TargetMode="External"/><Relationship Id="rId351" Type="http://schemas.openxmlformats.org/officeDocument/2006/relationships/hyperlink" Target="consultantplus://offline/ref=84A4EC1350B0C3A3554912F0ED2674B39FE34F4CC5337A0EF255C7CF02F758B08CB1E8B0E102335F201E09AD51C0C313DDD11ABD5BE844B828BD9BB9a1I5P" TargetMode="External"/><Relationship Id="rId372" Type="http://schemas.openxmlformats.org/officeDocument/2006/relationships/hyperlink" Target="consultantplus://offline/ref=84A4EC1350B0C3A3554912F0ED2674B39FE34F4CC5337A0EF255C7CF02F758B08CB1E8B0E102335F201E09AF52C0C313DDD11ABD5BE844B828BD9BB9a1I5P" TargetMode="External"/><Relationship Id="rId393" Type="http://schemas.openxmlformats.org/officeDocument/2006/relationships/hyperlink" Target="consultantplus://offline/ref=84A4EC1350B0C3A3554912F0ED2674B39FE34F4CC63A700BFF5AC7CF02F758B08CB1E8B0E102335F201E0AAF55C0C313DDD11ABD5BE844B828BD9BB9a1I5P" TargetMode="External"/><Relationship Id="rId407" Type="http://schemas.openxmlformats.org/officeDocument/2006/relationships/hyperlink" Target="consultantplus://offline/ref=84A4EC1350B0C3A3554912F0ED2674B39FE34F4CC63A7A0DFF5AC7CF02F758B08CB1E8B0E102335F201E0BA854C0C313DDD11ABD5BE844B828BD9BB9a1I5P" TargetMode="External"/><Relationship Id="rId211" Type="http://schemas.openxmlformats.org/officeDocument/2006/relationships/hyperlink" Target="consultantplus://offline/ref=84A4EC1350B0C3A355490CFDFB4A23BE9FED1248C63D7858A607C1985DA75EE5DEF1B6E9A042205F200009AD56aCI8P" TargetMode="External"/><Relationship Id="rId232" Type="http://schemas.openxmlformats.org/officeDocument/2006/relationships/hyperlink" Target="consultantplus://offline/ref=84A4EC1350B0C3A3554912F0ED2674B39FE34F4CC63B7306F953C7CF02F758B08CB1E8B0E102335F201C08A850C0C313DDD11ABD5BE844B828BD9BB9a1I5P" TargetMode="External"/><Relationship Id="rId253" Type="http://schemas.openxmlformats.org/officeDocument/2006/relationships/hyperlink" Target="consultantplus://offline/ref=84A4EC1350B0C3A3554912F0ED2674B39FE34F4CC63A700BFF5AC7CF02F758B08CB1E8B0E102335F201E0BA55CC0C313DDD11ABD5BE844B828BD9BB9a1I5P" TargetMode="External"/><Relationship Id="rId274" Type="http://schemas.openxmlformats.org/officeDocument/2006/relationships/hyperlink" Target="consultantplus://offline/ref=84A4EC1350B0C3A3554912F0ED2674B39FE34F4CC5337A0EF255C7CF02F758B08CB1E8B0E102335F201E0AAF54C0C313DDD11ABD5BE844B828BD9BB9a1I5P" TargetMode="External"/><Relationship Id="rId295" Type="http://schemas.openxmlformats.org/officeDocument/2006/relationships/hyperlink" Target="consultantplus://offline/ref=84A4EC1350B0C3A3554912F0ED2674B39FE34F4CC5337A0EF255C7CF02F758B08CB1E8B0E102335F201E0AA950C0C313DDD11ABD5BE844B828BD9BB9a1I5P" TargetMode="External"/><Relationship Id="rId309" Type="http://schemas.openxmlformats.org/officeDocument/2006/relationships/hyperlink" Target="consultantplus://offline/ref=84A4EC1350B0C3A3554912F0ED2674B39FE34F4CC5337A0EF255C7CF02F758B08CB1E8B0E102335F201E0AAB55C0C313DDD11ABD5BE844B828BD9BB9a1I5P" TargetMode="External"/><Relationship Id="rId27" Type="http://schemas.openxmlformats.org/officeDocument/2006/relationships/hyperlink" Target="consultantplus://offline/ref=CF7998B2A8D48A2E07A3FC6F8EDEE2824F17DA8299172080DF4722DED597EDEBB54717DFBD6D4597FC6C2F319CDE62F5117090F1C22621F3Z3I1P" TargetMode="External"/><Relationship Id="rId48" Type="http://schemas.openxmlformats.org/officeDocument/2006/relationships/image" Target="media/image4.png"/><Relationship Id="rId69" Type="http://schemas.openxmlformats.org/officeDocument/2006/relationships/hyperlink" Target="consultantplus://offline/ref=CF7998B2A8D48A2E07A3E26298B2B58F481C8C8F9A172CD2801A24898AC7EBBEF507118AFE294896F4677B62D8803BA6513B9CF3D83A20F12C25D520Z4I8P" TargetMode="External"/><Relationship Id="rId113" Type="http://schemas.openxmlformats.org/officeDocument/2006/relationships/hyperlink" Target="consultantplus://offline/ref=CF7998B2A8D48A2E07A3FC6F8EDEE2824F12DA829D182080DF4722DED597EDEBA7474FD3BF695B96F4797960DAZ8I8P" TargetMode="External"/><Relationship Id="rId134" Type="http://schemas.openxmlformats.org/officeDocument/2006/relationships/hyperlink" Target="consultantplus://offline/ref=CF7998B2A8D48A2E07A3E26298B2B58F481C8C8F9A1722D68B1524898AC7EBBEF507118AFE294896F4677B63DE803BA6513B9CF3D83A20F12C25D520Z4I8P" TargetMode="External"/><Relationship Id="rId320" Type="http://schemas.openxmlformats.org/officeDocument/2006/relationships/hyperlink" Target="consultantplus://offline/ref=84A4EC1350B0C3A3554912F0ED2674B39FE34F4CC5337A0EF255C7CF02F758B08CB1E8B0E102335F201E0AAA57C0C313DDD11ABD5BE844B828BD9BB9a1I5P" TargetMode="External"/><Relationship Id="rId80" Type="http://schemas.openxmlformats.org/officeDocument/2006/relationships/hyperlink" Target="consultantplus://offline/ref=CF7998B2A8D48A2E07A3E26298B2B58F481C8C8F991E2BD2851B24898AC7EBBEF507118AFE294896F4677B60DF803BA6513B9CF3D83A20F12C25D520Z4I8P" TargetMode="External"/><Relationship Id="rId155" Type="http://schemas.openxmlformats.org/officeDocument/2006/relationships/hyperlink" Target="consultantplus://offline/ref=CF7998B2A8D48A2E07A3E26298B2B58F481C8C8F991E28D3861A24898AC7EBBEF507118AFE294896F4677B65D9803BA6513B9CF3D83A20F12C25D520Z4I8P" TargetMode="External"/><Relationship Id="rId176" Type="http://schemas.openxmlformats.org/officeDocument/2006/relationships/hyperlink" Target="consultantplus://offline/ref=84A4EC1350B0C3A3554912F0ED2674B39FE34F4CC63A730AFC5BC7CF02F758B08CB1E8B0E102335F201E0BAE51C0C313DDD11ABD5BE844B828BD9BB9a1I5P" TargetMode="External"/><Relationship Id="rId197" Type="http://schemas.openxmlformats.org/officeDocument/2006/relationships/hyperlink" Target="consultantplus://offline/ref=84A4EC1350B0C3A3554912F0ED2674B39FE34F4CC63A7A0DFF5AC7CF02F758B08CB1E8B0E102335F201E0BAC50C0C313DDD11ABD5BE844B828BD9BB9a1I5P" TargetMode="External"/><Relationship Id="rId341" Type="http://schemas.openxmlformats.org/officeDocument/2006/relationships/hyperlink" Target="consultantplus://offline/ref=84A4EC1350B0C3A3554912F0ED2674B39FE34F4CC5337A0EF255C7CF02F758B08CB1E8B0E102335F201E0AA451C0C313DDD11ABD5BE844B828BD9BB9a1I5P" TargetMode="External"/><Relationship Id="rId362" Type="http://schemas.openxmlformats.org/officeDocument/2006/relationships/hyperlink" Target="consultantplus://offline/ref=84A4EC1350B0C3A3554912F0ED2674B39FE34F4CC5337A0EF255C7CF02F758B08CB1E8B0E102335F201E09AC52C0C313DDD11ABD5BE844B828BD9BB9a1I5P" TargetMode="External"/><Relationship Id="rId383" Type="http://schemas.openxmlformats.org/officeDocument/2006/relationships/hyperlink" Target="consultantplus://offline/ref=84A4EC1350B0C3A3554912F0ED2674B39FE34F4CC63A700BFF5AC7CF02F758B08CB1E8B0E102335F201E0AAC57C0C313DDD11ABD5BE844B828BD9BB9a1I5P" TargetMode="External"/><Relationship Id="rId201" Type="http://schemas.openxmlformats.org/officeDocument/2006/relationships/hyperlink" Target="consultantplus://offline/ref=84A4EC1350B0C3A3554912F0ED2674B39FE34F4CC63A730AFC5BC7CF02F758B08CB1E8B0E102335F201E0BA856C0C313DDD11ABD5BE844B828BD9BB9a1I5P" TargetMode="External"/><Relationship Id="rId222" Type="http://schemas.openxmlformats.org/officeDocument/2006/relationships/hyperlink" Target="consultantplus://offline/ref=84A4EC1350B0C3A3554912F0ED2674B39FE34F4CC63B7309FE57C7CF02F758B08CB1E8B0E102335F201C0EAD51C0C313DDD11ABD5BE844B828BD9BB9a1I5P" TargetMode="External"/><Relationship Id="rId243" Type="http://schemas.openxmlformats.org/officeDocument/2006/relationships/hyperlink" Target="consultantplus://offline/ref=84A4EC1350B0C3A3554912F0ED2674B39FE34F4CC5337A0EF255C7CF02F758B08CB1E8B0E102335F201E0AAC5DC0C313DDD11ABD5BE844B828BD9BB9a1I5P" TargetMode="External"/><Relationship Id="rId264" Type="http://schemas.openxmlformats.org/officeDocument/2006/relationships/hyperlink" Target="consultantplus://offline/ref=84A4EC1350B0C3A3554912F0ED2674B39FE34F4CC63A700BFF5AC7CF02F758B08CB1E8B0E102335F201E0AAD57C0C313DDD11ABD5BE844B828BD9BB9a1I5P" TargetMode="External"/><Relationship Id="rId285" Type="http://schemas.openxmlformats.org/officeDocument/2006/relationships/hyperlink" Target="consultantplus://offline/ref=84A4EC1350B0C3A3554912F0ED2674B39FE34F4CC5337A0EF255C7CF02F758B08CB1E8B0E102335F201E0AAE50C0C313DDD11ABD5BE844B828BD9BB9a1I5P" TargetMode="External"/><Relationship Id="rId17" Type="http://schemas.openxmlformats.org/officeDocument/2006/relationships/hyperlink" Target="consultantplus://offline/ref=CF7998B2A8D48A2E07A3E26298B2B58F481C8C8F991E22D5861A24898AC7EBBEF507118AFE294896F4677B60DB803BA6513B9CF3D83A20F12C25D520Z4I8P" TargetMode="External"/><Relationship Id="rId38" Type="http://schemas.openxmlformats.org/officeDocument/2006/relationships/hyperlink" Target="consultantplus://offline/ref=CF7998B2A8D48A2E07A3E26298B2B58F481C8C8F9A1722D68B1524898AC7EBBEF507118AFE294896F4677B60DC803BA6513B9CF3D83A20F12C25D520Z4I8P" TargetMode="External"/><Relationship Id="rId59" Type="http://schemas.openxmlformats.org/officeDocument/2006/relationships/hyperlink" Target="consultantplus://offline/ref=CF7998B2A8D48A2E07A3E26298B2B58F481C8C8F9A1722D68B1524898AC7EBBEF507118AFE294896F4677B60D1803BA6513B9CF3D83A20F12C25D520Z4I8P" TargetMode="External"/><Relationship Id="rId103" Type="http://schemas.openxmlformats.org/officeDocument/2006/relationships/hyperlink" Target="consultantplus://offline/ref=CF7998B2A8D48A2E07A3E26298B2B58F481C8C8F9A172CD2801A24898AC7EBBEF507118AFE294896F4677B63D9803BA6513B9CF3D83A20F12C25D520Z4I8P" TargetMode="External"/><Relationship Id="rId124" Type="http://schemas.openxmlformats.org/officeDocument/2006/relationships/hyperlink" Target="consultantplus://offline/ref=CF7998B2A8D48A2E07A3E26298B2B58F481C8C8F991E28D3861A24898AC7EBBEF507118AFE294896F4677B61DC803BA6513B9CF3D83A20F12C25D520Z4I8P" TargetMode="External"/><Relationship Id="rId310" Type="http://schemas.openxmlformats.org/officeDocument/2006/relationships/hyperlink" Target="consultantplus://offline/ref=84A4EC1350B0C3A3554912F0ED2674B39FE34F4CC5337A0EF255C7CF02F758B08CB1E8B0E102335F201E0AAB56C0C313DDD11ABD5BE844B828BD9BB9a1I5P" TargetMode="External"/><Relationship Id="rId70" Type="http://schemas.openxmlformats.org/officeDocument/2006/relationships/hyperlink" Target="consultantplus://offline/ref=CF7998B2A8D48A2E07A3FC6F8EDEE2824816DB829B162080DF4722DED597EDEBB54717DCB63914D3A16A7964C68A6FE9176E93ZFI2P" TargetMode="External"/><Relationship Id="rId91" Type="http://schemas.openxmlformats.org/officeDocument/2006/relationships/hyperlink" Target="consultantplus://offline/ref=CF7998B2A8D48A2E07A3FC6F8EDEE2824F12DA829D182080DF4722DED597EDEBA7474FD3BF695B96F4797960DAZ8I8P" TargetMode="External"/><Relationship Id="rId145" Type="http://schemas.openxmlformats.org/officeDocument/2006/relationships/hyperlink" Target="consultantplus://offline/ref=CF7998B2A8D48A2E07A3E26298B2B58F481C8C8F9A172CD2801A24898AC7EBBEF507118AFE294896F4677B64DD803BA6513B9CF3D83A20F12C25D520Z4I8P" TargetMode="External"/><Relationship Id="rId166" Type="http://schemas.openxmlformats.org/officeDocument/2006/relationships/hyperlink" Target="consultantplus://offline/ref=CF7998B2A8D48A2E07A3E26298B2B58F481C8C8F9A1722D68B1524898AC7EBBEF507118AFE294896F4677B67D9803BA6513B9CF3D83A20F12C25D520Z4I8P" TargetMode="External"/><Relationship Id="rId187" Type="http://schemas.openxmlformats.org/officeDocument/2006/relationships/hyperlink" Target="consultantplus://offline/ref=84A4EC1350B0C3A3554912F0ED2674B39FE34F4CC63A730AFC5BC7CF02F758B08CB1E8B0E102335F201E0BA951C0C313DDD11ABD5BE844B828BD9BB9a1I5P" TargetMode="External"/><Relationship Id="rId331" Type="http://schemas.openxmlformats.org/officeDocument/2006/relationships/hyperlink" Target="consultantplus://offline/ref=84A4EC1350B0C3A3554912F0ED2674B39FE34F4CC5337A0EF255C7CF02F758B08CB1E8B0E102335F201E0AA551C0C313DDD11ABD5BE844B828BD9BB9a1I5P" TargetMode="External"/><Relationship Id="rId352" Type="http://schemas.openxmlformats.org/officeDocument/2006/relationships/hyperlink" Target="consultantplus://offline/ref=84A4EC1350B0C3A3554912F0ED2674B39FE34F4CC5337A0EF255C7CF02F758B08CB1E8B0E102335F201E09AD52C0C313DDD11ABD5BE844B828BD9BB9a1I5P" TargetMode="External"/><Relationship Id="rId373" Type="http://schemas.openxmlformats.org/officeDocument/2006/relationships/hyperlink" Target="consultantplus://offline/ref=84A4EC1350B0C3A3554912F0ED2674B39FE34F4CC5337A0EF255C7CF02F758B08CB1E8B0E102335F201E09AF5CC0C313DDD11ABD5BE844B828BD9BB9a1I5P" TargetMode="External"/><Relationship Id="rId394" Type="http://schemas.openxmlformats.org/officeDocument/2006/relationships/hyperlink" Target="consultantplus://offline/ref=84A4EC1350B0C3A3554912F0ED2674B39FE34F4CC63A700BFF5AC7CF02F758B08CB1E8B0E102335F201E0AAF57C0C313DDD11ABD5BE844B828BD9BB9a1I5P" TargetMode="External"/><Relationship Id="rId408"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84A4EC1350B0C3A3554912F0ED2674B39FE34F4CC63B710AF95AC7CF02F758B08CB1E8B0E102335F201E0BAC57C0C313DDD11ABD5BE844B828BD9BB9a1I5P" TargetMode="External"/><Relationship Id="rId233" Type="http://schemas.openxmlformats.org/officeDocument/2006/relationships/hyperlink" Target="consultantplus://offline/ref=84A4EC1350B0C3A3554912F0ED2674B39FE34F4CC63B7309FD54C7CF02F758B08CB1E8B0E102335F201F0CAA54C0C313DDD11ABD5BE844B828BD9BB9a1I5P" TargetMode="External"/><Relationship Id="rId254" Type="http://schemas.openxmlformats.org/officeDocument/2006/relationships/hyperlink" Target="consultantplus://offline/ref=84A4EC1350B0C3A3554912F0ED2674B39FE34F4CC63A700BFF5AC7CF02F758B08CB1E8B0E102335F201E0BA55DC0C313DDD11ABD5BE844B828BD9BB9a1I5P" TargetMode="External"/><Relationship Id="rId28" Type="http://schemas.openxmlformats.org/officeDocument/2006/relationships/hyperlink" Target="consultantplus://offline/ref=CF7998B2A8D48A2E07A3FC6F8EDEE2824F1ED4819C1C2080DF4722DED597EDEBB54717DFBD6D4596F46C2F319CDE62F5117090F1C22621F3Z3I1P" TargetMode="External"/><Relationship Id="rId49" Type="http://schemas.openxmlformats.org/officeDocument/2006/relationships/image" Target="media/image5.png"/><Relationship Id="rId114" Type="http://schemas.openxmlformats.org/officeDocument/2006/relationships/hyperlink" Target="consultantplus://offline/ref=CF7998B2A8D48A2E07A3E26298B2B58F481C8C8F9A1722D68B1524898AC7EBBEF507118AFE294896F4677B62DA803BA6513B9CF3D83A20F12C25D520Z4I8P" TargetMode="External"/><Relationship Id="rId275" Type="http://schemas.openxmlformats.org/officeDocument/2006/relationships/hyperlink" Target="consultantplus://offline/ref=84A4EC1350B0C3A3554912F0ED2674B39FE34F4CC5337A0EF255C7CF02F758B08CB1E8B0E102335F201E0AAF55C0C313DDD11ABD5BE844B828BD9BB9a1I5P" TargetMode="External"/><Relationship Id="rId296" Type="http://schemas.openxmlformats.org/officeDocument/2006/relationships/hyperlink" Target="consultantplus://offline/ref=84A4EC1350B0C3A3554912F0ED2674B39FE34F4CC5337A0EF255C7CF02F758B08CB1E8B0E102335F201E0AA952C0C313DDD11ABD5BE844B828BD9BB9a1I5P" TargetMode="External"/><Relationship Id="rId300" Type="http://schemas.openxmlformats.org/officeDocument/2006/relationships/hyperlink" Target="consultantplus://offline/ref=84A4EC1350B0C3A3554912F0ED2674B39FE34F4CC5337A0EF255C7CF02F758B08CB1E8B0E102335F201E0AA854C0C313DDD11ABD5BE844B828BD9BB9a1I5P" TargetMode="External"/><Relationship Id="rId60" Type="http://schemas.openxmlformats.org/officeDocument/2006/relationships/hyperlink" Target="consultantplus://offline/ref=CF7998B2A8D48A2E07A3E26298B2B58F481C8C8F9A1722D68B1524898AC7EBBEF507118AFE294896F4677B61D8803BA6513B9CF3D83A20F12C25D520Z4I8P" TargetMode="External"/><Relationship Id="rId81" Type="http://schemas.openxmlformats.org/officeDocument/2006/relationships/hyperlink" Target="consultantplus://offline/ref=CF7998B2A8D48A2E07A3FC6F8EDEE2824F12DA829D182080DF4722DED597EDEBA7474FD3BF695B96F4797960DAZ8I8P" TargetMode="External"/><Relationship Id="rId135" Type="http://schemas.openxmlformats.org/officeDocument/2006/relationships/hyperlink" Target="consultantplus://offline/ref=CF7998B2A8D48A2E07A3E26298B2B58F481C8C8F9A1722D68B1524898AC7EBBEF507118AFE294896F4677B63DF803BA6513B9CF3D83A20F12C25D520Z4I8P" TargetMode="External"/><Relationship Id="rId156" Type="http://schemas.openxmlformats.org/officeDocument/2006/relationships/hyperlink" Target="consultantplus://offline/ref=CF7998B2A8D48A2E07A3E26298B2B58F481C8C8F9A172CD2801A24898AC7EBBEF507118AFE294896F4677B67D8803BA6513B9CF3D83A20F12C25D520Z4I8P" TargetMode="External"/><Relationship Id="rId177" Type="http://schemas.openxmlformats.org/officeDocument/2006/relationships/hyperlink" Target="consultantplus://offline/ref=84A4EC1350B0C3A3554912F0ED2674B39FE34F4CC63A730AFC5BC7CF02F758B08CB1E8B0E102335F201E0BAE52C0C313DDD11ABD5BE844B828BD9BB9a1I5P" TargetMode="External"/><Relationship Id="rId198" Type="http://schemas.openxmlformats.org/officeDocument/2006/relationships/hyperlink" Target="consultantplus://offline/ref=84A4EC1350B0C3A355490CFDFB4A23BE9FEB1848C73D7858A607C1985DA75EE5DEF1B6E9A042205F200009AD56aCI8P" TargetMode="External"/><Relationship Id="rId321" Type="http://schemas.openxmlformats.org/officeDocument/2006/relationships/hyperlink" Target="consultantplus://offline/ref=84A4EC1350B0C3A3554912F0ED2674B39FE34F4CC5337A0EF255C7CF02F758B08CB1E8B0E102335F201E0AAA50C0C313DDD11ABD5BE844B828BD9BB9a1I5P" TargetMode="External"/><Relationship Id="rId342" Type="http://schemas.openxmlformats.org/officeDocument/2006/relationships/hyperlink" Target="consultantplus://offline/ref=84A4EC1350B0C3A3554912F0ED2674B39FE34F4CC5337A0EF255C7CF02F758B08CB1E8B0E102335F201E0AA452C0C313DDD11ABD5BE844B828BD9BB9a1I5P" TargetMode="External"/><Relationship Id="rId363" Type="http://schemas.openxmlformats.org/officeDocument/2006/relationships/hyperlink" Target="consultantplus://offline/ref=84A4EC1350B0C3A3554912F0ED2674B39FE34F4CC5337A0EF255C7CF02F758B08CB1E8B0E102335F201E09AC53C0C313DDD11ABD5BE844B828BD9BB9a1I5P" TargetMode="External"/><Relationship Id="rId384" Type="http://schemas.openxmlformats.org/officeDocument/2006/relationships/hyperlink" Target="consultantplus://offline/ref=84A4EC1350B0C3A3554912F0ED2674B39FE34F4CC63A700BFF5AC7CF02F758B08CB1E8B0E102335F201E0AAC50C0C313DDD11ABD5BE844B828BD9BB9a1I5P" TargetMode="External"/><Relationship Id="rId202" Type="http://schemas.openxmlformats.org/officeDocument/2006/relationships/hyperlink" Target="consultantplus://offline/ref=84A4EC1350B0C3A3554912F0ED2674B39FE34F4CC63A730AFC5BC7CF02F758B08CB1E8B0E102335F201E0BA857C0C313DDD11ABD5BE844B828BD9BB9a1I5P" TargetMode="External"/><Relationship Id="rId223" Type="http://schemas.openxmlformats.org/officeDocument/2006/relationships/hyperlink" Target="consultantplus://offline/ref=84A4EC1350B0C3A3554912F0ED2674B39FE34F4CC63B7208FB51C7CF02F758B08CB1E8B0E102335F201F08A45DC0C313DDD11ABD5BE844B828BD9BB9a1I5P" TargetMode="External"/><Relationship Id="rId244" Type="http://schemas.openxmlformats.org/officeDocument/2006/relationships/hyperlink" Target="consultantplus://offline/ref=84A4EC1350B0C3A3554912F0ED2674B39FE34F4CC63A730AFC5BC7CF02F758B08CB1E8B0E102335F201E0BA85DC0C313DDD11ABD5BE844B828BD9BB9a1I5P" TargetMode="External"/><Relationship Id="rId18" Type="http://schemas.openxmlformats.org/officeDocument/2006/relationships/hyperlink" Target="consultantplus://offline/ref=CF7998B2A8D48A2E07A3FC6F8EDEE2824814DB8B98192080DF4722DED597EDEBA7474FD3BF695B96F4797960DAZ8I8P" TargetMode="External"/><Relationship Id="rId39" Type="http://schemas.openxmlformats.org/officeDocument/2006/relationships/hyperlink" Target="consultantplus://offline/ref=CF7998B2A8D48A2E07A3E26298B2B58F481C8C8F991E2BD2851B24898AC7EBBEF507118AFE294896F4677B60DC803BA6513B9CF3D83A20F12C25D520Z4I8P" TargetMode="External"/><Relationship Id="rId265" Type="http://schemas.openxmlformats.org/officeDocument/2006/relationships/hyperlink" Target="consultantplus://offline/ref=84A4EC1350B0C3A3554912F0ED2674B39FE34F4CC63A700BFF5AC7CF02F758B08CB1E8B0E102335F201E0AAD51C0C313DDD11ABD5BE844B828BD9BB9a1I5P" TargetMode="External"/><Relationship Id="rId286" Type="http://schemas.openxmlformats.org/officeDocument/2006/relationships/hyperlink" Target="consultantplus://offline/ref=84A4EC1350B0C3A3554912F0ED2674B39FE34F4CC5337A0EF255C7CF02F758B08CB1E8B0E102335F201E0AAE51C0C313DDD11ABD5BE844B828BD9BB9a1I5P" TargetMode="External"/><Relationship Id="rId50" Type="http://schemas.openxmlformats.org/officeDocument/2006/relationships/hyperlink" Target="consultantplus://offline/ref=CF7998B2A8D48A2E07A3E26298B2B58F481C8C8F9A1722D68B1524898AC7EBBEF507118AFE294896F4677B60DE803BA6513B9CF3D83A20F12C25D520Z4I8P" TargetMode="External"/><Relationship Id="rId104" Type="http://schemas.openxmlformats.org/officeDocument/2006/relationships/hyperlink" Target="consultantplus://offline/ref=CF7998B2A8D48A2E07A3FC6F8EDEE2824F12DA829D182080DF4722DED597EDEBA7474FD3BF695B96F4797960DAZ8I8P" TargetMode="External"/><Relationship Id="rId125" Type="http://schemas.openxmlformats.org/officeDocument/2006/relationships/hyperlink" Target="consultantplus://offline/ref=CF7998B2A8D48A2E07A3E26298B2B58F481C8C8F991E2BD2851B24898AC7EBBEF507118AFE294896F4677B61DF803BA6513B9CF3D83A20F12C25D520Z4I8P" TargetMode="External"/><Relationship Id="rId146" Type="http://schemas.openxmlformats.org/officeDocument/2006/relationships/hyperlink" Target="consultantplus://offline/ref=CF7998B2A8D48A2E07A3E26298B2B58F481C8C8F9A172CD2801A24898AC7EBBEF507118AFE294896F4677B64DF803BA6513B9CF3D83A20F12C25D520Z4I8P" TargetMode="External"/><Relationship Id="rId167" Type="http://schemas.openxmlformats.org/officeDocument/2006/relationships/hyperlink" Target="consultantplus://offline/ref=CF7998B2A8D48A2E07A3E26298B2B58F481C8C8F9A1722D68B1524898AC7EBBEF507118AFE294896F4677B67DA803BA6513B9CF3D83A20F12C25D520Z4I8P" TargetMode="External"/><Relationship Id="rId188" Type="http://schemas.openxmlformats.org/officeDocument/2006/relationships/hyperlink" Target="consultantplus://offline/ref=84A4EC1350B0C3A3554912F0ED2674B39FE34F4CC533740AF95AC7CF02F758B08CB1E8B0E102335F201E0BA554C0C313DDD11ABD5BE844B828BD9BB9a1I5P" TargetMode="External"/><Relationship Id="rId311" Type="http://schemas.openxmlformats.org/officeDocument/2006/relationships/hyperlink" Target="consultantplus://offline/ref=84A4EC1350B0C3A3554912F0ED2674B39FE34F4CC5337A0EF255C7CF02F758B08CB1E8B0E102335F201E0AAB57C0C313DDD11ABD5BE844B828BD9BB9a1I5P" TargetMode="External"/><Relationship Id="rId332" Type="http://schemas.openxmlformats.org/officeDocument/2006/relationships/hyperlink" Target="consultantplus://offline/ref=84A4EC1350B0C3A3554912F0ED2674B39FE34F4CC5337A0EF255C7CF02F758B08CB1E8B0E102335F201E0AA552C0C313DDD11ABD5BE844B828BD9BB9a1I5P" TargetMode="External"/><Relationship Id="rId353" Type="http://schemas.openxmlformats.org/officeDocument/2006/relationships/hyperlink" Target="consultantplus://offline/ref=84A4EC1350B0C3A3554912F0ED2674B39FE34F4CC5337A0EF255C7CF02F758B08CB1E8B0E102335F201E09AD53C0C313DDD11ABD5BE844B828BD9BB9a1I5P" TargetMode="External"/><Relationship Id="rId374" Type="http://schemas.openxmlformats.org/officeDocument/2006/relationships/hyperlink" Target="consultantplus://offline/ref=84A4EC1350B0C3A3554912F0ED2674B39FE34F4CC5337A0EF255C7CF02F758B08CB1E8B0E102335F201E09AF5DC0C313DDD11ABD5BE844B828BD9BB9a1I5P" TargetMode="External"/><Relationship Id="rId395" Type="http://schemas.openxmlformats.org/officeDocument/2006/relationships/hyperlink" Target="consultantplus://offline/ref=84A4EC1350B0C3A3554912F0ED2674B39FE34F4CC63A700BFF5AC7CF02F758B08CB1E8B0E102335F201E0AAF50C0C313DDD11ABD5BE844B828BD9BB9a1I5P" TargetMode="External"/><Relationship Id="rId409" Type="http://schemas.openxmlformats.org/officeDocument/2006/relationships/theme" Target="theme/theme1.xml"/><Relationship Id="rId71" Type="http://schemas.openxmlformats.org/officeDocument/2006/relationships/hyperlink" Target="consultantplus://offline/ref=CF7998B2A8D48A2E07A3E26298B2B58F481C8C8F9A1722D68B1524898AC7EBBEF507118AFE294896F4677B61DA803BA6513B9CF3D83A20F12C25D520Z4I8P" TargetMode="External"/><Relationship Id="rId92" Type="http://schemas.openxmlformats.org/officeDocument/2006/relationships/hyperlink" Target="consultantplus://offline/ref=CF7998B2A8D48A2E07A3FC6F8EDEE2824816DB829B162080DF4722DED597EDEBB54717DFBC694193FF332A248D866DF30B6F91EFDE2423ZFI2P" TargetMode="External"/><Relationship Id="rId213" Type="http://schemas.openxmlformats.org/officeDocument/2006/relationships/hyperlink" Target="consultantplus://offline/ref=84A4EC1350B0C3A3554912F0ED2674B39FE34F4CC5337A0EF255C7CF02F758B08CB1E8B0E102335F201E0AAC51C0C313DDD11ABD5BE844B828BD9BB9a1I5P" TargetMode="External"/><Relationship Id="rId234" Type="http://schemas.openxmlformats.org/officeDocument/2006/relationships/hyperlink" Target="consultantplus://offline/ref=84A4EC1350B0C3A3554912F0ED2674B39FE34F4CC63B710DF355C7CF02F758B08CB1E8B0E102335F201E02A455C0C313DDD11ABD5BE844B828BD9BB9a1I5P" TargetMode="External"/><Relationship Id="rId2" Type="http://schemas.microsoft.com/office/2007/relationships/stylesWithEffects" Target="stylesWithEffects.xml"/><Relationship Id="rId29" Type="http://schemas.openxmlformats.org/officeDocument/2006/relationships/hyperlink" Target="consultantplus://offline/ref=CF7998B2A8D48A2E07A3FC6F8EDEE2824F17DB869C1C2080DF4722DED597EDEBB54717DFBD6D4597FD6C2F319CDE62F5117090F1C22621F3Z3I1P" TargetMode="External"/><Relationship Id="rId255" Type="http://schemas.openxmlformats.org/officeDocument/2006/relationships/hyperlink" Target="consultantplus://offline/ref=84A4EC1350B0C3A3554912F0ED2674B39FE34F4CC63A700BFF5AC7CF02F758B08CB1E8B0E102335F201E0BA455C0C313DDD11ABD5BE844B828BD9BB9a1I5P" TargetMode="External"/><Relationship Id="rId276" Type="http://schemas.openxmlformats.org/officeDocument/2006/relationships/hyperlink" Target="consultantplus://offline/ref=84A4EC1350B0C3A3554912F0ED2674B39FE34F4CC5337A0EF255C7CF02F758B08CB1E8B0E102335F201E0AAF56C0C313DDD11ABD5BE844B828BD9BB9a1I5P" TargetMode="External"/><Relationship Id="rId297" Type="http://schemas.openxmlformats.org/officeDocument/2006/relationships/hyperlink" Target="consultantplus://offline/ref=84A4EC1350B0C3A3554912F0ED2674B39FE34F4CC5337A0EF255C7CF02F758B08CB1E8B0E102335F201E0AA953C0C313DDD11ABD5BE844B828BD9BB9a1I5P" TargetMode="External"/><Relationship Id="rId40" Type="http://schemas.openxmlformats.org/officeDocument/2006/relationships/hyperlink" Target="consultantplus://offline/ref=CF7998B2A8D48A2E07A3E26298B2B58F481C8C8F9A172CD2801A24898AC7EBBEF507118AFE294896F4677B60DF803BA6513B9CF3D83A20F12C25D520Z4I8P" TargetMode="External"/><Relationship Id="rId115" Type="http://schemas.openxmlformats.org/officeDocument/2006/relationships/hyperlink" Target="consultantplus://offline/ref=CF7998B2A8D48A2E07A3E26298B2B58F481C8C8F991E28D3861A24898AC7EBBEF507118AFE294896F4677B61D8803BA6513B9CF3D83A20F12C25D520Z4I8P" TargetMode="External"/><Relationship Id="rId136" Type="http://schemas.openxmlformats.org/officeDocument/2006/relationships/hyperlink" Target="consultantplus://offline/ref=CF7998B2A8D48A2E07A3E26298B2B58F481C8C8F9A1722D68B1524898AC7EBBEF507118AFE294896F4677B64DF803BA6513B9CF3D83A20F12C25D520Z4I8P" TargetMode="External"/><Relationship Id="rId157" Type="http://schemas.openxmlformats.org/officeDocument/2006/relationships/hyperlink" Target="consultantplus://offline/ref=CF7998B2A8D48A2E07A3E26298B2B58F481C8C8F9A172CD2801A24898AC7EBBEF507118AFE294896F4677B67DB803BA6513B9CF3D83A20F12C25D520Z4I8P" TargetMode="External"/><Relationship Id="rId178" Type="http://schemas.openxmlformats.org/officeDocument/2006/relationships/hyperlink" Target="consultantplus://offline/ref=84A4EC1350B0C3A3554912F0ED2674B39FE34F4CC63A730AFC5BC7CF02F758B08CB1E8B0E102335F201E0BAE53C0C313DDD11ABD5BE844B828BD9BB9a1I5P" TargetMode="External"/><Relationship Id="rId301" Type="http://schemas.openxmlformats.org/officeDocument/2006/relationships/hyperlink" Target="consultantplus://offline/ref=84A4EC1350B0C3A3554912F0ED2674B39FE34F4CC5337A0EF255C7CF02F758B08CB1E8B0E102335F201E0AA855C0C313DDD11ABD5BE844B828BD9BB9a1I5P" TargetMode="External"/><Relationship Id="rId322" Type="http://schemas.openxmlformats.org/officeDocument/2006/relationships/hyperlink" Target="consultantplus://offline/ref=84A4EC1350B0C3A3554912F0ED2674B39FE34F4CC5337A0EF255C7CF02F758B08CB1E8B0E102335F201E0AAA51C0C313DDD11ABD5BE844B828BD9BB9a1I5P" TargetMode="External"/><Relationship Id="rId343" Type="http://schemas.openxmlformats.org/officeDocument/2006/relationships/hyperlink" Target="consultantplus://offline/ref=84A4EC1350B0C3A3554912F0ED2674B39FE34F4CC5337A0EF255C7CF02F758B08CB1E8B0E102335F201E0AA453C0C313DDD11ABD5BE844B828BD9BB9a1I5P" TargetMode="External"/><Relationship Id="rId364" Type="http://schemas.openxmlformats.org/officeDocument/2006/relationships/hyperlink" Target="consultantplus://offline/ref=84A4EC1350B0C3A3554912F0ED2674B39FE34F4CC5337A0EF255C7CF02F758B08CB1E8B0E102335F201E09AC5CC0C313DDD11ABD5BE844B828BD9BB9a1I5P" TargetMode="External"/><Relationship Id="rId61" Type="http://schemas.openxmlformats.org/officeDocument/2006/relationships/image" Target="media/image10.png"/><Relationship Id="rId82" Type="http://schemas.openxmlformats.org/officeDocument/2006/relationships/hyperlink" Target="consultantplus://offline/ref=CF7998B2A8D48A2E07A3FC6F8EDEE2824F12DA829D182080DF4722DED597EDEBA7474FD3BF695B96F4797960DAZ8I8P" TargetMode="External"/><Relationship Id="rId199" Type="http://schemas.openxmlformats.org/officeDocument/2006/relationships/hyperlink" Target="consultantplus://offline/ref=84A4EC1350B0C3A3554912F0ED2674B39FE34F4CC63B7009F251C7CF02F758B08CB1E8B0F3026B53221A15AC54D595429Ba8I7P" TargetMode="External"/><Relationship Id="rId203" Type="http://schemas.openxmlformats.org/officeDocument/2006/relationships/hyperlink" Target="consultantplus://offline/ref=84A4EC1350B0C3A3554912F0ED2674B39FE34F4CC63A730AFC5BC7CF02F758B08CB1E8B0E102335F201E0BA850C0C313DDD11ABD5BE844B828BD9BB9a1I5P" TargetMode="External"/><Relationship Id="rId385" Type="http://schemas.openxmlformats.org/officeDocument/2006/relationships/hyperlink" Target="consultantplus://offline/ref=84A4EC1350B0C3A3554912F0ED2674B39FE34F4CC533740AF95AC7CF02F758B08CB1E8B0E102335F201E0BA557C0C313DDD11ABD5BE844B828BD9BB9a1I5P" TargetMode="External"/><Relationship Id="rId19" Type="http://schemas.openxmlformats.org/officeDocument/2006/relationships/hyperlink" Target="consultantplus://offline/ref=CF7998B2A8D48A2E07A3FC6F8EDEE2824F10D2809F1B2080DF4722DED597EDEBA7474FD3BF695B96F4797960DAZ8I8P" TargetMode="External"/><Relationship Id="rId224" Type="http://schemas.openxmlformats.org/officeDocument/2006/relationships/hyperlink" Target="consultantplus://offline/ref=84A4EC1350B0C3A3554912F0ED2674B39FE34F4CC63B700AFF52C7CF02F758B08CB1E8B0E102335F201F09A855C0C313DDD11ABD5BE844B828BD9BB9a1I5P" TargetMode="External"/><Relationship Id="rId245" Type="http://schemas.openxmlformats.org/officeDocument/2006/relationships/hyperlink" Target="consultantplus://offline/ref=84A4EC1350B0C3A3554912F0ED2674B39FE34F4CC63A700BFF5AC7CF02F758B08CB1E8B0E102335F201E0BAA54C0C313DDD11ABD5BE844B828BD9BB9a1I5P" TargetMode="External"/><Relationship Id="rId266" Type="http://schemas.openxmlformats.org/officeDocument/2006/relationships/hyperlink" Target="consultantplus://offline/ref=84A4EC1350B0C3A3554912F0ED2674B39FE34F4CC63A700BFF5AC7CF02F758B08CB1E8B0E102335F201E0AAD52C0C313DDD11ABD5BE844B828BD9BB9a1I5P" TargetMode="External"/><Relationship Id="rId287" Type="http://schemas.openxmlformats.org/officeDocument/2006/relationships/hyperlink" Target="consultantplus://offline/ref=84A4EC1350B0C3A3554912F0ED2674B39FE34F4CC5337A0EF255C7CF02F758B08CB1E8B0E102335F201E0AAE53C0C313DDD11ABD5BE844B828BD9BB9a1I5P" TargetMode="External"/><Relationship Id="rId30" Type="http://schemas.openxmlformats.org/officeDocument/2006/relationships/hyperlink" Target="consultantplus://offline/ref=CF7998B2A8D48A2E07A3FC6F8EDEE2824F12DA829D182080DF4722DED597EDEBA7474FD3BF695B96F4797960DAZ8I8P" TargetMode="External"/><Relationship Id="rId105" Type="http://schemas.openxmlformats.org/officeDocument/2006/relationships/hyperlink" Target="consultantplus://offline/ref=CF7998B2A8D48A2E07A3E26298B2B58F481C8C8F9A172CD2801A24898AC7EBBEF507118AFE294896F4677B63DA803BA6513B9CF3D83A20F12C25D520Z4I8P" TargetMode="External"/><Relationship Id="rId126" Type="http://schemas.openxmlformats.org/officeDocument/2006/relationships/hyperlink" Target="consultantplus://offline/ref=CF7998B2A8D48A2E07A3E26298B2B58F481C8C8F9A172CD2801A24898AC7EBBEF507118AFE294896F4677B63D0803BA6513B9CF3D83A20F12C25D520Z4I8P" TargetMode="External"/><Relationship Id="rId147" Type="http://schemas.openxmlformats.org/officeDocument/2006/relationships/hyperlink" Target="consultantplus://offline/ref=CF7998B2A8D48A2E07A3E26298B2B58F481C8C8F991E28D3861A24898AC7EBBEF507118AFE294896F4677B62DD803BA6513B9CF3D83A20F12C25D520Z4I8P" TargetMode="External"/><Relationship Id="rId168" Type="http://schemas.openxmlformats.org/officeDocument/2006/relationships/hyperlink" Target="consultantplus://offline/ref=CF7998B2A8D48A2E07A3E26298B2B58F481C8C8F9A1722D68B1524898AC7EBBEF507118AFE294896F4677B67DC803BA6513B9CF3D83A20F12C25D520Z4I8P" TargetMode="External"/><Relationship Id="rId312" Type="http://schemas.openxmlformats.org/officeDocument/2006/relationships/hyperlink" Target="consultantplus://offline/ref=84A4EC1350B0C3A3554912F0ED2674B39FE34F4CC5337A0EF255C7CF02F758B08CB1E8B0E102335F201E0AAB50C0C313DDD11ABD5BE844B828BD9BB9a1I5P" TargetMode="External"/><Relationship Id="rId333" Type="http://schemas.openxmlformats.org/officeDocument/2006/relationships/hyperlink" Target="consultantplus://offline/ref=84A4EC1350B0C3A3554912F0ED2674B39FE34F4CC5337A0EF255C7CF02F758B08CB1E8B0E102335F201E0AA553C0C313DDD11ABD5BE844B828BD9BB9a1I5P" TargetMode="External"/><Relationship Id="rId354" Type="http://schemas.openxmlformats.org/officeDocument/2006/relationships/hyperlink" Target="consultantplus://offline/ref=84A4EC1350B0C3A3554912F0ED2674B39FE34F4CC5337A0EF255C7CF02F758B08CB1E8B0E102335F201E09AD5CC0C313DDD11ABD5BE844B828BD9BB9a1I5P" TargetMode="External"/><Relationship Id="rId51" Type="http://schemas.openxmlformats.org/officeDocument/2006/relationships/hyperlink" Target="consultantplus://offline/ref=CF7998B2A8D48A2E07A3E26298B2B58F481C8C8F991F28D6871B24898AC7EBBEF507118AFE294896F4677361D9803BA6513B9CF3D83A20F12C25D520Z4I8P" TargetMode="External"/><Relationship Id="rId72" Type="http://schemas.openxmlformats.org/officeDocument/2006/relationships/hyperlink" Target="consultantplus://offline/ref=CF7998B2A8D48A2E07A3E26298B2B58F481C8C8F991E2BD2851B24898AC7EBBEF507118AFE294896F4677B60DE803BA6513B9CF3D83A20F12C25D520Z4I8P" TargetMode="External"/><Relationship Id="rId93" Type="http://schemas.openxmlformats.org/officeDocument/2006/relationships/hyperlink" Target="consultantplus://offline/ref=CF7998B2A8D48A2E07A3FC6F8EDEE2824F12DA829D182080DF4722DED597EDEBA7474FD3BF695B96F4797960DAZ8I8P" TargetMode="External"/><Relationship Id="rId189" Type="http://schemas.openxmlformats.org/officeDocument/2006/relationships/hyperlink" Target="consultantplus://offline/ref=84A4EC1350B0C3A3554912F0ED2674B39FE34F4CC63A730AFC5BC7CF02F758B08CB1E8B0E102335F201E0BA952C0C313DDD11ABD5BE844B828BD9BB9a1I5P" TargetMode="External"/><Relationship Id="rId375" Type="http://schemas.openxmlformats.org/officeDocument/2006/relationships/hyperlink" Target="consultantplus://offline/ref=84A4EC1350B0C3A3554912F0ED2674B39FE34F4CC5337A0EF255C7CF02F758B08CB1E8B0E102335F201E09AE54C0C313DDD11ABD5BE844B828BD9BB9a1I5P" TargetMode="External"/><Relationship Id="rId396" Type="http://schemas.openxmlformats.org/officeDocument/2006/relationships/hyperlink" Target="consultantplus://offline/ref=84A4EC1350B0C3A3554912F0ED2674B39FE34F4CC63A700BFF5AC7CF02F758B08CB1E8B0E102335F201E0AAF51C0C313DDD11ABD5BE844B828BD9BB9a1I5P" TargetMode="External"/><Relationship Id="rId3" Type="http://schemas.openxmlformats.org/officeDocument/2006/relationships/settings" Target="settings.xml"/><Relationship Id="rId214" Type="http://schemas.openxmlformats.org/officeDocument/2006/relationships/hyperlink" Target="consultantplus://offline/ref=84A4EC1350B0C3A3554912F0ED2674B39FE34F4CC5337A0EF255C7CF02F758B08CB1E8B0E102335F201E0AAC52C0C313DDD11ABD5BE844B828BD9BB9a1I5P" TargetMode="External"/><Relationship Id="rId235" Type="http://schemas.openxmlformats.org/officeDocument/2006/relationships/hyperlink" Target="consultantplus://offline/ref=84A4EC1350B0C3A3554912F0ED2674B39FE34F4CC63B7008FA53C7CF02F758B08CB1E8B0E102335F201E0AAA57C0C313DDD11ABD5BE844B828BD9BB9a1I5P" TargetMode="External"/><Relationship Id="rId256" Type="http://schemas.openxmlformats.org/officeDocument/2006/relationships/hyperlink" Target="consultantplus://offline/ref=84A4EC1350B0C3A3554912F0ED2674B39FE34F4CC63A700BFF5AC7CF02F758B08CB1E8B0E102335F201E0BA457C0C313DDD11ABD5BE844B828BD9BB9a1I5P" TargetMode="External"/><Relationship Id="rId277" Type="http://schemas.openxmlformats.org/officeDocument/2006/relationships/hyperlink" Target="consultantplus://offline/ref=84A4EC1350B0C3A3554912F0ED2674B39FE34F4CC5337A0EF255C7CF02F758B08CB1E8B0E102335F201E0AAF50C0C313DDD11ABD5BE844B828BD9BB9a1I5P" TargetMode="External"/><Relationship Id="rId298" Type="http://schemas.openxmlformats.org/officeDocument/2006/relationships/hyperlink" Target="consultantplus://offline/ref=84A4EC1350B0C3A3554912F0ED2674B39FE34F4CC5337A0EF255C7CF02F758B08CB1E8B0E102335F201E0AA95CC0C313DDD11ABD5BE844B828BD9BB9a1I5P" TargetMode="External"/><Relationship Id="rId400" Type="http://schemas.openxmlformats.org/officeDocument/2006/relationships/hyperlink" Target="consultantplus://offline/ref=84A4EC1350B0C3A3554912F0ED2674B39FE34F4CC5337A0EF255C7CF02F758B08CB1E8B0E102335F201E09A957C0C313DDD11ABD5BE844B828BD9BB9a1I5P" TargetMode="External"/><Relationship Id="rId116" Type="http://schemas.openxmlformats.org/officeDocument/2006/relationships/hyperlink" Target="consultantplus://offline/ref=CF7998B2A8D48A2E07A3E26298B2B58F481C8C8F991E2BD2851B24898AC7EBBEF507118AFE294896F4677B61D1803BA6513B9CF3D83A20F12C25D520Z4I8P" TargetMode="External"/><Relationship Id="rId137" Type="http://schemas.openxmlformats.org/officeDocument/2006/relationships/hyperlink" Target="consultantplus://offline/ref=CF7998B2A8D48A2E07A3E26298B2B58F481C8C8F991E28D3861A24898AC7EBBEF507118AFE294896F4677B62D8803BA6513B9CF3D83A20F12C25D520Z4I8P" TargetMode="External"/><Relationship Id="rId158" Type="http://schemas.openxmlformats.org/officeDocument/2006/relationships/hyperlink" Target="consultantplus://offline/ref=CF7998B2A8D48A2E07A3E26298B2B58F481C8C8F9A172CD2801A24898AC7EBBEF507118AFE294896F4677B67DC803BA6513B9CF3D83A20F12C25D520Z4I8P" TargetMode="External"/><Relationship Id="rId302" Type="http://schemas.openxmlformats.org/officeDocument/2006/relationships/hyperlink" Target="consultantplus://offline/ref=84A4EC1350B0C3A3554912F0ED2674B39FE34F4CC5337A0EF255C7CF02F758B08CB1E8B0E102335F201E0AA856C0C313DDD11ABD5BE844B828BD9BB9a1I5P" TargetMode="External"/><Relationship Id="rId323" Type="http://schemas.openxmlformats.org/officeDocument/2006/relationships/hyperlink" Target="consultantplus://offline/ref=84A4EC1350B0C3A3554912F0ED2674B39FE34F4CC5337A0EF255C7CF02F758B08CB1E8B0E102335F201E0AAA53C0C313DDD11ABD5BE844B828BD9BB9a1I5P" TargetMode="External"/><Relationship Id="rId344" Type="http://schemas.openxmlformats.org/officeDocument/2006/relationships/hyperlink" Target="consultantplus://offline/ref=84A4EC1350B0C3A3554912F0ED2674B39FE34F4CC5337A0EF255C7CF02F758B08CB1E8B0E102335F201E0AA45CC0C313DDD11ABD5BE844B828BD9BB9a1I5P" TargetMode="External"/><Relationship Id="rId20" Type="http://schemas.openxmlformats.org/officeDocument/2006/relationships/hyperlink" Target="consultantplus://offline/ref=CF7998B2A8D48A2E07A3FC6F8EDEE2824815D083961D2080DF4722DED597EDEBA7474FD3BF695B96F4797960DAZ8I8P" TargetMode="External"/><Relationship Id="rId41" Type="http://schemas.openxmlformats.org/officeDocument/2006/relationships/hyperlink" Target="consultantplus://offline/ref=CF7998B2A8D48A2E07A3E26298B2B58F481C8C8F991E28D3861A24898AC7EBBEF507118AFE294896F4677B60DF803BA6513B9CF3D83A20F12C25D520Z4I8P" TargetMode="External"/><Relationship Id="rId62" Type="http://schemas.openxmlformats.org/officeDocument/2006/relationships/hyperlink" Target="consultantplus://offline/ref=CF7998B2A8D48A2E07A3E26298B2B58F481C8C8F9D1A2ADE82187983829EE7BCF2084E9DF9604497F4647960D3DF3EB3406393F5C22521EF3027D7Z2I1P" TargetMode="External"/><Relationship Id="rId83" Type="http://schemas.openxmlformats.org/officeDocument/2006/relationships/hyperlink" Target="consultantplus://offline/ref=CF7998B2A8D48A2E07A3FC6F8EDEE2824F12DA829D182080DF4722DED597EDEBA7474FD3BF695B96F4797960DAZ8I8P" TargetMode="External"/><Relationship Id="rId179" Type="http://schemas.openxmlformats.org/officeDocument/2006/relationships/hyperlink" Target="consultantplus://offline/ref=84A4EC1350B0C3A3554912F0ED2674B39FE34F4CC63A730AFC5BC7CF02F758B08CB1E8B0E102335F201E0BAE5CC0C313DDD11ABD5BE844B828BD9BB9a1I5P" TargetMode="External"/><Relationship Id="rId365" Type="http://schemas.openxmlformats.org/officeDocument/2006/relationships/hyperlink" Target="consultantplus://offline/ref=84A4EC1350B0C3A3554912F0ED2674B39FE34F4CC5337A0EF255C7CF02F758B08CB1E8B0E102335F201E09AC5DC0C313DDD11ABD5BE844B828BD9BB9a1I5P" TargetMode="External"/><Relationship Id="rId386" Type="http://schemas.openxmlformats.org/officeDocument/2006/relationships/hyperlink" Target="consultantplus://offline/ref=84A4EC1350B0C3A3554912F0ED2674B39FE34F4CC533740AF95AC7CF02F758B08CB1E8B0E102335F201E0BA551C0C313DDD11ABD5BE844B828BD9BB9a1I5P" TargetMode="External"/><Relationship Id="rId190" Type="http://schemas.openxmlformats.org/officeDocument/2006/relationships/hyperlink" Target="consultantplus://offline/ref=84A4EC1350B0C3A3554912F0ED2674B39FE34F4CC63A730AFC5BC7CF02F758B08CB1E8B0E102335F201E0BA95CC0C313DDD11ABD5BE844B828BD9BB9a1I5P" TargetMode="External"/><Relationship Id="rId204" Type="http://schemas.openxmlformats.org/officeDocument/2006/relationships/hyperlink" Target="consultantplus://offline/ref=84A4EC1350B0C3A3554912F0ED2674B39FE34F4CC63A730AFC5BC7CF02F758B08CB1E8B0E102335F201E0BA851C0C313DDD11ABD5BE844B828BD9BB9a1I5P" TargetMode="External"/><Relationship Id="rId225" Type="http://schemas.openxmlformats.org/officeDocument/2006/relationships/hyperlink" Target="consultantplus://offline/ref=84A4EC1350B0C3A3554912F0ED2674B39FE34F4CC63B7107FF50C7CF02F758B08CB1E8B0E102335F201F03AB55C0C313DDD11ABD5BE844B828BD9BB9a1I5P" TargetMode="External"/><Relationship Id="rId246" Type="http://schemas.openxmlformats.org/officeDocument/2006/relationships/hyperlink" Target="consultantplus://offline/ref=84A4EC1350B0C3A3554912F0ED2674B39FE34F4CC63A700BFF5AC7CF02F758B08CB1E8B0E102335F201E0BAA56C0C313DDD11ABD5BE844B828BD9BB9a1I5P" TargetMode="External"/><Relationship Id="rId267" Type="http://schemas.openxmlformats.org/officeDocument/2006/relationships/hyperlink" Target="consultantplus://offline/ref=84A4EC1350B0C3A355490CFDFB4A23BE9FE91841C4327858A607C1985DA75EE5CCF1EEE5A3423A5A2B4A5AE901C69546878517A15DF647aBIBP" TargetMode="External"/><Relationship Id="rId288" Type="http://schemas.openxmlformats.org/officeDocument/2006/relationships/hyperlink" Target="consultantplus://offline/ref=84A4EC1350B0C3A3554912F0ED2674B39FE34F4CC5337A0EF255C7CF02F758B08CB1E8B0E102335F201E0AAE5CC0C313DDD11ABD5BE844B828BD9BB9a1I5P" TargetMode="External"/><Relationship Id="rId106" Type="http://schemas.openxmlformats.org/officeDocument/2006/relationships/hyperlink" Target="consultantplus://offline/ref=CF7998B2A8D48A2E07A3FC6F8EDEE2824D10D18496182080DF4722DED597EDEBB54717DFBD6D4596F46C2F319CDE62F5117090F1C22621F3Z3I1P" TargetMode="External"/><Relationship Id="rId127" Type="http://schemas.openxmlformats.org/officeDocument/2006/relationships/hyperlink" Target="consultantplus://offline/ref=CF7998B2A8D48A2E07A3E26298B2B58F481C8C8F9A1722D68B1524898AC7EBBEF507118AFE294896F4677B62D0803BA6513B9CF3D83A20F12C25D520Z4I8P" TargetMode="External"/><Relationship Id="rId313" Type="http://schemas.openxmlformats.org/officeDocument/2006/relationships/hyperlink" Target="consultantplus://offline/ref=84A4EC1350B0C3A3554912F0ED2674B39FE34F4CC5337A0EF255C7CF02F758B08CB1E8B0E102335F201E0AAB51C0C313DDD11ABD5BE844B828BD9BB9a1I5P" TargetMode="External"/><Relationship Id="rId10" Type="http://schemas.openxmlformats.org/officeDocument/2006/relationships/hyperlink" Target="consultantplus://offline/ref=CF7998B2A8D48A2E07A3E26298B2B58F481C8C8F991E22D5861A24898AC7EBBEF507118AFE294896F4677B60DB803BA6513B9CF3D83A20F12C25D520Z4I8P" TargetMode="External"/><Relationship Id="rId31" Type="http://schemas.openxmlformats.org/officeDocument/2006/relationships/hyperlink" Target="consultantplus://offline/ref=CF7998B2A8D48A2E07A3FC6F8EDEE2824F12D58B9D192080DF4722DED597EDEBA7474FD3BF695B96F4797960DAZ8I8P" TargetMode="External"/><Relationship Id="rId52" Type="http://schemas.openxmlformats.org/officeDocument/2006/relationships/hyperlink" Target="consultantplus://offline/ref=CF7998B2A8D48A2E07A3FC6F8EDEE2824813D28696192080DF4722DED597EDEBA7474FD3BF695B96F4797960DAZ8I8P" TargetMode="External"/><Relationship Id="rId73" Type="http://schemas.openxmlformats.org/officeDocument/2006/relationships/hyperlink" Target="consultantplus://offline/ref=CF7998B2A8D48A2E07A3E26298B2B58F481C8C8F9A172CD2801A24898AC7EBBEF507118AFE294896F4677B62DA803BA6513B9CF3D83A20F12C25D520Z4I8P" TargetMode="External"/><Relationship Id="rId94" Type="http://schemas.openxmlformats.org/officeDocument/2006/relationships/hyperlink" Target="consultantplus://offline/ref=CF7998B2A8D48A2E07A3E26298B2B58F481C8C8F991E2BD2851B24898AC7EBBEF507118AFE294896F4677B61DA803BA6513B9CF3D83A20F12C25D520Z4I8P" TargetMode="External"/><Relationship Id="rId148" Type="http://schemas.openxmlformats.org/officeDocument/2006/relationships/hyperlink" Target="consultantplus://offline/ref=CF7998B2A8D48A2E07A3E26298B2B58F481C8C8F991E28D3861A24898AC7EBBEF507118AFE294896F4677B64DB803BA6513B9CF3D83A20F12C25D520Z4I8P" TargetMode="External"/><Relationship Id="rId169" Type="http://schemas.openxmlformats.org/officeDocument/2006/relationships/hyperlink" Target="consultantplus://offline/ref=CF7998B2A8D48A2E07A3E26298B2B58F481C8C8F991E2BD2851B24898AC7EBBEF507118AFE294896F4677B62D0803BA6513B9CF3D83A20F12C25D520Z4I8P" TargetMode="External"/><Relationship Id="rId334" Type="http://schemas.openxmlformats.org/officeDocument/2006/relationships/hyperlink" Target="consultantplus://offline/ref=84A4EC1350B0C3A3554912F0ED2674B39FE34F4CC5337A0EF255C7CF02F758B08CB1E8B0E102335F201E0AA55CC0C313DDD11ABD5BE844B828BD9BB9a1I5P" TargetMode="External"/><Relationship Id="rId355" Type="http://schemas.openxmlformats.org/officeDocument/2006/relationships/hyperlink" Target="consultantplus://offline/ref=84A4EC1350B0C3A3554912F0ED2674B39FE34F4CC5337A0EF255C7CF02F758B08CB1E8B0E102335F201E09AD5DC0C313DDD11ABD5BE844B828BD9BB9a1I5P" TargetMode="External"/><Relationship Id="rId376" Type="http://schemas.openxmlformats.org/officeDocument/2006/relationships/hyperlink" Target="consultantplus://offline/ref=84A4EC1350B0C3A3554912F0ED2674B39FE34F4CC5337A0EF255C7CF02F758B08CB1E8B0E102335F201E09AE55C0C313DDD11ABD5BE844B828BD9BB9a1I5P" TargetMode="External"/><Relationship Id="rId397" Type="http://schemas.openxmlformats.org/officeDocument/2006/relationships/hyperlink" Target="consultantplus://offline/ref=84A4EC1350B0C3A3554912F0ED2674B39FE34F4CC5337A0EF255C7CF02F758B08CB1E8B0E102335F201E09A954C0C313DDD11ABD5BE844B828BD9BB9a1I5P" TargetMode="External"/><Relationship Id="rId4" Type="http://schemas.openxmlformats.org/officeDocument/2006/relationships/webSettings" Target="webSettings.xml"/><Relationship Id="rId180" Type="http://schemas.openxmlformats.org/officeDocument/2006/relationships/hyperlink" Target="consultantplus://offline/ref=84A4EC1350B0C3A3554912F0ED2674B39FE34F4CC63A730AFC5BC7CF02F758B08CB1E8B0E102335F201E0BAE5DC0C313DDD11ABD5BE844B828BD9BB9a1I5P" TargetMode="External"/><Relationship Id="rId215" Type="http://schemas.openxmlformats.org/officeDocument/2006/relationships/hyperlink" Target="consultantplus://offline/ref=84A4EC1350B0C3A3554912F0ED2674B39FE34F4CC5337A0EF255C7CF02F758B08CB1E8B0E102335F201E0AAC53C0C313DDD11ABD5BE844B828BD9BB9a1I5P" TargetMode="External"/><Relationship Id="rId236" Type="http://schemas.openxmlformats.org/officeDocument/2006/relationships/hyperlink" Target="consultantplus://offline/ref=84A4EC1350B0C3A3554912F0ED2674B39FE34F4CC63B7307F356C7CF02F758B08CB1E8B0E102335F201F0EAB5DC0C313DDD11ABD5BE844B828BD9BB9a1I5P" TargetMode="External"/><Relationship Id="rId257" Type="http://schemas.openxmlformats.org/officeDocument/2006/relationships/hyperlink" Target="consultantplus://offline/ref=84A4EC1350B0C3A3554912F0ED2674B39FE34F4CC63A700BFF5AC7CF02F758B08CB1E8B0E102335F201E0BA450C0C313DDD11ABD5BE844B828BD9BB9a1I5P" TargetMode="External"/><Relationship Id="rId278" Type="http://schemas.openxmlformats.org/officeDocument/2006/relationships/hyperlink" Target="consultantplus://offline/ref=84A4EC1350B0C3A3554912F0ED2674B39FE34F4CC5337A0EF255C7CF02F758B08CB1E8B0E102335F201E0AAF51C0C313DDD11ABD5BE844B828BD9BB9a1I5P" TargetMode="External"/><Relationship Id="rId401" Type="http://schemas.openxmlformats.org/officeDocument/2006/relationships/hyperlink" Target="consultantplus://offline/ref=84A4EC1350B0C3A3554912F0ED2674B39FE34F4CC5337A0EF255C7CF02F758B08CB1E8B0E102335F201E09A951C0C313DDD11ABD5BE844B828BD9BB9a1I5P" TargetMode="External"/><Relationship Id="rId303" Type="http://schemas.openxmlformats.org/officeDocument/2006/relationships/hyperlink" Target="consultantplus://offline/ref=84A4EC1350B0C3A3554912F0ED2674B39FE34F4CC5337A0EF255C7CF02F758B08CB1E8B0E102335F201E0AA857C0C313DDD11ABD5BE844B828BD9BB9a1I5P" TargetMode="External"/><Relationship Id="rId42" Type="http://schemas.openxmlformats.org/officeDocument/2006/relationships/hyperlink" Target="consultantplus://offline/ref=CF7998B2A8D48A2E07A3E26298B2B58F481C8C8F991E22D5861A24898AC7EBBEF507118AFE294896F4677B60DC803BA6513B9CF3D83A20F12C25D520Z4I8P" TargetMode="External"/><Relationship Id="rId84" Type="http://schemas.openxmlformats.org/officeDocument/2006/relationships/hyperlink" Target="consultantplus://offline/ref=CF7998B2A8D48A2E07A3FC6F8EDEE2824F12DA829D182080DF4722DED597EDEBA7474FD3BF695B96F4797960DAZ8I8P" TargetMode="External"/><Relationship Id="rId138" Type="http://schemas.openxmlformats.org/officeDocument/2006/relationships/hyperlink" Target="consultantplus://offline/ref=CF7998B2A8D48A2E07A3E26298B2B58F481C8C8F991E2BD2851B24898AC7EBBEF507118AFE294896F4677B62DE803BA6513B9CF3D83A20F12C25D520Z4I8P" TargetMode="External"/><Relationship Id="rId345" Type="http://schemas.openxmlformats.org/officeDocument/2006/relationships/hyperlink" Target="consultantplus://offline/ref=84A4EC1350B0C3A3554912F0ED2674B39FE34F4CC5337A0EF255C7CF02F758B08CB1E8B0E102335F201E0AA45DC0C313DDD11ABD5BE844B828BD9BB9a1I5P" TargetMode="External"/><Relationship Id="rId387" Type="http://schemas.openxmlformats.org/officeDocument/2006/relationships/hyperlink" Target="consultantplus://offline/ref=84A4EC1350B0C3A3554912F0ED2674B39FE34F4CC533740AF95AC7CF02F758B08CB1E8B0E102335F201E0BA552C0C313DDD11ABD5BE844B828BD9BB9a1I5P" TargetMode="External"/><Relationship Id="rId191" Type="http://schemas.openxmlformats.org/officeDocument/2006/relationships/hyperlink" Target="consultantplus://offline/ref=84A4EC1350B0C3A3554912F0ED2674B39FE34F4CC63A730AFC5BC7CF02F758B08CB1E8B0E102335F201E0BA95DC0C313DDD11ABD5BE844B828BD9BB9a1I5P" TargetMode="External"/><Relationship Id="rId205" Type="http://schemas.openxmlformats.org/officeDocument/2006/relationships/hyperlink" Target="consultantplus://offline/ref=84A4EC1350B0C3A3554912F0ED2674B39FE34F4CC63A730AFC5BC7CF02F758B08CB1E8B0E102335F201E0BA852C0C313DDD11ABD5BE844B828BD9BB9a1I5P" TargetMode="External"/><Relationship Id="rId247" Type="http://schemas.openxmlformats.org/officeDocument/2006/relationships/hyperlink" Target="consultantplus://offline/ref=84A4EC1350B0C3A3554912F0ED2674B39FE34F4CC63A700BFF5AC7CF02F758B08CB1E8B0E102335F201E0BAA50C0C313DDD11ABD5BE844B828BD9BB9a1I5P" TargetMode="External"/><Relationship Id="rId107" Type="http://schemas.openxmlformats.org/officeDocument/2006/relationships/hyperlink" Target="consultantplus://offline/ref=CF7998B2A8D48A2E07A3FC6F8EDEE2824815DA809E1F2080DF4722DED597EDEBB54717DFBD6D4597FD6C2F319CDE62F5117090F1C22621F3Z3I1P" TargetMode="External"/><Relationship Id="rId289" Type="http://schemas.openxmlformats.org/officeDocument/2006/relationships/hyperlink" Target="consultantplus://offline/ref=84A4EC1350B0C3A3554912F0ED2674B39FE34F4CC5337A0EF255C7CF02F758B08CB1E8B0E102335F201E0AAE5DC0C313DDD11ABD5BE844B828BD9BB9a1I5P" TargetMode="External"/><Relationship Id="rId11" Type="http://schemas.openxmlformats.org/officeDocument/2006/relationships/hyperlink" Target="consultantplus://offline/ref=CF7998B2A8D48A2E07A3E26298B2B58F481C8C8F9A1729D6811024898AC7EBBEF507118AFE294896F4677B63DB803BA6513B9CF3D83A20F12C25D520Z4I8P" TargetMode="External"/><Relationship Id="rId53" Type="http://schemas.openxmlformats.org/officeDocument/2006/relationships/image" Target="media/image6.png"/><Relationship Id="rId149" Type="http://schemas.openxmlformats.org/officeDocument/2006/relationships/hyperlink" Target="consultantplus://offline/ref=CF7998B2A8D48A2E07A3E26298B2B58F481C8C8F9A172CD2801A24898AC7EBBEF507118AFE294896F4677B66DF803BA6513B9CF3D83A20F12C25D520Z4I8P" TargetMode="External"/><Relationship Id="rId314" Type="http://schemas.openxmlformats.org/officeDocument/2006/relationships/hyperlink" Target="consultantplus://offline/ref=84A4EC1350B0C3A3554912F0ED2674B39FE34F4CC5337A0EF255C7CF02F758B08CB1E8B0E102335F201E0AAB52C0C313DDD11ABD5BE844B828BD9BB9a1I5P" TargetMode="External"/><Relationship Id="rId356" Type="http://schemas.openxmlformats.org/officeDocument/2006/relationships/hyperlink" Target="consultantplus://offline/ref=84A4EC1350B0C3A3554912F0ED2674B39FE34F4CC5337A0EF255C7CF02F758B08CB1E8B0E102335F201E09AC54C0C313DDD11ABD5BE844B828BD9BB9a1I5P" TargetMode="External"/><Relationship Id="rId398" Type="http://schemas.openxmlformats.org/officeDocument/2006/relationships/hyperlink" Target="consultantplus://offline/ref=84A4EC1350B0C3A3554912F0ED2674B39FE34F4CC5337A0EF255C7CF02F758B08CB1E8B0E102335F201E09A955C0C313DDD11ABD5BE844B828BD9BB9a1I5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226</Pages>
  <Words>86383</Words>
  <Characters>492386</Characters>
  <Application>Microsoft Office Word</Application>
  <DocSecurity>0</DocSecurity>
  <Lines>4103</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Анжелика Сергеевна</dc:creator>
  <cp:lastModifiedBy>Никитина Анжелика Сергеевна</cp:lastModifiedBy>
  <cp:revision>1</cp:revision>
  <dcterms:created xsi:type="dcterms:W3CDTF">2023-10-24T15:08:00Z</dcterms:created>
  <dcterms:modified xsi:type="dcterms:W3CDTF">2023-10-24T15:09:00Z</dcterms:modified>
</cp:coreProperties>
</file>