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6" w:rsidRPr="00491D29" w:rsidRDefault="00AC0796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491D29" w:rsidRDefault="0044132B" w:rsidP="00491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b/>
          <w:sz w:val="26"/>
          <w:szCs w:val="26"/>
          <w:lang w:eastAsia="ru-RU"/>
        </w:rPr>
        <w:t xml:space="preserve">Информация о результатах рассмотрения заявок </w:t>
      </w:r>
      <w:r w:rsidR="00CD6CB7" w:rsidRPr="00491D29">
        <w:rPr>
          <w:rFonts w:ascii="Times New Roman" w:hAnsi="Times New Roman"/>
          <w:b/>
          <w:sz w:val="26"/>
          <w:szCs w:val="26"/>
          <w:lang w:eastAsia="ru-RU"/>
        </w:rPr>
        <w:t>на предоставление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</w:p>
    <w:p w:rsidR="00983A6D" w:rsidRPr="00491D29" w:rsidRDefault="00983A6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732266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>г. 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Петрозаводск                                   </w:t>
      </w:r>
      <w:r w:rsidR="00344A7B" w:rsidRPr="00732266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B006FA" w:rsidRPr="00732266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AC0F6C" w:rsidRPr="00732266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EE1B36">
        <w:rPr>
          <w:rFonts w:ascii="Times New Roman" w:hAnsi="Times New Roman"/>
          <w:sz w:val="26"/>
          <w:szCs w:val="26"/>
          <w:lang w:eastAsia="ru-RU"/>
        </w:rPr>
        <w:t>25</w:t>
      </w:r>
      <w:r w:rsidR="00344A7B" w:rsidRPr="007322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1B36">
        <w:rPr>
          <w:rFonts w:ascii="Times New Roman" w:hAnsi="Times New Roman"/>
          <w:sz w:val="26"/>
          <w:szCs w:val="26"/>
          <w:lang w:eastAsia="ru-RU"/>
        </w:rPr>
        <w:t>ноября</w:t>
      </w:r>
      <w:r w:rsidRPr="00732266">
        <w:rPr>
          <w:rFonts w:ascii="Times New Roman" w:hAnsi="Times New Roman"/>
          <w:sz w:val="26"/>
          <w:szCs w:val="26"/>
          <w:lang w:eastAsia="ru-RU"/>
        </w:rPr>
        <w:t> 202</w:t>
      </w:r>
      <w:r w:rsidR="0044132B" w:rsidRPr="00732266">
        <w:rPr>
          <w:rFonts w:ascii="Times New Roman" w:hAnsi="Times New Roman"/>
          <w:sz w:val="26"/>
          <w:szCs w:val="26"/>
          <w:lang w:eastAsia="ru-RU"/>
        </w:rPr>
        <w:t>2</w:t>
      </w:r>
      <w:r w:rsidRPr="00732266">
        <w:rPr>
          <w:rFonts w:ascii="Times New Roman" w:hAnsi="Times New Roman"/>
          <w:sz w:val="26"/>
          <w:szCs w:val="26"/>
          <w:lang w:eastAsia="ru-RU"/>
        </w:rPr>
        <w:t> г.</w:t>
      </w:r>
    </w:p>
    <w:p w:rsidR="00496FA3" w:rsidRPr="00732266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2B" w:rsidRPr="00732266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2266">
        <w:rPr>
          <w:rFonts w:ascii="Times New Roman" w:hAnsi="Times New Roman"/>
          <w:sz w:val="26"/>
          <w:szCs w:val="26"/>
          <w:lang w:eastAsia="ru-RU"/>
        </w:rPr>
        <w:t xml:space="preserve">Дата проведения рассмотрения заявок: </w:t>
      </w:r>
      <w:r w:rsidR="00EE1B36">
        <w:rPr>
          <w:rFonts w:ascii="Times New Roman" w:hAnsi="Times New Roman"/>
          <w:sz w:val="26"/>
          <w:szCs w:val="26"/>
          <w:lang w:eastAsia="ru-RU"/>
        </w:rPr>
        <w:t>24</w:t>
      </w:r>
      <w:r w:rsidR="00B006FA" w:rsidRPr="007322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1B36">
        <w:rPr>
          <w:rFonts w:ascii="Times New Roman" w:hAnsi="Times New Roman"/>
          <w:sz w:val="26"/>
          <w:szCs w:val="26"/>
          <w:lang w:eastAsia="ru-RU"/>
        </w:rPr>
        <w:t>ноября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 2022 года 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2266">
        <w:rPr>
          <w:rFonts w:ascii="Times New Roman" w:hAnsi="Times New Roman"/>
          <w:sz w:val="26"/>
          <w:szCs w:val="26"/>
          <w:lang w:eastAsia="ru-RU"/>
        </w:rPr>
        <w:t>Время проведения рассмотрения заявок: 15:00 МСК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Место проведения рассмотрения заявок: Министерство экономического развития и промышленности Республики Карелия, г. Петрозаводск, ул. Андропова, 2, 3 этаж, Малый зал. 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4F35" w:rsidRPr="00491D29" w:rsidRDefault="00034F35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>Объявление о проведении отбора размещено на сайте Министерства экономического развития и промышленности Республики Карелия</w:t>
      </w:r>
      <w:r w:rsidR="00FD0B49" w:rsidRPr="00491D29">
        <w:rPr>
          <w:rFonts w:ascii="Times New Roman" w:hAnsi="Times New Roman"/>
          <w:sz w:val="26"/>
          <w:szCs w:val="26"/>
          <w:lang w:eastAsia="ru-RU"/>
        </w:rPr>
        <w:t xml:space="preserve"> (далее - Министерство)</w:t>
      </w:r>
      <w:r w:rsidRPr="00491D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1B36">
        <w:rPr>
          <w:rFonts w:ascii="Times New Roman" w:hAnsi="Times New Roman"/>
          <w:sz w:val="26"/>
          <w:szCs w:val="26"/>
          <w:lang w:eastAsia="ru-RU"/>
        </w:rPr>
        <w:t>7</w:t>
      </w:r>
      <w:r w:rsidR="00B006FA" w:rsidRPr="009E25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1B36">
        <w:rPr>
          <w:rFonts w:ascii="Times New Roman" w:hAnsi="Times New Roman"/>
          <w:sz w:val="26"/>
          <w:szCs w:val="26"/>
          <w:lang w:eastAsia="ru-RU"/>
        </w:rPr>
        <w:t>ноября</w:t>
      </w:r>
      <w:r w:rsidR="00B006FA" w:rsidRPr="009E2522">
        <w:rPr>
          <w:rFonts w:ascii="Times New Roman" w:hAnsi="Times New Roman"/>
          <w:sz w:val="26"/>
          <w:szCs w:val="26"/>
          <w:lang w:eastAsia="ru-RU"/>
        </w:rPr>
        <w:t xml:space="preserve"> 2022 года</w:t>
      </w:r>
      <w:r w:rsidRPr="00491D29">
        <w:rPr>
          <w:rFonts w:ascii="Times New Roman" w:hAnsi="Times New Roman"/>
          <w:sz w:val="26"/>
          <w:szCs w:val="26"/>
          <w:lang w:eastAsia="ru-RU"/>
        </w:rPr>
        <w:t>. (</w:t>
      </w:r>
      <w:hyperlink r:id="rId8" w:history="1">
        <w:r w:rsidRPr="00B006FA">
          <w:rPr>
            <w:rFonts w:ascii="Times New Roman" w:hAnsi="Times New Roman"/>
            <w:sz w:val="26"/>
            <w:szCs w:val="26"/>
            <w:lang w:eastAsia="ru-RU"/>
          </w:rPr>
          <w:t>http://economy.gov.karelia.ru</w:t>
        </w:r>
      </w:hyperlink>
      <w:r w:rsidRPr="00491D29">
        <w:rPr>
          <w:rFonts w:ascii="Times New Roman" w:hAnsi="Times New Roman"/>
          <w:sz w:val="26"/>
          <w:szCs w:val="26"/>
          <w:lang w:eastAsia="ru-RU"/>
        </w:rPr>
        <w:t>).</w:t>
      </w:r>
      <w:r w:rsidRPr="00491D29">
        <w:rPr>
          <w:rFonts w:ascii="Times New Roman" w:hAnsi="Times New Roman"/>
          <w:sz w:val="26"/>
          <w:szCs w:val="26"/>
          <w:lang w:eastAsia="ru-RU"/>
        </w:rPr>
        <w:tab/>
      </w:r>
    </w:p>
    <w:p w:rsidR="00B30177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4F35" w:rsidRPr="00491D29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034F35" w:rsidRPr="00491D29">
        <w:rPr>
          <w:rFonts w:ascii="Times New Roman" w:hAnsi="Times New Roman"/>
          <w:sz w:val="26"/>
          <w:szCs w:val="26"/>
          <w:lang w:eastAsia="ru-RU"/>
        </w:rPr>
        <w:t xml:space="preserve">Прием заявок осуществлялся с </w:t>
      </w:r>
      <w:r w:rsidR="00EE1B36">
        <w:rPr>
          <w:rFonts w:ascii="Times New Roman" w:hAnsi="Times New Roman"/>
          <w:sz w:val="26"/>
          <w:szCs w:val="26"/>
          <w:lang w:eastAsia="ru-RU"/>
        </w:rPr>
        <w:t>8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1B36">
        <w:rPr>
          <w:rFonts w:ascii="Times New Roman" w:hAnsi="Times New Roman"/>
          <w:sz w:val="26"/>
          <w:szCs w:val="26"/>
          <w:lang w:eastAsia="ru-RU"/>
        </w:rPr>
        <w:t>ноября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2022 года</w:t>
      </w:r>
      <w:r w:rsidR="00B006FA" w:rsidRPr="00D77AD1"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="00EE1B36">
        <w:rPr>
          <w:rFonts w:ascii="Times New Roman" w:hAnsi="Times New Roman"/>
          <w:sz w:val="26"/>
          <w:szCs w:val="26"/>
          <w:lang w:eastAsia="ru-RU"/>
        </w:rPr>
        <w:t>18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E1B36">
        <w:rPr>
          <w:rFonts w:ascii="Times New Roman" w:hAnsi="Times New Roman"/>
          <w:sz w:val="26"/>
          <w:szCs w:val="26"/>
          <w:lang w:eastAsia="ru-RU"/>
        </w:rPr>
        <w:t>ноября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2022 года</w:t>
      </w:r>
      <w:r w:rsidR="00B006FA" w:rsidRPr="00D77A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34F35" w:rsidRPr="00491D29">
        <w:rPr>
          <w:rFonts w:ascii="Times New Roman" w:hAnsi="Times New Roman"/>
          <w:sz w:val="26"/>
          <w:szCs w:val="26"/>
          <w:lang w:eastAsia="ru-RU"/>
        </w:rPr>
        <w:t>(включительно).</w:t>
      </w:r>
    </w:p>
    <w:p w:rsidR="00491D29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CB7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1)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информация об участниках отбора, заявки которых были рассмотрены:</w:t>
      </w:r>
    </w:p>
    <w:p w:rsidR="00491D29" w:rsidRDefault="00EE1B36" w:rsidP="00463CCA">
      <w:pPr>
        <w:keepNext/>
        <w:keepLine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1B36">
        <w:rPr>
          <w:rFonts w:ascii="Times New Roman" w:hAnsi="Times New Roman"/>
          <w:sz w:val="26"/>
          <w:szCs w:val="26"/>
          <w:lang w:eastAsia="ru-RU"/>
        </w:rPr>
        <w:t>ООО Фирма «Онежская каменка»</w:t>
      </w:r>
      <w:r w:rsidR="00250684">
        <w:rPr>
          <w:rFonts w:ascii="Times New Roman" w:hAnsi="Times New Roman"/>
          <w:sz w:val="26"/>
          <w:szCs w:val="26"/>
          <w:lang w:eastAsia="ru-RU"/>
        </w:rPr>
        <w:t xml:space="preserve"> (ИНН </w:t>
      </w:r>
      <w:r w:rsidRPr="00EE1B36">
        <w:rPr>
          <w:rFonts w:ascii="Times New Roman" w:hAnsi="Times New Roman"/>
          <w:sz w:val="26"/>
          <w:szCs w:val="26"/>
          <w:lang w:eastAsia="ru-RU"/>
        </w:rPr>
        <w:t>1001226980</w:t>
      </w:r>
      <w:r w:rsidR="00250684">
        <w:rPr>
          <w:rFonts w:ascii="Times New Roman" w:hAnsi="Times New Roman"/>
          <w:sz w:val="26"/>
          <w:szCs w:val="26"/>
          <w:lang w:eastAsia="ru-RU"/>
        </w:rPr>
        <w:t>)</w:t>
      </w:r>
      <w:r w:rsidR="00D820F9">
        <w:rPr>
          <w:rFonts w:ascii="Times New Roman" w:hAnsi="Times New Roman"/>
          <w:sz w:val="26"/>
          <w:szCs w:val="26"/>
          <w:lang w:eastAsia="ru-RU"/>
        </w:rPr>
        <w:t>.</w:t>
      </w:r>
      <w:r w:rsidR="00463CCA" w:rsidRPr="00463CC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D596F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информация об участниках отбора, заявки которых были отклонены, с указанием причин их отклонения</w:t>
      </w:r>
      <w:r w:rsidR="008A711C" w:rsidRPr="00491D29">
        <w:rPr>
          <w:rFonts w:ascii="Times New Roman" w:hAnsi="Times New Roman"/>
          <w:b/>
          <w:sz w:val="26"/>
          <w:szCs w:val="26"/>
          <w:lang w:eastAsia="ru-RU"/>
        </w:rPr>
        <w:t>:</w:t>
      </w:r>
      <w:r w:rsidR="00FF3C74">
        <w:rPr>
          <w:rFonts w:ascii="Times New Roman" w:hAnsi="Times New Roman"/>
          <w:b/>
          <w:sz w:val="26"/>
          <w:szCs w:val="26"/>
          <w:lang w:eastAsia="ru-RU"/>
        </w:rPr>
        <w:t xml:space="preserve"> -</w:t>
      </w:r>
    </w:p>
    <w:p w:rsidR="00B30177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Наименования получателей субсидии, с которыми заключаются соглашения, и размер предоставляемой им субсидии:</w:t>
      </w:r>
    </w:p>
    <w:p w:rsidR="00B006FA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75" w:type="dxa"/>
        <w:jc w:val="center"/>
        <w:tblLook w:val="04A0" w:firstRow="1" w:lastRow="0" w:firstColumn="1" w:lastColumn="0" w:noHBand="0" w:noVBand="1"/>
      </w:tblPr>
      <w:tblGrid>
        <w:gridCol w:w="1681"/>
        <w:gridCol w:w="4055"/>
        <w:gridCol w:w="1776"/>
        <w:gridCol w:w="2263"/>
      </w:tblGrid>
      <w:tr w:rsidR="00B006FA" w:rsidRPr="00D820F9" w:rsidTr="00B006FA">
        <w:trPr>
          <w:trHeight w:val="300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Рейтинговый номер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Сумма субсидии, руб.</w:t>
            </w:r>
          </w:p>
        </w:tc>
      </w:tr>
      <w:tr w:rsidR="00FF3C74" w:rsidRPr="00D820F9" w:rsidTr="00B006FA">
        <w:trPr>
          <w:trHeight w:val="30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74" w:rsidRPr="00D820F9" w:rsidRDefault="00FF3C74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74" w:rsidRPr="00FF3C74" w:rsidRDefault="00EE1B36" w:rsidP="009F42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B36">
              <w:rPr>
                <w:rFonts w:ascii="Times New Roman" w:hAnsi="Times New Roman"/>
                <w:sz w:val="26"/>
                <w:szCs w:val="26"/>
                <w:lang w:eastAsia="ru-RU"/>
              </w:rPr>
              <w:t>ООО Фирма «Онежская каменка»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74" w:rsidRPr="00FF3C74" w:rsidRDefault="00EE1B36" w:rsidP="009F42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B36">
              <w:rPr>
                <w:rFonts w:ascii="Times New Roman" w:hAnsi="Times New Roman"/>
                <w:sz w:val="26"/>
                <w:szCs w:val="26"/>
                <w:lang w:eastAsia="ru-RU"/>
              </w:rPr>
              <w:t>1001226980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74" w:rsidRPr="00D820F9" w:rsidRDefault="00EE1B36" w:rsidP="006F64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2 745 000,00</w:t>
            </w:r>
            <w:bookmarkStart w:id="0" w:name="_GoBack"/>
            <w:bookmarkEnd w:id="0"/>
          </w:p>
        </w:tc>
      </w:tr>
    </w:tbl>
    <w:p w:rsidR="00B006FA" w:rsidRPr="00491D29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72D9D" w:rsidRPr="00491D29" w:rsidSect="00271584">
      <w:headerReference w:type="even" r:id="rId9"/>
      <w:headerReference w:type="default" r:id="rId10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0F9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5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AB8"/>
    <w:rsid w:val="00005F91"/>
    <w:rsid w:val="000137C1"/>
    <w:rsid w:val="00026F16"/>
    <w:rsid w:val="00034F35"/>
    <w:rsid w:val="0005605C"/>
    <w:rsid w:val="0006311A"/>
    <w:rsid w:val="000B0D22"/>
    <w:rsid w:val="00124329"/>
    <w:rsid w:val="00124375"/>
    <w:rsid w:val="00126AC2"/>
    <w:rsid w:val="001275BC"/>
    <w:rsid w:val="00133900"/>
    <w:rsid w:val="00134B33"/>
    <w:rsid w:val="00143845"/>
    <w:rsid w:val="00155B53"/>
    <w:rsid w:val="001E020D"/>
    <w:rsid w:val="001F2D89"/>
    <w:rsid w:val="002220D6"/>
    <w:rsid w:val="002246FE"/>
    <w:rsid w:val="00250684"/>
    <w:rsid w:val="00252056"/>
    <w:rsid w:val="00271584"/>
    <w:rsid w:val="00281A94"/>
    <w:rsid w:val="00283160"/>
    <w:rsid w:val="0028337D"/>
    <w:rsid w:val="002865D7"/>
    <w:rsid w:val="00295D93"/>
    <w:rsid w:val="002D601A"/>
    <w:rsid w:val="002E1039"/>
    <w:rsid w:val="00305733"/>
    <w:rsid w:val="00324FC0"/>
    <w:rsid w:val="00344A7B"/>
    <w:rsid w:val="003B1984"/>
    <w:rsid w:val="003B2545"/>
    <w:rsid w:val="00404605"/>
    <w:rsid w:val="00405345"/>
    <w:rsid w:val="0044132B"/>
    <w:rsid w:val="00463CCA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5597F"/>
    <w:rsid w:val="00572803"/>
    <w:rsid w:val="0057541B"/>
    <w:rsid w:val="005907FD"/>
    <w:rsid w:val="005B00FE"/>
    <w:rsid w:val="005C234D"/>
    <w:rsid w:val="005C68E4"/>
    <w:rsid w:val="005D4B7A"/>
    <w:rsid w:val="005E2366"/>
    <w:rsid w:val="005F02E8"/>
    <w:rsid w:val="005F798A"/>
    <w:rsid w:val="006110DA"/>
    <w:rsid w:val="00672D9D"/>
    <w:rsid w:val="006745C8"/>
    <w:rsid w:val="006B0C40"/>
    <w:rsid w:val="006D0FDD"/>
    <w:rsid w:val="006D596F"/>
    <w:rsid w:val="006E7E67"/>
    <w:rsid w:val="006F6438"/>
    <w:rsid w:val="00701C7F"/>
    <w:rsid w:val="0070774D"/>
    <w:rsid w:val="00710CF5"/>
    <w:rsid w:val="0073057F"/>
    <w:rsid w:val="00732266"/>
    <w:rsid w:val="00733115"/>
    <w:rsid w:val="00733134"/>
    <w:rsid w:val="007408F8"/>
    <w:rsid w:val="00744CDA"/>
    <w:rsid w:val="00753E5A"/>
    <w:rsid w:val="007643D4"/>
    <w:rsid w:val="00790672"/>
    <w:rsid w:val="007963E8"/>
    <w:rsid w:val="007B696A"/>
    <w:rsid w:val="007D7349"/>
    <w:rsid w:val="007E36EF"/>
    <w:rsid w:val="007E4B66"/>
    <w:rsid w:val="007F7D9E"/>
    <w:rsid w:val="0081660E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A711C"/>
    <w:rsid w:val="008C22F3"/>
    <w:rsid w:val="008D1467"/>
    <w:rsid w:val="008D2853"/>
    <w:rsid w:val="008D6633"/>
    <w:rsid w:val="008E042D"/>
    <w:rsid w:val="00932161"/>
    <w:rsid w:val="009366DA"/>
    <w:rsid w:val="00983A6D"/>
    <w:rsid w:val="009A6256"/>
    <w:rsid w:val="009A6A15"/>
    <w:rsid w:val="009C7315"/>
    <w:rsid w:val="009D3B01"/>
    <w:rsid w:val="009E3536"/>
    <w:rsid w:val="00A02E0B"/>
    <w:rsid w:val="00A0408A"/>
    <w:rsid w:val="00A20FDD"/>
    <w:rsid w:val="00A60AB9"/>
    <w:rsid w:val="00A65B40"/>
    <w:rsid w:val="00AA5C22"/>
    <w:rsid w:val="00AC0796"/>
    <w:rsid w:val="00AC0F6C"/>
    <w:rsid w:val="00AC2214"/>
    <w:rsid w:val="00AC5C1A"/>
    <w:rsid w:val="00AF56EF"/>
    <w:rsid w:val="00B006FA"/>
    <w:rsid w:val="00B02263"/>
    <w:rsid w:val="00B267EF"/>
    <w:rsid w:val="00B30177"/>
    <w:rsid w:val="00B3032C"/>
    <w:rsid w:val="00B5603E"/>
    <w:rsid w:val="00B749AC"/>
    <w:rsid w:val="00B7634F"/>
    <w:rsid w:val="00B91085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A1EAE"/>
    <w:rsid w:val="00CA4511"/>
    <w:rsid w:val="00CC6B30"/>
    <w:rsid w:val="00CD6CB7"/>
    <w:rsid w:val="00CF2373"/>
    <w:rsid w:val="00D02C4A"/>
    <w:rsid w:val="00D3347C"/>
    <w:rsid w:val="00D52BEE"/>
    <w:rsid w:val="00D6539B"/>
    <w:rsid w:val="00D66AE3"/>
    <w:rsid w:val="00D75F4E"/>
    <w:rsid w:val="00D820F9"/>
    <w:rsid w:val="00D84174"/>
    <w:rsid w:val="00D90F2B"/>
    <w:rsid w:val="00E04A92"/>
    <w:rsid w:val="00E11E6A"/>
    <w:rsid w:val="00E127A6"/>
    <w:rsid w:val="00E36206"/>
    <w:rsid w:val="00E370AA"/>
    <w:rsid w:val="00E45555"/>
    <w:rsid w:val="00E73045"/>
    <w:rsid w:val="00E77D43"/>
    <w:rsid w:val="00E9151D"/>
    <w:rsid w:val="00E935E1"/>
    <w:rsid w:val="00E97B4B"/>
    <w:rsid w:val="00EA242A"/>
    <w:rsid w:val="00EA5E2A"/>
    <w:rsid w:val="00EC0CED"/>
    <w:rsid w:val="00EE1B36"/>
    <w:rsid w:val="00EF0B0E"/>
    <w:rsid w:val="00F11A71"/>
    <w:rsid w:val="00F442E1"/>
    <w:rsid w:val="00F46C33"/>
    <w:rsid w:val="00F64CA6"/>
    <w:rsid w:val="00F67C02"/>
    <w:rsid w:val="00F751FD"/>
    <w:rsid w:val="00F932B0"/>
    <w:rsid w:val="00FA430F"/>
    <w:rsid w:val="00FD0B49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karel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16</cp:revision>
  <cp:lastPrinted>2022-09-22T14:59:00Z</cp:lastPrinted>
  <dcterms:created xsi:type="dcterms:W3CDTF">2022-09-16T10:29:00Z</dcterms:created>
  <dcterms:modified xsi:type="dcterms:W3CDTF">2022-11-25T12:31:00Z</dcterms:modified>
</cp:coreProperties>
</file>