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3F6E3B" w:rsidTr="003F6E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6E3B" w:rsidRDefault="003F6E3B" w:rsidP="003F6E3B">
            <w:pPr>
              <w:pStyle w:val="ConsPlusNormal"/>
            </w:pPr>
            <w:r>
              <w:t>3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6E3B" w:rsidRDefault="003F6E3B">
            <w:pPr>
              <w:pStyle w:val="ConsPlusNormal"/>
              <w:jc w:val="right"/>
            </w:pPr>
            <w:r>
              <w:t>N 1215-ЗРК</w:t>
            </w:r>
          </w:p>
        </w:tc>
      </w:tr>
    </w:tbl>
    <w:p w:rsidR="003F6E3B" w:rsidRDefault="003F6E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jc w:val="center"/>
      </w:pPr>
      <w:bookmarkStart w:id="0" w:name="_GoBack"/>
      <w:bookmarkEnd w:id="0"/>
      <w:r>
        <w:t>РЕСПУБЛИКА КАРЕЛИЯ</w:t>
      </w:r>
    </w:p>
    <w:p w:rsidR="003F6E3B" w:rsidRDefault="003F6E3B">
      <w:pPr>
        <w:pStyle w:val="ConsPlusTitle"/>
        <w:jc w:val="both"/>
      </w:pPr>
    </w:p>
    <w:p w:rsidR="003F6E3B" w:rsidRDefault="003F6E3B">
      <w:pPr>
        <w:pStyle w:val="ConsPlusTitle"/>
        <w:jc w:val="center"/>
      </w:pPr>
      <w:r>
        <w:t>ЗАКОН</w:t>
      </w:r>
    </w:p>
    <w:p w:rsidR="003F6E3B" w:rsidRDefault="003F6E3B">
      <w:pPr>
        <w:pStyle w:val="ConsPlusTitle"/>
        <w:jc w:val="both"/>
      </w:pPr>
    </w:p>
    <w:p w:rsidR="003F6E3B" w:rsidRDefault="003F6E3B">
      <w:pPr>
        <w:pStyle w:val="ConsPlusTitle"/>
        <w:jc w:val="center"/>
      </w:pPr>
      <w:r>
        <w:t>О НЕКОТОРЫХ ВОПРОСАХ РАЗВИТИЯ МАЛОГО И СРЕДНЕГО</w:t>
      </w:r>
    </w:p>
    <w:p w:rsidR="003F6E3B" w:rsidRDefault="003F6E3B">
      <w:pPr>
        <w:pStyle w:val="ConsPlusTitle"/>
        <w:jc w:val="center"/>
      </w:pPr>
      <w:r>
        <w:t>ПРЕДПРИНИМАТЕЛЬСТВА В РЕСПУБЛИКЕ КАРЕЛИЯ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jc w:val="right"/>
      </w:pPr>
      <w:proofErr w:type="gramStart"/>
      <w:r>
        <w:t>Принят</w:t>
      </w:r>
      <w:proofErr w:type="gramEnd"/>
    </w:p>
    <w:p w:rsidR="003F6E3B" w:rsidRDefault="003F6E3B">
      <w:pPr>
        <w:pStyle w:val="ConsPlusNormal"/>
        <w:jc w:val="right"/>
      </w:pPr>
      <w:r>
        <w:t>Законодательным Собранием</w:t>
      </w:r>
    </w:p>
    <w:p w:rsidR="003F6E3B" w:rsidRDefault="003F6E3B">
      <w:pPr>
        <w:pStyle w:val="ConsPlusNormal"/>
        <w:jc w:val="right"/>
      </w:pPr>
      <w:r>
        <w:t>Республики Карелия</w:t>
      </w:r>
    </w:p>
    <w:p w:rsidR="003F6E3B" w:rsidRDefault="003F6E3B">
      <w:pPr>
        <w:pStyle w:val="ConsPlusNormal"/>
        <w:jc w:val="right"/>
      </w:pPr>
      <w:r>
        <w:t>19 июня 2008 года</w:t>
      </w:r>
    </w:p>
    <w:p w:rsidR="003F6E3B" w:rsidRDefault="003F6E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3F6E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E3B" w:rsidRDefault="003F6E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E3B" w:rsidRDefault="003F6E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E3B" w:rsidRDefault="003F6E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15.12.2008 </w:t>
            </w:r>
            <w:hyperlink r:id="rId5">
              <w:r>
                <w:rPr>
                  <w:color w:val="0000FF"/>
                </w:rPr>
                <w:t>N 1249-ЗРК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08.06.2009 </w:t>
            </w:r>
            <w:hyperlink r:id="rId6">
              <w:r>
                <w:rPr>
                  <w:color w:val="0000FF"/>
                </w:rPr>
                <w:t>N 1302-ЗРК</w:t>
              </w:r>
            </w:hyperlink>
            <w:r>
              <w:rPr>
                <w:color w:val="392C69"/>
              </w:rPr>
              <w:t xml:space="preserve">, от 10.04.2017 </w:t>
            </w:r>
            <w:hyperlink r:id="rId7">
              <w:r>
                <w:rPr>
                  <w:color w:val="0000FF"/>
                </w:rPr>
                <w:t>N 2106-ЗРК</w:t>
              </w:r>
            </w:hyperlink>
            <w:r>
              <w:rPr>
                <w:color w:val="392C69"/>
              </w:rPr>
              <w:t>,</w:t>
            </w:r>
          </w:p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8">
              <w:r>
                <w:rPr>
                  <w:color w:val="0000FF"/>
                </w:rPr>
                <w:t>N 2229-ЗРК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>
              <w:r>
                <w:rPr>
                  <w:color w:val="0000FF"/>
                </w:rPr>
                <w:t>N 2331-ЗРК</w:t>
              </w:r>
            </w:hyperlink>
            <w:r>
              <w:rPr>
                <w:color w:val="392C69"/>
              </w:rPr>
              <w:t>,</w:t>
            </w:r>
          </w:p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10">
              <w:r>
                <w:rPr>
                  <w:color w:val="0000FF"/>
                </w:rPr>
                <w:t>N 2358-ЗРК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>
              <w:r>
                <w:rPr>
                  <w:color w:val="0000FF"/>
                </w:rPr>
                <w:t>N 2401-ЗРК</w:t>
              </w:r>
            </w:hyperlink>
            <w:r>
              <w:rPr>
                <w:color w:val="392C69"/>
              </w:rPr>
              <w:t>,</w:t>
            </w:r>
          </w:p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2">
              <w:r>
                <w:rPr>
                  <w:color w:val="0000FF"/>
                </w:rPr>
                <w:t>N 2467-ЗРК</w:t>
              </w:r>
            </w:hyperlink>
            <w:r>
              <w:rPr>
                <w:color w:val="392C69"/>
              </w:rPr>
              <w:t xml:space="preserve">, от 28.05.2020 </w:t>
            </w:r>
            <w:hyperlink r:id="rId13">
              <w:r>
                <w:rPr>
                  <w:color w:val="0000FF"/>
                </w:rPr>
                <w:t>N 2477-ЗРК</w:t>
              </w:r>
            </w:hyperlink>
            <w:r>
              <w:rPr>
                <w:color w:val="392C69"/>
              </w:rPr>
              <w:t>,</w:t>
            </w:r>
          </w:p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23.07.2020 </w:t>
            </w:r>
            <w:hyperlink r:id="rId14">
              <w:r>
                <w:rPr>
                  <w:color w:val="0000FF"/>
                </w:rPr>
                <w:t>N 2495-ЗРК</w:t>
              </w:r>
            </w:hyperlink>
            <w:r>
              <w:rPr>
                <w:color w:val="392C69"/>
              </w:rPr>
              <w:t xml:space="preserve">, от 24.03.2021 </w:t>
            </w:r>
            <w:hyperlink r:id="rId15">
              <w:r>
                <w:rPr>
                  <w:color w:val="0000FF"/>
                </w:rPr>
                <w:t>N 2556-ЗРК</w:t>
              </w:r>
            </w:hyperlink>
            <w:r>
              <w:rPr>
                <w:color w:val="392C69"/>
              </w:rPr>
              <w:t>,</w:t>
            </w:r>
          </w:p>
          <w:p w:rsidR="003F6E3B" w:rsidRDefault="003F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6">
              <w:r>
                <w:rPr>
                  <w:color w:val="0000FF"/>
                </w:rPr>
                <w:t>N 2684-ЗРК</w:t>
              </w:r>
            </w:hyperlink>
            <w:r>
              <w:rPr>
                <w:color w:val="392C69"/>
              </w:rPr>
              <w:t xml:space="preserve">, от 27.02.2023 </w:t>
            </w:r>
            <w:hyperlink r:id="rId17">
              <w:r>
                <w:rPr>
                  <w:color w:val="0000FF"/>
                </w:rPr>
                <w:t>N 2819-ЗРК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E3B" w:rsidRDefault="003F6E3B">
            <w:pPr>
              <w:pStyle w:val="ConsPlusNormal"/>
            </w:pPr>
          </w:p>
        </w:tc>
      </w:tr>
    </w:tbl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ind w:firstLine="540"/>
        <w:jc w:val="both"/>
        <w:outlineLvl w:val="0"/>
      </w:pPr>
      <w:r>
        <w:t>Статья 1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ind w:firstLine="540"/>
        <w:jc w:val="both"/>
      </w:pPr>
      <w:hyperlink r:id="rId18">
        <w:proofErr w:type="gramStart"/>
        <w:r>
          <w:rPr>
            <w:color w:val="0000FF"/>
          </w:rPr>
          <w:t>1</w:t>
        </w:r>
      </w:hyperlink>
      <w:r>
        <w:t xml:space="preserve">. Настоящий Закон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Федеральный закон "О развитии малого и среднего предпринимательства в Российской Федерации") определяет полномочия органов государственной власти Республики Карелия по вопросам развития малого и среднего предпринимательства и формы поддержки субъектов малого и среднего предпринимательства и организаций</w:t>
      </w:r>
      <w:proofErr w:type="gramEnd"/>
      <w:r>
        <w:t>, образующих инфраструктуру поддержки субъектов малого и среднего предпринимательства, осуществляемые за счет средств бюджета Республики Карелия.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РК от 20.04.2020 N 2467-ЗРК)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2. Действие отдельных положений настоящего Закона распространяется на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3F6E3B" w:rsidRDefault="003F6E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21">
        <w:r>
          <w:rPr>
            <w:color w:val="0000FF"/>
          </w:rPr>
          <w:t>Законом</w:t>
        </w:r>
      </w:hyperlink>
      <w:r>
        <w:t xml:space="preserve"> РК от 24.03.2021 N 2556-ЗРК)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ind w:firstLine="540"/>
        <w:jc w:val="both"/>
        <w:outlineLvl w:val="0"/>
      </w:pPr>
      <w:r>
        <w:t>Статья 2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ind w:firstLine="540"/>
        <w:jc w:val="both"/>
      </w:pPr>
      <w:r>
        <w:t>1. Законодательное Собрание Республики Карелия: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1) принимает законы Республики Карелия в области развития малого и среднего предпринимательства;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2) утратил силу с 1 января 2009 года. - </w:t>
      </w:r>
      <w:hyperlink r:id="rId22">
        <w:r>
          <w:rPr>
            <w:color w:val="0000FF"/>
          </w:rPr>
          <w:t>Закон</w:t>
        </w:r>
      </w:hyperlink>
      <w:r>
        <w:t xml:space="preserve"> РК от 15.12.2008 N 1249-ЗРК;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3) осуществляет иные полномочия в области развития малого и среднего предпринимательства в соответствии с законодательством Российской Федерации и законодательством Республики Карелия.</w:t>
      </w:r>
    </w:p>
    <w:p w:rsidR="003F6E3B" w:rsidRDefault="003F6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Закона</w:t>
        </w:r>
      </w:hyperlink>
      <w:r>
        <w:t xml:space="preserve"> РК от 27.02.2023 N 2819-ЗРК)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2. Правительство Республики Карелия: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lastRenderedPageBreak/>
        <w:t>1) образует координационные или совещательные органы в области развития малого и среднего предпринимательства в Республике Карелия и утверждает персональный состав и положение о них;</w:t>
      </w:r>
    </w:p>
    <w:p w:rsidR="003F6E3B" w:rsidRDefault="003F6E3B">
      <w:pPr>
        <w:pStyle w:val="ConsPlusNormal"/>
        <w:spacing w:before="220"/>
        <w:ind w:firstLine="540"/>
        <w:jc w:val="both"/>
      </w:pPr>
      <w:proofErr w:type="gramStart"/>
      <w:r>
        <w:t>2) утверждает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государственным имуществом, порядок его формирования, ведения и обязательного опубликования, а также порядок и условия передачи в безвозмездное пользование или предоставления в аренду (в</w:t>
      </w:r>
      <w:proofErr w:type="gramEnd"/>
      <w:r>
        <w:t xml:space="preserve"> </w:t>
      </w:r>
      <w:proofErr w:type="gramStart"/>
      <w:r>
        <w:t>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Республики Карелия, содержащими мероприятия, направленные на развитие малого и среднего предпринимательства (далее государственные программы (подпрограммы) Республики Карелия), приоритетными видами деятельности) включенного в указанный перечень государственного имущества;</w:t>
      </w:r>
      <w:proofErr w:type="gramEnd"/>
    </w:p>
    <w:p w:rsidR="003F6E3B" w:rsidRDefault="003F6E3B">
      <w:pPr>
        <w:pStyle w:val="ConsPlusNormal"/>
        <w:jc w:val="both"/>
      </w:pPr>
      <w:r>
        <w:t xml:space="preserve">(в ред. Законов РК от 10.04.2017 </w:t>
      </w:r>
      <w:hyperlink r:id="rId24">
        <w:r>
          <w:rPr>
            <w:color w:val="0000FF"/>
          </w:rPr>
          <w:t>N 2106-ЗРК</w:t>
        </w:r>
      </w:hyperlink>
      <w:r>
        <w:t xml:space="preserve">, от 04.04.2018 </w:t>
      </w:r>
      <w:hyperlink r:id="rId25">
        <w:r>
          <w:rPr>
            <w:color w:val="0000FF"/>
          </w:rPr>
          <w:t>N 2229-ЗРК</w:t>
        </w:r>
      </w:hyperlink>
      <w:r>
        <w:t xml:space="preserve">, от 28.03.2019 </w:t>
      </w:r>
      <w:hyperlink r:id="rId26">
        <w:r>
          <w:rPr>
            <w:color w:val="0000FF"/>
          </w:rPr>
          <w:t>N 2358-ЗРК</w:t>
        </w:r>
      </w:hyperlink>
      <w:r>
        <w:t>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3) вправе утверждать перечень видов ремесленной деятельности, разработанный исполнительным органом Республики Карелия, уполномоченным на проведение государственной политики в области развития малого и среднего предпринимательства,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ремесленной деятельности;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РК от 27.02.2023 N 2819-ЗРК)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3.1) </w:t>
      </w:r>
      <w:proofErr w:type="gramStart"/>
      <w:r>
        <w:t>устанавливает условия</w:t>
      </w:r>
      <w:proofErr w:type="gramEnd"/>
      <w:r>
        <w:t xml:space="preserve">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условия и порядок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3F6E3B" w:rsidRDefault="003F6E3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РК от 04.04.2018 N 2229-ЗРК; в ред. </w:t>
      </w:r>
      <w:hyperlink r:id="rId29">
        <w:r>
          <w:rPr>
            <w:color w:val="0000FF"/>
          </w:rPr>
          <w:t>Закона</w:t>
        </w:r>
      </w:hyperlink>
      <w:r>
        <w:t xml:space="preserve"> РК от 24.03.2021 N 2556-ЗРК)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3.2) устанавливает категории граждан дополнительно к категориям, указанным в </w:t>
      </w:r>
      <w:hyperlink r:id="rId30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и виды деятельности дополнительно к видам деятельности, указанным в </w:t>
      </w:r>
      <w:hyperlink r:id="rId3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в целях признания субъектов малого и среднего предпринимательства социальными предприятиями в соответствии с </w:t>
      </w:r>
      <w:hyperlink r:id="rId32">
        <w:r>
          <w:rPr>
            <w:color w:val="0000FF"/>
          </w:rPr>
          <w:t>пунктами 1</w:t>
        </w:r>
      </w:hyperlink>
      <w:r>
        <w:t xml:space="preserve"> и </w:t>
      </w:r>
      <w:hyperlink r:id="rId33">
        <w:r>
          <w:rPr>
            <w:color w:val="0000FF"/>
          </w:rPr>
          <w:t>4 части 1 статьи 24.1</w:t>
        </w:r>
      </w:hyperlink>
      <w:r>
        <w:t xml:space="preserve"> указанного Федерального закона;</w:t>
      </w:r>
    </w:p>
    <w:p w:rsidR="003F6E3B" w:rsidRDefault="003F6E3B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Законом</w:t>
        </w:r>
      </w:hyperlink>
      <w:r>
        <w:t xml:space="preserve"> РК от 20.04.2020 N 2467-ЗРК)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законодательством Российской Федерации и законодательством Республики Карелия.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РК от 27.02.2023 N 2819-ЗРК)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3. Исполнительный орган Республики Карелия, уполномоченный на проведение государственной политики в области развития малого и среднего предпринимательства: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РК от 27.02.2023 N 2819-ЗРК)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1) участвует в проведении государственной политики в области развития малого и среднего предпринимательства;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разрабатывает и реализует</w:t>
      </w:r>
      <w:proofErr w:type="gramEnd"/>
      <w:r>
        <w:t xml:space="preserve"> государственные программы (подпрограммы) Республики Карелия с учетом национальных и региональных социально-экономических, экологических, культурных и других особенностей;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РК от 10.04.2017 N 2106-ЗРК)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3) содействует деятельности некоммерческих организаций, выражающих интересы субъектов малого и </w:t>
      </w:r>
      <w:r>
        <w:lastRenderedPageBreak/>
        <w:t>среднего предпринимательства, и структурных подразделений указанных организаций;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4) формирует перечень научно-исследовательских и опытно-конструкторских работ по проблемам развития малого и среднего предпринимательства, финансируемых за счет средств бюджета Республики Карелия;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5) содействует развитию межрегионального сотрудничества субъектов малого и среднего предпринимательства;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6) осуществляет за счет средств бюджета Республики Карелия пропаганду и популяризацию предпринимательской деятельности;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7) обеспечивает поддержку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(подпрограммы);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РК от 10.04.2017 N 2106-ЗРК)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8) участвует в сотрудничестве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9)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разрабатывает прогноз развития малого и среднего предпринимательства в Республике Карелия;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формирует инфраструктуру поддержки субъектов малого и среднего предпринимательства в Республике Карелия и обеспечивает</w:t>
      </w:r>
      <w:proofErr w:type="gramEnd"/>
      <w:r>
        <w:t xml:space="preserve"> ее деятельность;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11)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3F6E3B" w:rsidRDefault="003F6E3B">
      <w:pPr>
        <w:pStyle w:val="ConsPlusNormal"/>
        <w:spacing w:before="220"/>
        <w:ind w:firstLine="540"/>
        <w:jc w:val="both"/>
      </w:pPr>
      <w:proofErr w:type="gramStart"/>
      <w:r>
        <w:t>12) осуществляет координацию взаимодействия исполнительных органов Республики Карелия по реализации государственных программ (подпрограмм) Российской Федерации, содержащих мероприятия, направленные на развитие малого и среднего предпринимательства, на территории Республики Карелия, государственных программ (подпрограмм) Республики Карелия, муниципальных программ (подпрограмм); учет предоставления и контроль результатов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3F6E3B" w:rsidRDefault="003F6E3B">
      <w:pPr>
        <w:pStyle w:val="ConsPlusNormal"/>
        <w:jc w:val="both"/>
      </w:pPr>
      <w:r>
        <w:t xml:space="preserve">(в ред. Законов РК от 10.04.2017 </w:t>
      </w:r>
      <w:hyperlink r:id="rId39">
        <w:r>
          <w:rPr>
            <w:color w:val="0000FF"/>
          </w:rPr>
          <w:t>N 2106-ЗРК</w:t>
        </w:r>
      </w:hyperlink>
      <w:r>
        <w:t xml:space="preserve">, от 27.02.2023 </w:t>
      </w:r>
      <w:hyperlink r:id="rId40">
        <w:r>
          <w:rPr>
            <w:color w:val="0000FF"/>
          </w:rPr>
          <w:t>N 2819-ЗРК</w:t>
        </w:r>
      </w:hyperlink>
      <w:r>
        <w:t>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41">
        <w:proofErr w:type="gramStart"/>
        <w:r>
          <w:rPr>
            <w:color w:val="0000FF"/>
          </w:rPr>
          <w:t>Закон</w:t>
        </w:r>
      </w:hyperlink>
      <w:r>
        <w:t xml:space="preserve"> РК от 24.03.2021 N 2556-ЗРК;</w:t>
      </w:r>
      <w:proofErr w:type="gramEnd"/>
    </w:p>
    <w:p w:rsidR="003F6E3B" w:rsidRDefault="003F6E3B">
      <w:pPr>
        <w:pStyle w:val="ConsPlusNormal"/>
        <w:spacing w:before="220"/>
        <w:ind w:firstLine="540"/>
        <w:jc w:val="both"/>
      </w:pPr>
      <w:r>
        <w:t>14) осуществляет иные полномочия в соответствии с законодательством Российской Федерации и законодательством Республики Карелия.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РК от 27.02.2023 N 2819-ЗРК)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3">
        <w:r>
          <w:rPr>
            <w:color w:val="0000FF"/>
          </w:rPr>
          <w:t>Закон</w:t>
        </w:r>
      </w:hyperlink>
      <w:r>
        <w:t xml:space="preserve"> РК от 08.06.2009 N 1302-ЗРК.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ind w:firstLine="540"/>
        <w:jc w:val="both"/>
        <w:outlineLvl w:val="0"/>
      </w:pPr>
      <w:bookmarkStart w:id="1" w:name="P72"/>
      <w:bookmarkEnd w:id="1"/>
      <w:r>
        <w:t>Статья 3</w:t>
      </w:r>
    </w:p>
    <w:p w:rsidR="003F6E3B" w:rsidRDefault="003F6E3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РК от 24.03.2021 N 2556-ЗРК)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осуществляется на территории Республики Карелия в соответствии с государственной программой (подпрограммой) Республики Карелия и включает в себя финансовую, имущественную, информационную, консультационную поддержку </w:t>
      </w:r>
      <w:r>
        <w:lastRenderedPageBreak/>
        <w:t>таких субъектов и организаций, поддержку в области: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1) подготовки, переподготовки и повышения квалификации их работников;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2) инноваций и промышленного производства;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3) добровольной сертификации продукции;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4) туризма;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5) оказания социальных услуг;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6) оказания бытовых услуг;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7) оказания услуг в сфере образования, здравоохранения, культуры, спорта, отдыха и развлечений;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8) ремесленничества, в том числе производства изделий народных художественных промыслов;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9) общественного питания;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10) осуществления внешнеэкономической и сельскохозяйственной деятельности;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11) сбора, обработки и утилизации отходов, обработки вторичного сырья, размещения, обезвреживания, транспортирования и накопления отходов;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12) розничной торговли товарами, маркированными знаком "Сделано в Карелии";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13)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14) обрабатывающего производства;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15) оказания услуг по перевозке пассажиров и грузов;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16) сохранения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(памятников истории и культуры) народов Российской Федерации;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17) производства с использованием труда осужденных на территориях учреждений, исполняющих наказания;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18) размещения объектов дорожного сервиса;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19) интеллектуальной собственности;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20) торговли розничной в стационарных и нестационарных торговых объектах, осуществляемой в отдаленных или труднодоступных местностях на территории Республики Карелия, перечень которых устанавливается Правительством Республики Карелия;</w:t>
      </w:r>
    </w:p>
    <w:p w:rsidR="003F6E3B" w:rsidRDefault="003F6E3B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РК от 24.03.2022 N 2684-ЗРК; в ред. </w:t>
      </w:r>
      <w:hyperlink r:id="rId46">
        <w:r>
          <w:rPr>
            <w:color w:val="0000FF"/>
          </w:rPr>
          <w:t>Закона</w:t>
        </w:r>
      </w:hyperlink>
      <w:r>
        <w:t xml:space="preserve"> РК от 27.02.2023 N 2819-ЗРК)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>21) социального предпринимательства.</w:t>
      </w:r>
    </w:p>
    <w:p w:rsidR="003F6E3B" w:rsidRDefault="003F6E3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РК от 24.03.2022 N 2684-ЗРК)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государственной программой (подпрограммой) Республики Карелия на территории Республики Карелия оказывается финансовая поддержка субъектам малого и среднего предпринимательства, осуществляющим деятельность в отраслях экономики, пострадавших в условиях введения в Республике </w:t>
      </w:r>
      <w:r>
        <w:lastRenderedPageBreak/>
        <w:t>Карелия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ситуаций.</w:t>
      </w:r>
      <w:proofErr w:type="gramEnd"/>
      <w:r>
        <w:t xml:space="preserve"> Перечень таких отраслей экономики утверждается Правительством Республики Карелия.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ind w:firstLine="540"/>
        <w:jc w:val="both"/>
        <w:outlineLvl w:val="0"/>
      </w:pPr>
      <w:r>
        <w:t>Статья 3.1</w:t>
      </w:r>
    </w:p>
    <w:p w:rsidR="003F6E3B" w:rsidRDefault="003F6E3B">
      <w:pPr>
        <w:pStyle w:val="ConsPlusNormal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>
        <w:r>
          <w:rPr>
            <w:color w:val="0000FF"/>
          </w:rPr>
          <w:t>Законом</w:t>
        </w:r>
      </w:hyperlink>
      <w:r>
        <w:t xml:space="preserve"> РК от 24.03.2021 N 2556-ЗРК)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ind w:firstLine="540"/>
        <w:jc w:val="both"/>
      </w:pPr>
      <w:proofErr w:type="gramStart"/>
      <w: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доход", в соответствии со </w:t>
      </w:r>
      <w:hyperlink r:id="rId49">
        <w:r>
          <w:rPr>
            <w:color w:val="0000FF"/>
          </w:rPr>
          <w:t>статьей 14.1</w:t>
        </w:r>
      </w:hyperlink>
      <w:r>
        <w:t xml:space="preserve"> Федерального закона "О развитии малого и среднего предпринимательства в Российской Федерации" вправе обратиться в порядке и на условиях, которые установлены </w:t>
      </w:r>
      <w:hyperlink r:id="rId50">
        <w:r>
          <w:rPr>
            <w:color w:val="0000FF"/>
          </w:rPr>
          <w:t>частями 2</w:t>
        </w:r>
      </w:hyperlink>
      <w:r>
        <w:t>-</w:t>
      </w:r>
      <w:hyperlink r:id="rId51">
        <w:r>
          <w:rPr>
            <w:color w:val="0000FF"/>
          </w:rPr>
          <w:t>6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за оказанием поддержки, определенной</w:t>
      </w:r>
      <w:proofErr w:type="gramEnd"/>
      <w:r>
        <w:t xml:space="preserve"> </w:t>
      </w:r>
      <w:hyperlink w:anchor="P72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ind w:firstLine="540"/>
        <w:jc w:val="both"/>
        <w:outlineLvl w:val="0"/>
      </w:pPr>
      <w:r>
        <w:t>Статья 4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1) </w:t>
      </w:r>
      <w:hyperlink r:id="rId52">
        <w:r>
          <w:rPr>
            <w:color w:val="0000FF"/>
          </w:rPr>
          <w:t>Закон</w:t>
        </w:r>
      </w:hyperlink>
      <w:r>
        <w:t xml:space="preserve"> Республики Карелия от 23 июня 1995 года N 53-ЗРК "О государственной поддержке малого предпринимательства в Республике Карелия" (Собрание законодательства Республики Карелия, 1995, N 8, ст. 827);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2) </w:t>
      </w:r>
      <w:hyperlink r:id="rId53">
        <w:r>
          <w:rPr>
            <w:color w:val="0000FF"/>
          </w:rPr>
          <w:t>Закон</w:t>
        </w:r>
      </w:hyperlink>
      <w:r>
        <w:t xml:space="preserve"> Республики Карелия от 17 ноября 1996 года N 155-ЗРК "О внесении изменений в Закон Республики Карелия "О государственной поддержке малого предпринимательства в Республике Карелия" (Собрание законодательства Республики Карелия, 1997, N 1, ст. 1);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3) </w:t>
      </w:r>
      <w:hyperlink r:id="rId54">
        <w:r>
          <w:rPr>
            <w:color w:val="0000FF"/>
          </w:rPr>
          <w:t>Закон</w:t>
        </w:r>
      </w:hyperlink>
      <w:r>
        <w:t xml:space="preserve"> Республики Карелия от 31 декабря 1996 года N 164-ЗРК "О внесении изменений и дополнений в Закон Республики Карелия "О государственной поддержке малого предпринимательства в Республике Карелия" (Собрание законодательства Республики Карелия, 1997, N 2, ст. 131);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4) </w:t>
      </w:r>
      <w:hyperlink r:id="rId55">
        <w:r>
          <w:rPr>
            <w:color w:val="0000FF"/>
          </w:rPr>
          <w:t>Закон</w:t>
        </w:r>
      </w:hyperlink>
      <w:r>
        <w:t xml:space="preserve"> Республики Карелия от 24 марта 1998 года N 276-ЗРК "О внесении изменений в Закон Республики Карелия "О государственной поддержке малого предпринимательства в Республике Карелия" (Собрание законодательства Республики Карелия, 1998, N 8-9, ст. 580);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5) </w:t>
      </w:r>
      <w:hyperlink r:id="rId56">
        <w:r>
          <w:rPr>
            <w:color w:val="0000FF"/>
          </w:rPr>
          <w:t>Закон</w:t>
        </w:r>
      </w:hyperlink>
      <w:r>
        <w:t xml:space="preserve"> Республики Карелия от 16 июля 2001 года N 515-ЗРК "О внесении изменений и дополнений в Закон Республики Карелия "О государственной поддержке малого предпринимательства в Республике Карелия" (Собрание законодательства Республики Карелия, 2001, N 7, ст. 906);</w:t>
      </w:r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6) </w:t>
      </w:r>
      <w:hyperlink r:id="rId57">
        <w:r>
          <w:rPr>
            <w:color w:val="0000FF"/>
          </w:rPr>
          <w:t>Закон</w:t>
        </w:r>
      </w:hyperlink>
      <w:r>
        <w:t xml:space="preserve"> Республики Карелия от 22 апреля 2003 года N 666-ЗРК "О внесении изменений в Закон Республики Карелия "О государственной поддержке малого предпринимательства в Республике Карелия" (Собрание законодательства Республики Карелия, 2003, N 4, ст. 363);</w:t>
      </w:r>
    </w:p>
    <w:p w:rsidR="003F6E3B" w:rsidRDefault="003F6E3B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58">
        <w:r>
          <w:rPr>
            <w:color w:val="0000FF"/>
          </w:rPr>
          <w:t>Закон</w:t>
        </w:r>
      </w:hyperlink>
      <w:r>
        <w:t xml:space="preserve"> Республики Карелия от 6 октября 2005 года N 908-ЗРК "О внесении изменений в Закон Республики Карелия "О государственной поддержке малого предпринимательства в Республике Карелия" и признании утратившими силу отдельных положений некоторых законодательных актов в области государственной поддержки малого предпринимательства в Республике Карелия" (Собрание законодательства Республики Карелия, 2005, N 10, ст. 972);</w:t>
      </w:r>
      <w:proofErr w:type="gramEnd"/>
    </w:p>
    <w:p w:rsidR="003F6E3B" w:rsidRDefault="003F6E3B">
      <w:pPr>
        <w:pStyle w:val="ConsPlusNormal"/>
        <w:spacing w:before="220"/>
        <w:ind w:firstLine="540"/>
        <w:jc w:val="both"/>
      </w:pPr>
      <w:r>
        <w:t xml:space="preserve">8) </w:t>
      </w:r>
      <w:hyperlink r:id="rId59">
        <w:r>
          <w:rPr>
            <w:color w:val="0000FF"/>
          </w:rPr>
          <w:t>Закон</w:t>
        </w:r>
      </w:hyperlink>
      <w:r>
        <w:t xml:space="preserve"> Республики Карелия от 15 декабря 2007 года N 1149-ЗРК "О внесении изменений в Закон Республики Карелия "О государственной поддержке малого предпринимательства в Республике Карелия" (Собрание законодательства Республики Карелия, 2007, N 12, ст. 1463).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Title"/>
        <w:ind w:firstLine="540"/>
        <w:jc w:val="both"/>
        <w:outlineLvl w:val="0"/>
      </w:pPr>
      <w:r>
        <w:t>Статья 5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ind w:firstLine="540"/>
        <w:jc w:val="both"/>
      </w:pPr>
      <w:r>
        <w:lastRenderedPageBreak/>
        <w:t>Настоящий Закон вступает в силу со дня его официального опубликования.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jc w:val="right"/>
      </w:pPr>
      <w:r>
        <w:t>Глава Республики Карелия</w:t>
      </w:r>
    </w:p>
    <w:p w:rsidR="003F6E3B" w:rsidRDefault="003F6E3B">
      <w:pPr>
        <w:pStyle w:val="ConsPlusNormal"/>
        <w:jc w:val="right"/>
      </w:pPr>
      <w:r>
        <w:t>С.Л.КАТАНАНДОВ</w:t>
      </w:r>
    </w:p>
    <w:p w:rsidR="003F6E3B" w:rsidRDefault="003F6E3B">
      <w:pPr>
        <w:pStyle w:val="ConsPlusNormal"/>
      </w:pPr>
      <w:r>
        <w:t>г. Петрозаводск</w:t>
      </w:r>
    </w:p>
    <w:p w:rsidR="003F6E3B" w:rsidRDefault="003F6E3B">
      <w:pPr>
        <w:pStyle w:val="ConsPlusNormal"/>
        <w:spacing w:before="220"/>
      </w:pPr>
      <w:r>
        <w:t>3 июля 2008 года</w:t>
      </w:r>
    </w:p>
    <w:p w:rsidR="003F6E3B" w:rsidRDefault="003F6E3B">
      <w:pPr>
        <w:pStyle w:val="ConsPlusNormal"/>
        <w:spacing w:before="220"/>
      </w:pPr>
      <w:r>
        <w:t>N 1215-ЗРК</w:t>
      </w: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jc w:val="both"/>
      </w:pPr>
    </w:p>
    <w:p w:rsidR="003F6E3B" w:rsidRDefault="003F6E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E72" w:rsidRDefault="003F6E3B"/>
    <w:sectPr w:rsidR="00B62E72" w:rsidSect="003F6E3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B"/>
    <w:rsid w:val="00321CE5"/>
    <w:rsid w:val="003F6E3B"/>
    <w:rsid w:val="00AD65CB"/>
    <w:rsid w:val="00CC6803"/>
    <w:rsid w:val="00D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95478F819F4B5D7B1AD16A55CF38CB338C6393DC86F14B35D83763FD8BA92CDC9C9CE3BDF7FE96108259A3ABC0441DD38884EC494761CD1D95955BYFrBN" TargetMode="External"/><Relationship Id="rId18" Type="http://schemas.openxmlformats.org/officeDocument/2006/relationships/hyperlink" Target="consultantplus://offline/ref=6095478F819F4B5D7B1AD16A55CF38CB338C6393DC86FD4F31D93763FD8BA92CDC9C9CE3BDF7FE96108259A2A3C0441DD38884EC494761CD1D95955BYFrBN" TargetMode="External"/><Relationship Id="rId26" Type="http://schemas.openxmlformats.org/officeDocument/2006/relationships/hyperlink" Target="consultantplus://offline/ref=6095478F819F4B5D7B1AD16A55CF38CB338C6393DC87FD4E33DA3763FD8BA92CDC9C9CE3BDF7FE96108259A3AAC0441DD38884EC494761CD1D95955BYFrBN" TargetMode="External"/><Relationship Id="rId39" Type="http://schemas.openxmlformats.org/officeDocument/2006/relationships/hyperlink" Target="consultantplus://offline/ref=6095478F819F4B5D7B1AD16A55CF38CB338C6393DC8FFC4D35D26A69F5D2A52EDB93C3F4BABEF297108258A6A89F4108C2D088ED575962D0019797Y5rAN" TargetMode="External"/><Relationship Id="rId21" Type="http://schemas.openxmlformats.org/officeDocument/2006/relationships/hyperlink" Target="consultantplus://offline/ref=6095478F819F4B5D7B1AD16A55CF38CB338C6393DC86FD4F31D93763FD8BA92CDC9C9CE3BDF7FE96108259A2A2C0441DD38884EC494761CD1D95955BYFrBN" TargetMode="External"/><Relationship Id="rId34" Type="http://schemas.openxmlformats.org/officeDocument/2006/relationships/hyperlink" Target="consultantplus://offline/ref=6095478F819F4B5D7B1AD16A55CF38CB338C6393DC86F64F30DA3763FD8BA92CDC9C9CE3BDF7FE96108259A2A3C0441DD38884EC494761CD1D95955BYFrBN" TargetMode="External"/><Relationship Id="rId42" Type="http://schemas.openxmlformats.org/officeDocument/2006/relationships/hyperlink" Target="consultantplus://offline/ref=6095478F819F4B5D7B1AD16A55CF38CB338C6393DF8FFC4231D13763FD8BA92CDC9C9CE3BDF7FE96108259A2A4C0441DD38884EC494761CD1D95955BYFrBN" TargetMode="External"/><Relationship Id="rId47" Type="http://schemas.openxmlformats.org/officeDocument/2006/relationships/hyperlink" Target="consultantplus://offline/ref=6095478F819F4B5D7B1AD16A55CF38CB338C6393DF8FF14A37DF3763FD8BA92CDC9C9CE3BDF7FE96108259A2A3C0441DD38884EC494761CD1D95955BYFrBN" TargetMode="External"/><Relationship Id="rId50" Type="http://schemas.openxmlformats.org/officeDocument/2006/relationships/hyperlink" Target="consultantplus://offline/ref=6095478F819F4B5D7B1ACF6743A36FC633843B9DDE8AFE1D6A8D3134A2DBAF799CDC9AB1FEB8A7C654D754A2A3D5104F89DF89EFY4rAN" TargetMode="External"/><Relationship Id="rId55" Type="http://schemas.openxmlformats.org/officeDocument/2006/relationships/hyperlink" Target="consultantplus://offline/ref=6095478F819F4B5D7B1AD16A55CF38CB338C6393DB8CF34D3D8F6061ACDEA729D4CCC6F3ABBEF2970E825ABDA1CB12Y4rFN" TargetMode="External"/><Relationship Id="rId7" Type="http://schemas.openxmlformats.org/officeDocument/2006/relationships/hyperlink" Target="consultantplus://offline/ref=6095478F819F4B5D7B1AD16A55CF38CB338C6393DC8FFC4D35D26A69F5D2A52EDB93C3F4BABEF297108259ABA89F4108C2D088ED575962D0019797Y5r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5478F819F4B5D7B1AD16A55CF38CB338C6393DF8FF14A37DF3763FD8BA92CDC9C9CE3BDF7FE96108259A3ABC0441DD38884EC494761CD1D95955BYFrBN" TargetMode="External"/><Relationship Id="rId20" Type="http://schemas.openxmlformats.org/officeDocument/2006/relationships/hyperlink" Target="consultantplus://offline/ref=6095478F819F4B5D7B1AD16A55CF38CB338C6393DC86F64F30DA3763FD8BA92CDC9C9CE3BDF7FE96108259A3AAC0441DD38884EC494761CD1D95955BYFrBN" TargetMode="External"/><Relationship Id="rId29" Type="http://schemas.openxmlformats.org/officeDocument/2006/relationships/hyperlink" Target="consultantplus://offline/ref=6095478F819F4B5D7B1AD16A55CF38CB338C6393DC86FD4F31D93763FD8BA92CDC9C9CE3BDF7FE96108259A2A7C0441DD38884EC494761CD1D95955BYFrBN" TargetMode="External"/><Relationship Id="rId41" Type="http://schemas.openxmlformats.org/officeDocument/2006/relationships/hyperlink" Target="consultantplus://offline/ref=6095478F819F4B5D7B1AD16A55CF38CB338C6393DC86FD4F31D93763FD8BA92CDC9C9CE3BDF7FE96108259A2A6C0441DD38884EC494761CD1D95955BYFrBN" TargetMode="External"/><Relationship Id="rId54" Type="http://schemas.openxmlformats.org/officeDocument/2006/relationships/hyperlink" Target="consultantplus://offline/ref=6095478F819F4B5D7B1AD16A55CF38CB338C6393D88EF5483D8F6061ACDEA729D4CCC6F3ABBEF2970E825ABDA1CB12Y4r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5478F819F4B5D7B1AD16A55CF38CB338C6393DB8FF64D32D26A69F5D2A52EDB93C3F4BABEF297108259ABA89F4108C2D088ED575962D0019797Y5rAN" TargetMode="External"/><Relationship Id="rId11" Type="http://schemas.openxmlformats.org/officeDocument/2006/relationships/hyperlink" Target="consultantplus://offline/ref=6095478F819F4B5D7B1AD16A55CF38CB338C6393DC86F54235DF3763FD8BA92CDC9C9CE3BDF7FE96108259A3ABC0441DD38884EC494761CD1D95955BYFrBN" TargetMode="External"/><Relationship Id="rId24" Type="http://schemas.openxmlformats.org/officeDocument/2006/relationships/hyperlink" Target="consultantplus://offline/ref=6095478F819F4B5D7B1AD16A55CF38CB338C6393DC8FFC4D35D26A69F5D2A52EDB93C3F4BABEF297108258A3A89F4108C2D088ED575962D0019797Y5rAN" TargetMode="External"/><Relationship Id="rId32" Type="http://schemas.openxmlformats.org/officeDocument/2006/relationships/hyperlink" Target="consultantplus://offline/ref=6095478F819F4B5D7B1ACF6743A36FC633843B9DDE8AFE1D6A8D3134A2DBAF799CDC9AB5FEB3F8C341C60CAEA2CB0E4C94C38BED4BY5rAN" TargetMode="External"/><Relationship Id="rId37" Type="http://schemas.openxmlformats.org/officeDocument/2006/relationships/hyperlink" Target="consultantplus://offline/ref=6095478F819F4B5D7B1AD16A55CF38CB338C6393DC8FFC4D35D26A69F5D2A52EDB93C3F4BABEF297108258A0A89F4108C2D088ED575962D0019797Y5rAN" TargetMode="External"/><Relationship Id="rId40" Type="http://schemas.openxmlformats.org/officeDocument/2006/relationships/hyperlink" Target="consultantplus://offline/ref=6095478F819F4B5D7B1AD16A55CF38CB338C6393DF8FFC4231D13763FD8BA92CDC9C9CE3BDF7FE96108259A2A5C0441DD38884EC494761CD1D95955BYFrBN" TargetMode="External"/><Relationship Id="rId45" Type="http://schemas.openxmlformats.org/officeDocument/2006/relationships/hyperlink" Target="consultantplus://offline/ref=6095478F819F4B5D7B1AD16A55CF38CB338C6393DF8FF14A37DF3763FD8BA92CDC9C9CE3BDF7FE96108259A3ABC0441DD38884EC494761CD1D95955BYFrBN" TargetMode="External"/><Relationship Id="rId53" Type="http://schemas.openxmlformats.org/officeDocument/2006/relationships/hyperlink" Target="consultantplus://offline/ref=6095478F819F4B5D7B1AD16A55CF38CB338C6393D08CF74060856838A0DCA0268BC9D3E2F3B2F389108147A1A3C9Y1r3N" TargetMode="External"/><Relationship Id="rId58" Type="http://schemas.openxmlformats.org/officeDocument/2006/relationships/hyperlink" Target="consultantplus://offline/ref=6095478F819F4B5D7B1AD16A55CF38CB338C6393D88DF34D3FD26A69F5D2A52EDB93C3E6BAE6FE96109C59A0BDC9104EY9r4N" TargetMode="External"/><Relationship Id="rId5" Type="http://schemas.openxmlformats.org/officeDocument/2006/relationships/hyperlink" Target="consultantplus://offline/ref=6095478F819F4B5D7B1AD16A55CF38CB338C6393D886F54E30D26A69F5D2A52EDB93C3F4BABEF297108258A5A89F4108C2D088ED575962D0019797Y5rAN" TargetMode="External"/><Relationship Id="rId15" Type="http://schemas.openxmlformats.org/officeDocument/2006/relationships/hyperlink" Target="consultantplus://offline/ref=6095478F819F4B5D7B1AD16A55CF38CB338C6393DC86FD4F31D93763FD8BA92CDC9C9CE3BDF7FE96108259A3ABC0441DD38884EC494761CD1D95955BYFrBN" TargetMode="External"/><Relationship Id="rId23" Type="http://schemas.openxmlformats.org/officeDocument/2006/relationships/hyperlink" Target="consultantplus://offline/ref=6095478F819F4B5D7B1AD16A55CF38CB338C6393DF8FFC4231D13763FD8BA92CDC9C9CE3BDF7FE96108259A2A3C0441DD38884EC494761CD1D95955BYFrBN" TargetMode="External"/><Relationship Id="rId28" Type="http://schemas.openxmlformats.org/officeDocument/2006/relationships/hyperlink" Target="consultantplus://offline/ref=6095478F819F4B5D7B1AD16A55CF38CB338C6393DC8AF74231D26A69F5D2A52EDB93C3F4BABEF297108258A2A89F4108C2D088ED575962D0019797Y5rAN" TargetMode="External"/><Relationship Id="rId36" Type="http://schemas.openxmlformats.org/officeDocument/2006/relationships/hyperlink" Target="consultantplus://offline/ref=6095478F819F4B5D7B1AD16A55CF38CB338C6393DF8FFC4231D13763FD8BA92CDC9C9CE3BDF7FE96108259A2A6C0441DD38884EC494761CD1D95955BYFrBN" TargetMode="External"/><Relationship Id="rId49" Type="http://schemas.openxmlformats.org/officeDocument/2006/relationships/hyperlink" Target="consultantplus://offline/ref=6095478F819F4B5D7B1ACF6743A36FC633843B9DDE8AFE1D6A8D3134A2DBAF799CDC9AB6FEB3F09016890DF2E79E1D4D97C389EE575B61CCY0r0N" TargetMode="External"/><Relationship Id="rId57" Type="http://schemas.openxmlformats.org/officeDocument/2006/relationships/hyperlink" Target="consultantplus://offline/ref=6095478F819F4B5D7B1AD16A55CF38CB338C6393D089F44F3D8F6061ACDEA729D4CCC6F3ABBEF2970E825ABDA1CB12Y4rF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095478F819F4B5D7B1AD16A55CF38CB338C6393DC87FD4E33DA3763FD8BA92CDC9C9CE3BDF7FE96108259A3ABC0441DD38884EC494761CD1D95955BYFrBN" TargetMode="External"/><Relationship Id="rId19" Type="http://schemas.openxmlformats.org/officeDocument/2006/relationships/hyperlink" Target="consultantplus://offline/ref=6095478F819F4B5D7B1ACF6743A36FC633843B9DDE8AFE1D6A8D3134A2DBAF799CDC9AB6FEB3F39E16890DF2E79E1D4D97C389EE575B61CCY0r0N" TargetMode="External"/><Relationship Id="rId31" Type="http://schemas.openxmlformats.org/officeDocument/2006/relationships/hyperlink" Target="consultantplus://offline/ref=6095478F819F4B5D7B1ACF6743A36FC633843B9DDE8AFE1D6A8D3134A2DBAF799CDC9AB5FCB1F8C341C60CAEA2CB0E4C94C38BED4BY5rAN" TargetMode="External"/><Relationship Id="rId44" Type="http://schemas.openxmlformats.org/officeDocument/2006/relationships/hyperlink" Target="consultantplus://offline/ref=6095478F819F4B5D7B1AD16A55CF38CB338C6393DC86FD4F31D93763FD8BA92CDC9C9CE3BDF7FE96108259A2A5C0441DD38884EC494761CD1D95955BYFrBN" TargetMode="External"/><Relationship Id="rId52" Type="http://schemas.openxmlformats.org/officeDocument/2006/relationships/hyperlink" Target="consultantplus://offline/ref=6095478F819F4B5D7B1AD16A55CF38CB338C6393D889F24C30D26A69F5D2A52EDB93C3E6BAE6FE96109C59A0BDC9104EY9r4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5478F819F4B5D7B1AD16A55CF38CB338C6393DC87F44230D26A69F5D2A52EDB93C3F4BABEF297108259ABA89F4108C2D088ED575962D0019797Y5rAN" TargetMode="External"/><Relationship Id="rId14" Type="http://schemas.openxmlformats.org/officeDocument/2006/relationships/hyperlink" Target="consultantplus://offline/ref=6095478F819F4B5D7B1AD16A55CF38CB338C6393DC86F1433ED13763FD8BA92CDC9C9CE3BDF7FE96108259A3ABC0441DD38884EC494761CD1D95955BYFrBN" TargetMode="External"/><Relationship Id="rId22" Type="http://schemas.openxmlformats.org/officeDocument/2006/relationships/hyperlink" Target="consultantplus://offline/ref=6095478F819F4B5D7B1AD16A55CF38CB338C6393D886F54E30D26A69F5D2A52EDB93C3F4BABEF297108258A5A89F4108C2D088ED575962D0019797Y5rAN" TargetMode="External"/><Relationship Id="rId27" Type="http://schemas.openxmlformats.org/officeDocument/2006/relationships/hyperlink" Target="consultantplus://offline/ref=6095478F819F4B5D7B1AD16A55CF38CB338C6393DF8FFC4231D13763FD8BA92CDC9C9CE3BDF7FE96108259A2A1C0441DD38884EC494761CD1D95955BYFrBN" TargetMode="External"/><Relationship Id="rId30" Type="http://schemas.openxmlformats.org/officeDocument/2006/relationships/hyperlink" Target="consultantplus://offline/ref=6095478F819F4B5D7B1ACF6743A36FC633843B9DDE8AFE1D6A8D3134A2DBAF799CDC9AB5FEB3F8C341C60CAEA2CB0E4C94C38BED4BY5rAN" TargetMode="External"/><Relationship Id="rId35" Type="http://schemas.openxmlformats.org/officeDocument/2006/relationships/hyperlink" Target="consultantplus://offline/ref=6095478F819F4B5D7B1AD16A55CF38CB338C6393DF8FFC4231D13763FD8BA92CDC9C9CE3BDF7FE96108259A2A0C0441DD38884EC494761CD1D95955BYFrBN" TargetMode="External"/><Relationship Id="rId43" Type="http://schemas.openxmlformats.org/officeDocument/2006/relationships/hyperlink" Target="consultantplus://offline/ref=6095478F819F4B5D7B1AD16A55CF38CB338C6393DB8FF64D32D26A69F5D2A52EDB93C3F4BABEF297108258A2A89F4108C2D088ED575962D0019797Y5rAN" TargetMode="External"/><Relationship Id="rId48" Type="http://schemas.openxmlformats.org/officeDocument/2006/relationships/hyperlink" Target="consultantplus://offline/ref=6095478F819F4B5D7B1AD16A55CF38CB338C6393DC86FD4F31D93763FD8BA92CDC9C9CE3BDF7FE96108259A0AAC0441DD38884EC494761CD1D95955BYFrBN" TargetMode="External"/><Relationship Id="rId56" Type="http://schemas.openxmlformats.org/officeDocument/2006/relationships/hyperlink" Target="consultantplus://offline/ref=6095478F819F4B5D7B1AD16A55CF38CB338C6393DE8EF74A3D8F6061ACDEA729D4CCC6F3ABBEF2970E825ABDA1CB12Y4rFN" TargetMode="External"/><Relationship Id="rId8" Type="http://schemas.openxmlformats.org/officeDocument/2006/relationships/hyperlink" Target="consultantplus://offline/ref=6095478F819F4B5D7B1AD16A55CF38CB338C6393DC8AF74231D26A69F5D2A52EDB93C3F4BABEF297108259ABA89F4108C2D088ED575962D0019797Y5rAN" TargetMode="External"/><Relationship Id="rId51" Type="http://schemas.openxmlformats.org/officeDocument/2006/relationships/hyperlink" Target="consultantplus://offline/ref=6095478F819F4B5D7B1ACF6743A36FC633843B9DDE8AFE1D6A8D3134A2DBAF799CDC9AB6FEB3F19111890DF2E79E1D4D97C389EE575B61CCY0r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95478F819F4B5D7B1AD16A55CF38CB338C6393DC86F64F30DA3763FD8BA92CDC9C9CE3BDF7FE96108259A3ABC0441DD38884EC494761CD1D95955BYFrBN" TargetMode="External"/><Relationship Id="rId17" Type="http://schemas.openxmlformats.org/officeDocument/2006/relationships/hyperlink" Target="consultantplus://offline/ref=6095478F819F4B5D7B1AD16A55CF38CB338C6393DF8FFC4231D13763FD8BA92CDC9C9CE3BDF7FE96108259A3ABC0441DD38884EC494761CD1D95955BYFrBN" TargetMode="External"/><Relationship Id="rId25" Type="http://schemas.openxmlformats.org/officeDocument/2006/relationships/hyperlink" Target="consultantplus://offline/ref=6095478F819F4B5D7B1AD16A55CF38CB338C6393DC8AF74231D26A69F5D2A52EDB93C3F4BABEF297108258A3A89F4108C2D088ED575962D0019797Y5rAN" TargetMode="External"/><Relationship Id="rId33" Type="http://schemas.openxmlformats.org/officeDocument/2006/relationships/hyperlink" Target="consultantplus://offline/ref=6095478F819F4B5D7B1ACF6743A36FC633843B9DDE8AFE1D6A8D3134A2DBAF799CDC9AB5FCB1F8C341C60CAEA2CB0E4C94C38BED4BY5rAN" TargetMode="External"/><Relationship Id="rId38" Type="http://schemas.openxmlformats.org/officeDocument/2006/relationships/hyperlink" Target="consultantplus://offline/ref=6095478F819F4B5D7B1AD16A55CF38CB338C6393DC8FFC4D35D26A69F5D2A52EDB93C3F4BABEF297108258A7A89F4108C2D088ED575962D0019797Y5rAN" TargetMode="External"/><Relationship Id="rId46" Type="http://schemas.openxmlformats.org/officeDocument/2006/relationships/hyperlink" Target="consultantplus://offline/ref=6095478F819F4B5D7B1AD16A55CF38CB338C6393DF8FFC4231D13763FD8BA92CDC9C9CE3BDF7FE96108259A2ABC0441DD38884EC494761CD1D95955BYFrBN" TargetMode="External"/><Relationship Id="rId59" Type="http://schemas.openxmlformats.org/officeDocument/2006/relationships/hyperlink" Target="consultantplus://offline/ref=6095478F819F4B5D7B1AD16A55CF38CB338C6393D889F24D33D26A69F5D2A52EDB93C3E6BAE6FE96109C59A0BDC9104EY9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Лери Евгения Андреевна</dc:creator>
  <cp:lastModifiedBy>Лери Евгения Андреевна</cp:lastModifiedBy>
  <cp:revision>1</cp:revision>
  <dcterms:created xsi:type="dcterms:W3CDTF">2023-03-10T13:43:00Z</dcterms:created>
  <dcterms:modified xsi:type="dcterms:W3CDTF">2023-03-10T13:44:00Z</dcterms:modified>
</cp:coreProperties>
</file>