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8BB" w:rsidRPr="00C35B84" w:rsidRDefault="00AC013E" w:rsidP="00115F74">
      <w:pPr>
        <w:pStyle w:val="2"/>
        <w:spacing w:before="0"/>
        <w:jc w:val="center"/>
        <w:rPr>
          <w:rFonts w:eastAsia="Times New Roman"/>
          <w:color w:val="auto"/>
          <w:sz w:val="24"/>
          <w:szCs w:val="24"/>
        </w:rPr>
      </w:pPr>
      <w:bookmarkStart w:id="0" w:name="_Toc480463441"/>
      <w:bookmarkStart w:id="1" w:name="_Toc449001155"/>
      <w:bookmarkStart w:id="2" w:name="_Toc449001262"/>
      <w:bookmarkStart w:id="3" w:name="_Toc449001267"/>
      <w:bookmarkStart w:id="4" w:name="_Toc449001293"/>
      <w:bookmarkStart w:id="5" w:name="_Toc449450800"/>
      <w:r w:rsidRPr="00C35B84">
        <w:rPr>
          <w:rFonts w:eastAsia="Times New Roman"/>
          <w:color w:val="auto"/>
          <w:sz w:val="24"/>
          <w:szCs w:val="24"/>
        </w:rPr>
        <w:t>Сводный годовой доклад</w:t>
      </w:r>
      <w:bookmarkEnd w:id="0"/>
      <w:r w:rsidRPr="00C35B84">
        <w:rPr>
          <w:rFonts w:eastAsia="Times New Roman"/>
          <w:color w:val="auto"/>
          <w:sz w:val="24"/>
          <w:szCs w:val="24"/>
        </w:rPr>
        <w:t xml:space="preserve"> </w:t>
      </w:r>
    </w:p>
    <w:p w:rsidR="004217E3" w:rsidRPr="00C35B84" w:rsidRDefault="004217E3" w:rsidP="00115F74">
      <w:pPr>
        <w:pStyle w:val="2"/>
        <w:spacing w:before="0"/>
        <w:jc w:val="center"/>
        <w:rPr>
          <w:rFonts w:eastAsia="Times New Roman"/>
          <w:color w:val="auto"/>
          <w:sz w:val="24"/>
          <w:szCs w:val="24"/>
        </w:rPr>
      </w:pPr>
      <w:bookmarkStart w:id="6" w:name="_Toc480463442"/>
      <w:r w:rsidRPr="00C35B84">
        <w:rPr>
          <w:rFonts w:eastAsia="Times New Roman"/>
          <w:color w:val="auto"/>
          <w:sz w:val="24"/>
          <w:szCs w:val="24"/>
        </w:rPr>
        <w:t>о ходе реализации и оценке эффективности</w:t>
      </w:r>
      <w:bookmarkEnd w:id="1"/>
      <w:bookmarkEnd w:id="2"/>
      <w:bookmarkEnd w:id="3"/>
      <w:bookmarkEnd w:id="4"/>
      <w:bookmarkEnd w:id="5"/>
      <w:bookmarkEnd w:id="6"/>
    </w:p>
    <w:p w:rsidR="002628BB" w:rsidRPr="00C35B84" w:rsidRDefault="004217E3" w:rsidP="00D83A22">
      <w:pPr>
        <w:pStyle w:val="2"/>
        <w:spacing w:before="0"/>
        <w:jc w:val="center"/>
        <w:rPr>
          <w:rFonts w:eastAsia="Times New Roman"/>
          <w:color w:val="auto"/>
          <w:sz w:val="24"/>
          <w:szCs w:val="24"/>
        </w:rPr>
      </w:pPr>
      <w:bookmarkStart w:id="7" w:name="_Toc480463443"/>
      <w:bookmarkStart w:id="8" w:name="_Toc449001156"/>
      <w:bookmarkStart w:id="9" w:name="_Toc449001263"/>
      <w:bookmarkStart w:id="10" w:name="_Toc449001268"/>
      <w:bookmarkStart w:id="11" w:name="_Toc449001294"/>
      <w:bookmarkStart w:id="12" w:name="_Toc449450801"/>
      <w:r w:rsidRPr="00C35B84">
        <w:rPr>
          <w:rFonts w:eastAsia="Times New Roman"/>
          <w:color w:val="auto"/>
          <w:sz w:val="24"/>
          <w:szCs w:val="24"/>
        </w:rPr>
        <w:t xml:space="preserve">государственных программ </w:t>
      </w:r>
      <w:r w:rsidR="00AC013E" w:rsidRPr="00C35B84">
        <w:rPr>
          <w:rFonts w:eastAsia="Times New Roman"/>
          <w:color w:val="auto"/>
          <w:sz w:val="24"/>
          <w:szCs w:val="24"/>
        </w:rPr>
        <w:t>Республики Карелия</w:t>
      </w:r>
      <w:bookmarkEnd w:id="7"/>
      <w:r w:rsidR="00AC013E" w:rsidRPr="00C35B84">
        <w:rPr>
          <w:rFonts w:eastAsia="Times New Roman"/>
          <w:color w:val="auto"/>
          <w:sz w:val="24"/>
          <w:szCs w:val="24"/>
        </w:rPr>
        <w:t xml:space="preserve"> </w:t>
      </w:r>
    </w:p>
    <w:p w:rsidR="00AC013E" w:rsidRPr="00C35B84" w:rsidRDefault="00AC013E" w:rsidP="00D83A22">
      <w:pPr>
        <w:pStyle w:val="2"/>
        <w:spacing w:before="0"/>
        <w:jc w:val="center"/>
        <w:rPr>
          <w:rFonts w:eastAsia="Times New Roman"/>
          <w:color w:val="auto"/>
          <w:sz w:val="24"/>
          <w:szCs w:val="24"/>
        </w:rPr>
      </w:pPr>
      <w:bookmarkStart w:id="13" w:name="_Toc480463444"/>
      <w:r w:rsidRPr="00C35B84">
        <w:rPr>
          <w:rFonts w:eastAsia="Times New Roman"/>
          <w:color w:val="auto"/>
          <w:sz w:val="24"/>
          <w:szCs w:val="24"/>
        </w:rPr>
        <w:t>за 201</w:t>
      </w:r>
      <w:r w:rsidR="006D648B" w:rsidRPr="00C35B84">
        <w:rPr>
          <w:rFonts w:eastAsia="Times New Roman"/>
          <w:color w:val="auto"/>
          <w:sz w:val="24"/>
          <w:szCs w:val="24"/>
        </w:rPr>
        <w:t>8</w:t>
      </w:r>
      <w:r w:rsidRPr="00C35B84">
        <w:rPr>
          <w:rFonts w:eastAsia="Times New Roman"/>
          <w:color w:val="auto"/>
          <w:sz w:val="24"/>
          <w:szCs w:val="24"/>
        </w:rPr>
        <w:t xml:space="preserve"> год</w:t>
      </w:r>
      <w:bookmarkEnd w:id="8"/>
      <w:bookmarkEnd w:id="9"/>
      <w:bookmarkEnd w:id="10"/>
      <w:bookmarkEnd w:id="11"/>
      <w:bookmarkEnd w:id="12"/>
      <w:bookmarkEnd w:id="13"/>
    </w:p>
    <w:p w:rsidR="00AC013E" w:rsidRPr="00C35B84" w:rsidRDefault="00AC013E" w:rsidP="00AC013E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214C" w:rsidRPr="00C35B84" w:rsidRDefault="0048214C" w:rsidP="0048214C">
      <w:pPr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5B84">
        <w:rPr>
          <w:rFonts w:ascii="Times New Roman" w:eastAsia="Times New Roman" w:hAnsi="Times New Roman" w:cs="Times New Roman"/>
          <w:sz w:val="24"/>
          <w:szCs w:val="24"/>
        </w:rPr>
        <w:t>Сводный годовой доклад о ходе реализации и оценке эффективности государственных программ Республики Карелия за 201</w:t>
      </w:r>
      <w:r w:rsidR="006D648B" w:rsidRPr="00C35B84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C35B84">
        <w:rPr>
          <w:rFonts w:ascii="Times New Roman" w:eastAsia="Times New Roman" w:hAnsi="Times New Roman" w:cs="Times New Roman"/>
          <w:sz w:val="24"/>
          <w:szCs w:val="24"/>
        </w:rPr>
        <w:t xml:space="preserve"> год (далее - Сводный доклад) подготовлен в соотве</w:t>
      </w:r>
      <w:r w:rsidRPr="00C35B84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C35B84">
        <w:rPr>
          <w:rFonts w:ascii="Times New Roman" w:eastAsia="Times New Roman" w:hAnsi="Times New Roman" w:cs="Times New Roman"/>
          <w:sz w:val="24"/>
          <w:szCs w:val="24"/>
        </w:rPr>
        <w:t>ствии с постановлением Правительства Республики Карелия от 28.12.2012</w:t>
      </w:r>
      <w:r w:rsidR="00E15182" w:rsidRPr="00C35B84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  <w:r w:rsidRPr="00C35B84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6D648B" w:rsidRPr="00C35B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35B84">
        <w:rPr>
          <w:rFonts w:ascii="Times New Roman" w:eastAsia="Times New Roman" w:hAnsi="Times New Roman" w:cs="Times New Roman"/>
          <w:sz w:val="24"/>
          <w:szCs w:val="24"/>
        </w:rPr>
        <w:t>416-П «Об утверждении Порядка разработки, реализации и оценки эффективности государственных программ Республики Карелия» (далее - Порядок).</w:t>
      </w:r>
    </w:p>
    <w:p w:rsidR="0048214C" w:rsidRPr="00C35B84" w:rsidRDefault="0048214C" w:rsidP="0048214C">
      <w:pPr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5B84">
        <w:rPr>
          <w:rFonts w:ascii="Times New Roman" w:eastAsia="Times New Roman" w:hAnsi="Times New Roman" w:cs="Times New Roman"/>
          <w:sz w:val="24"/>
          <w:szCs w:val="24"/>
        </w:rPr>
        <w:t>Сводный доклад сформирован на основе сведений, представленных ответственными исполнителями государственных программ в составе годовых отчетов о ходе реализации и об оценке эффективности государственных программ и дополнительно представленной и</w:t>
      </w:r>
      <w:r w:rsidRPr="00C35B84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C35B84">
        <w:rPr>
          <w:rFonts w:ascii="Times New Roman" w:eastAsia="Times New Roman" w:hAnsi="Times New Roman" w:cs="Times New Roman"/>
          <w:sz w:val="24"/>
          <w:szCs w:val="24"/>
        </w:rPr>
        <w:t>формации</w:t>
      </w:r>
      <w:r w:rsidR="00143096" w:rsidRPr="00C35B8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35B84">
        <w:rPr>
          <w:rFonts w:ascii="Times New Roman" w:eastAsia="Times New Roman" w:hAnsi="Times New Roman" w:cs="Times New Roman"/>
          <w:sz w:val="24"/>
          <w:szCs w:val="24"/>
        </w:rPr>
        <w:t xml:space="preserve"> внесенных в </w:t>
      </w:r>
      <w:r w:rsidR="006D648B" w:rsidRPr="00C35B84">
        <w:rPr>
          <w:rFonts w:ascii="Times New Roman" w:eastAsia="Times New Roman" w:hAnsi="Times New Roman" w:cs="Times New Roman"/>
          <w:sz w:val="24"/>
          <w:szCs w:val="24"/>
        </w:rPr>
        <w:t>автоматизированную систему планирования и анализа исполнения бюджета Республики Карелия (</w:t>
      </w:r>
      <w:r w:rsidR="003B04FA" w:rsidRPr="00C35B84">
        <w:rPr>
          <w:rFonts w:ascii="Times New Roman" w:eastAsia="Times New Roman" w:hAnsi="Times New Roman" w:cs="Times New Roman"/>
          <w:sz w:val="24"/>
          <w:szCs w:val="24"/>
        </w:rPr>
        <w:t xml:space="preserve">далее - </w:t>
      </w:r>
      <w:r w:rsidRPr="00C35B84">
        <w:rPr>
          <w:rFonts w:ascii="Times New Roman" w:eastAsia="Times New Roman" w:hAnsi="Times New Roman" w:cs="Times New Roman"/>
          <w:sz w:val="24"/>
          <w:szCs w:val="24"/>
        </w:rPr>
        <w:t>АИС «Бюджет»</w:t>
      </w:r>
      <w:r w:rsidR="006D648B" w:rsidRPr="00C35B84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C35B8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81247" w:rsidRPr="00C35B84" w:rsidRDefault="0048214C" w:rsidP="0048214C">
      <w:pPr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5B84">
        <w:rPr>
          <w:rFonts w:ascii="Times New Roman" w:eastAsia="Times New Roman" w:hAnsi="Times New Roman" w:cs="Times New Roman"/>
          <w:sz w:val="24"/>
          <w:szCs w:val="24"/>
        </w:rPr>
        <w:t>Перечень государствен</w:t>
      </w:r>
      <w:r w:rsidR="00B81247" w:rsidRPr="00C35B84">
        <w:rPr>
          <w:rFonts w:ascii="Times New Roman" w:eastAsia="Times New Roman" w:hAnsi="Times New Roman" w:cs="Times New Roman"/>
          <w:sz w:val="24"/>
          <w:szCs w:val="24"/>
        </w:rPr>
        <w:t>ных программ Республики Карелия, действующий в соотве</w:t>
      </w:r>
      <w:r w:rsidR="00B81247" w:rsidRPr="00C35B84">
        <w:rPr>
          <w:rFonts w:ascii="Times New Roman" w:eastAsia="Times New Roman" w:hAnsi="Times New Roman" w:cs="Times New Roman"/>
          <w:sz w:val="24"/>
          <w:szCs w:val="24"/>
        </w:rPr>
        <w:t>т</w:t>
      </w:r>
      <w:r w:rsidR="00B81247" w:rsidRPr="00C35B84">
        <w:rPr>
          <w:rFonts w:ascii="Times New Roman" w:eastAsia="Times New Roman" w:hAnsi="Times New Roman" w:cs="Times New Roman"/>
          <w:sz w:val="24"/>
          <w:szCs w:val="24"/>
        </w:rPr>
        <w:t>ствии с Распоряжением Правительства РК от 23.03.2017 №</w:t>
      </w:r>
      <w:r w:rsidR="00286C73" w:rsidRPr="00C35B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81247" w:rsidRPr="00C35B84">
        <w:rPr>
          <w:rFonts w:ascii="Times New Roman" w:eastAsia="Times New Roman" w:hAnsi="Times New Roman" w:cs="Times New Roman"/>
          <w:sz w:val="24"/>
          <w:szCs w:val="24"/>
        </w:rPr>
        <w:t xml:space="preserve">158р-П </w:t>
      </w:r>
      <w:r w:rsidR="00E15182" w:rsidRPr="00C35B84">
        <w:rPr>
          <w:rFonts w:ascii="Times New Roman" w:eastAsia="Times New Roman" w:hAnsi="Times New Roman" w:cs="Times New Roman"/>
          <w:sz w:val="24"/>
          <w:szCs w:val="24"/>
        </w:rPr>
        <w:t xml:space="preserve">включает </w:t>
      </w:r>
      <w:r w:rsidR="00440B0F" w:rsidRPr="00C35B84"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C35B84">
        <w:rPr>
          <w:rFonts w:ascii="Times New Roman" w:eastAsia="Times New Roman" w:hAnsi="Times New Roman" w:cs="Times New Roman"/>
          <w:sz w:val="24"/>
          <w:szCs w:val="24"/>
        </w:rPr>
        <w:t xml:space="preserve"> госуда</w:t>
      </w:r>
      <w:r w:rsidRPr="00C35B84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C35B84">
        <w:rPr>
          <w:rFonts w:ascii="Times New Roman" w:eastAsia="Times New Roman" w:hAnsi="Times New Roman" w:cs="Times New Roman"/>
          <w:sz w:val="24"/>
          <w:szCs w:val="24"/>
        </w:rPr>
        <w:t>ствен</w:t>
      </w:r>
      <w:r w:rsidR="000434E7" w:rsidRPr="00C35B84">
        <w:rPr>
          <w:rFonts w:ascii="Times New Roman" w:eastAsia="Times New Roman" w:hAnsi="Times New Roman" w:cs="Times New Roman"/>
          <w:sz w:val="24"/>
          <w:szCs w:val="24"/>
        </w:rPr>
        <w:t>н</w:t>
      </w:r>
      <w:r w:rsidR="00440B0F" w:rsidRPr="00C35B84">
        <w:rPr>
          <w:rFonts w:ascii="Times New Roman" w:eastAsia="Times New Roman" w:hAnsi="Times New Roman" w:cs="Times New Roman"/>
          <w:sz w:val="24"/>
          <w:szCs w:val="24"/>
        </w:rPr>
        <w:t>ую</w:t>
      </w:r>
      <w:r w:rsidR="000434E7" w:rsidRPr="00C35B84">
        <w:rPr>
          <w:rFonts w:ascii="Times New Roman" w:eastAsia="Times New Roman" w:hAnsi="Times New Roman" w:cs="Times New Roman"/>
          <w:sz w:val="24"/>
          <w:szCs w:val="24"/>
        </w:rPr>
        <w:t xml:space="preserve"> программ</w:t>
      </w:r>
      <w:r w:rsidR="00440B0F" w:rsidRPr="00C35B84">
        <w:rPr>
          <w:rFonts w:ascii="Times New Roman" w:eastAsia="Times New Roman" w:hAnsi="Times New Roman" w:cs="Times New Roman"/>
          <w:sz w:val="24"/>
          <w:szCs w:val="24"/>
        </w:rPr>
        <w:t>у</w:t>
      </w:r>
      <w:r w:rsidR="000434E7" w:rsidRPr="00C35B8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81247" w:rsidRPr="00C35B84">
        <w:rPr>
          <w:rFonts w:ascii="Times New Roman" w:eastAsia="Times New Roman" w:hAnsi="Times New Roman" w:cs="Times New Roman"/>
          <w:sz w:val="24"/>
          <w:szCs w:val="24"/>
        </w:rPr>
        <w:t xml:space="preserve">в том числе </w:t>
      </w:r>
      <w:r w:rsidRPr="00C35B84">
        <w:rPr>
          <w:rFonts w:ascii="Times New Roman" w:eastAsia="Times New Roman" w:hAnsi="Times New Roman" w:cs="Times New Roman"/>
          <w:sz w:val="24"/>
          <w:szCs w:val="24"/>
        </w:rPr>
        <w:t>государственн</w:t>
      </w:r>
      <w:r w:rsidR="00B81247" w:rsidRPr="00C35B84">
        <w:rPr>
          <w:rFonts w:ascii="Times New Roman" w:eastAsia="Times New Roman" w:hAnsi="Times New Roman" w:cs="Times New Roman"/>
          <w:sz w:val="24"/>
          <w:szCs w:val="24"/>
        </w:rPr>
        <w:t xml:space="preserve">ые программы </w:t>
      </w:r>
      <w:r w:rsidRPr="00C35B84">
        <w:rPr>
          <w:rFonts w:ascii="Times New Roman" w:eastAsia="Times New Roman" w:hAnsi="Times New Roman" w:cs="Times New Roman"/>
          <w:sz w:val="24"/>
          <w:szCs w:val="24"/>
        </w:rPr>
        <w:t>«Доступная среда в Респу</w:t>
      </w:r>
      <w:r w:rsidRPr="00C35B84">
        <w:rPr>
          <w:rFonts w:ascii="Times New Roman" w:eastAsia="Times New Roman" w:hAnsi="Times New Roman" w:cs="Times New Roman"/>
          <w:sz w:val="24"/>
          <w:szCs w:val="24"/>
        </w:rPr>
        <w:t>б</w:t>
      </w:r>
      <w:r w:rsidR="00FA579B" w:rsidRPr="00C35B84">
        <w:rPr>
          <w:rFonts w:ascii="Times New Roman" w:eastAsia="Times New Roman" w:hAnsi="Times New Roman" w:cs="Times New Roman"/>
          <w:sz w:val="24"/>
          <w:szCs w:val="24"/>
        </w:rPr>
        <w:t xml:space="preserve">лике Карелия», </w:t>
      </w:r>
      <w:r w:rsidR="0050793F" w:rsidRPr="00C35B84">
        <w:rPr>
          <w:rFonts w:ascii="Times New Roman" w:eastAsia="Times New Roman" w:hAnsi="Times New Roman" w:cs="Times New Roman"/>
          <w:sz w:val="24"/>
          <w:szCs w:val="24"/>
        </w:rPr>
        <w:t>«Развитие здравоохранения»</w:t>
      </w:r>
      <w:r w:rsidR="00616213" w:rsidRPr="00C35B84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="0050793F" w:rsidRPr="00C35B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16213" w:rsidRPr="00C35B84">
        <w:rPr>
          <w:rFonts w:ascii="Times New Roman" w:eastAsia="Times New Roman" w:hAnsi="Times New Roman" w:cs="Times New Roman"/>
          <w:sz w:val="24"/>
          <w:szCs w:val="24"/>
        </w:rPr>
        <w:t>«Формирование современной городской ср</w:t>
      </w:r>
      <w:r w:rsidR="00616213" w:rsidRPr="00C35B84">
        <w:rPr>
          <w:rFonts w:ascii="Times New Roman" w:eastAsia="Times New Roman" w:hAnsi="Times New Roman" w:cs="Times New Roman"/>
          <w:sz w:val="24"/>
          <w:szCs w:val="24"/>
        </w:rPr>
        <w:t>е</w:t>
      </w:r>
      <w:r w:rsidR="00616213" w:rsidRPr="00C35B84">
        <w:rPr>
          <w:rFonts w:ascii="Times New Roman" w:eastAsia="Times New Roman" w:hAnsi="Times New Roman" w:cs="Times New Roman"/>
          <w:sz w:val="24"/>
          <w:szCs w:val="24"/>
        </w:rPr>
        <w:t xml:space="preserve">ды на 2018-2022 годы» </w:t>
      </w:r>
      <w:r w:rsidRPr="00C35B84">
        <w:rPr>
          <w:rFonts w:ascii="Times New Roman" w:eastAsia="Times New Roman" w:hAnsi="Times New Roman" w:cs="Times New Roman"/>
          <w:sz w:val="24"/>
          <w:szCs w:val="24"/>
        </w:rPr>
        <w:t>разработан</w:t>
      </w:r>
      <w:r w:rsidR="00B81247" w:rsidRPr="00C35B84">
        <w:rPr>
          <w:rFonts w:ascii="Times New Roman" w:eastAsia="Times New Roman" w:hAnsi="Times New Roman" w:cs="Times New Roman"/>
          <w:sz w:val="24"/>
          <w:szCs w:val="24"/>
        </w:rPr>
        <w:t xml:space="preserve">ы </w:t>
      </w:r>
      <w:r w:rsidRPr="00C35B84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</w:t>
      </w:r>
      <w:hyperlink r:id="rId9" w:history="1">
        <w:r w:rsidRPr="00C35B84">
          <w:rPr>
            <w:rFonts w:ascii="Times New Roman" w:eastAsia="Times New Roman" w:hAnsi="Times New Roman" w:cs="Times New Roman"/>
            <w:sz w:val="24"/>
            <w:szCs w:val="24"/>
          </w:rPr>
          <w:t>пунктом 2</w:t>
        </w:r>
      </w:hyperlink>
      <w:r w:rsidRPr="00C35B84">
        <w:rPr>
          <w:rStyle w:val="aff3"/>
          <w:rFonts w:ascii="Times New Roman" w:eastAsia="Times New Roman" w:hAnsi="Times New Roman" w:cs="Times New Roman"/>
          <w:sz w:val="24"/>
          <w:szCs w:val="24"/>
        </w:rPr>
        <w:footnoteReference w:id="1"/>
      </w:r>
      <w:r w:rsidRPr="00C35B84">
        <w:rPr>
          <w:rFonts w:ascii="Times New Roman" w:eastAsia="Times New Roman" w:hAnsi="Times New Roman" w:cs="Times New Roman"/>
          <w:sz w:val="24"/>
          <w:szCs w:val="24"/>
        </w:rPr>
        <w:t xml:space="preserve"> Порядка, в связи </w:t>
      </w:r>
      <w:r w:rsidR="00286C73" w:rsidRPr="00C35B84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="006A7E11" w:rsidRPr="00C35B84">
        <w:rPr>
          <w:rFonts w:ascii="Times New Roman" w:eastAsia="Times New Roman" w:hAnsi="Times New Roman" w:cs="Times New Roman"/>
          <w:sz w:val="24"/>
          <w:szCs w:val="24"/>
        </w:rPr>
        <w:t xml:space="preserve">чем </w:t>
      </w:r>
      <w:r w:rsidR="00B81247" w:rsidRPr="00C35B84">
        <w:rPr>
          <w:rFonts w:ascii="Times New Roman" w:eastAsia="Times New Roman" w:hAnsi="Times New Roman" w:cs="Times New Roman"/>
          <w:sz w:val="24"/>
          <w:szCs w:val="24"/>
        </w:rPr>
        <w:t>тр</w:t>
      </w:r>
      <w:r w:rsidR="00B81247" w:rsidRPr="00C35B84">
        <w:rPr>
          <w:rFonts w:ascii="Times New Roman" w:eastAsia="Times New Roman" w:hAnsi="Times New Roman" w:cs="Times New Roman"/>
          <w:sz w:val="24"/>
          <w:szCs w:val="24"/>
        </w:rPr>
        <w:t>е</w:t>
      </w:r>
      <w:r w:rsidR="00B81247" w:rsidRPr="00C35B84">
        <w:rPr>
          <w:rFonts w:ascii="Times New Roman" w:eastAsia="Times New Roman" w:hAnsi="Times New Roman" w:cs="Times New Roman"/>
          <w:sz w:val="24"/>
          <w:szCs w:val="24"/>
        </w:rPr>
        <w:t xml:space="preserve">бования по подготовке и представлению </w:t>
      </w:r>
      <w:r w:rsidR="005F54FF" w:rsidRPr="00C35B84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C35B84">
        <w:rPr>
          <w:rFonts w:ascii="Times New Roman" w:eastAsia="Times New Roman" w:hAnsi="Times New Roman" w:cs="Times New Roman"/>
          <w:sz w:val="24"/>
          <w:szCs w:val="24"/>
        </w:rPr>
        <w:t>одов</w:t>
      </w:r>
      <w:r w:rsidR="00B81247" w:rsidRPr="00C35B84">
        <w:rPr>
          <w:rFonts w:ascii="Times New Roman" w:eastAsia="Times New Roman" w:hAnsi="Times New Roman" w:cs="Times New Roman"/>
          <w:sz w:val="24"/>
          <w:szCs w:val="24"/>
        </w:rPr>
        <w:t xml:space="preserve">ых отчетов, утвержденные Порядком, на них не распространяются. </w:t>
      </w:r>
    </w:p>
    <w:p w:rsidR="00B81247" w:rsidRPr="00C35B84" w:rsidRDefault="00BD2590" w:rsidP="0048214C">
      <w:pPr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5B84">
        <w:rPr>
          <w:rFonts w:ascii="Times New Roman" w:eastAsia="Times New Roman" w:hAnsi="Times New Roman" w:cs="Times New Roman"/>
          <w:sz w:val="24"/>
          <w:szCs w:val="24"/>
        </w:rPr>
        <w:t>Две</w:t>
      </w:r>
      <w:r w:rsidR="00B81247" w:rsidRPr="00C35B84">
        <w:rPr>
          <w:rFonts w:ascii="Times New Roman" w:eastAsia="Times New Roman" w:hAnsi="Times New Roman" w:cs="Times New Roman"/>
          <w:sz w:val="24"/>
          <w:szCs w:val="24"/>
        </w:rPr>
        <w:t xml:space="preserve"> государственные программы «</w:t>
      </w:r>
      <w:r w:rsidR="00B81247" w:rsidRPr="00C35B84">
        <w:rPr>
          <w:rFonts w:ascii="Times New Roman" w:hAnsi="Times New Roman" w:cs="Times New Roman"/>
          <w:sz w:val="24"/>
          <w:szCs w:val="24"/>
        </w:rPr>
        <w:t>Формирование современной городской среды на 2018-2022 годы» и «</w:t>
      </w:r>
      <w:proofErr w:type="spellStart"/>
      <w:r w:rsidR="00B81247" w:rsidRPr="00C35B84">
        <w:rPr>
          <w:rFonts w:ascii="Times New Roman" w:hAnsi="Times New Roman" w:cs="Times New Roman"/>
          <w:sz w:val="24"/>
          <w:szCs w:val="24"/>
        </w:rPr>
        <w:t>Этносоциальное</w:t>
      </w:r>
      <w:proofErr w:type="spellEnd"/>
      <w:r w:rsidR="00B81247" w:rsidRPr="00C35B84">
        <w:rPr>
          <w:rFonts w:ascii="Times New Roman" w:hAnsi="Times New Roman" w:cs="Times New Roman"/>
          <w:sz w:val="24"/>
          <w:szCs w:val="24"/>
        </w:rPr>
        <w:t xml:space="preserve"> и этнокультурное развитие территорий традиционного проживания коренных народов» действуют с 2018 года.</w:t>
      </w:r>
      <w:r w:rsidR="00616213" w:rsidRPr="00C35B84">
        <w:rPr>
          <w:rFonts w:ascii="Times New Roman" w:hAnsi="Times New Roman" w:cs="Times New Roman"/>
          <w:sz w:val="24"/>
          <w:szCs w:val="24"/>
        </w:rPr>
        <w:t xml:space="preserve"> </w:t>
      </w:r>
      <w:r w:rsidR="00440B0F" w:rsidRPr="00C35B84">
        <w:rPr>
          <w:rFonts w:ascii="Times New Roman" w:hAnsi="Times New Roman" w:cs="Times New Roman"/>
          <w:sz w:val="24"/>
          <w:szCs w:val="24"/>
        </w:rPr>
        <w:t>Государственная программа Респу</w:t>
      </w:r>
      <w:r w:rsidR="00440B0F" w:rsidRPr="00C35B84">
        <w:rPr>
          <w:rFonts w:ascii="Times New Roman" w:hAnsi="Times New Roman" w:cs="Times New Roman"/>
          <w:sz w:val="24"/>
          <w:szCs w:val="24"/>
        </w:rPr>
        <w:t>б</w:t>
      </w:r>
      <w:r w:rsidR="00440B0F" w:rsidRPr="00C35B84">
        <w:rPr>
          <w:rFonts w:ascii="Times New Roman" w:hAnsi="Times New Roman" w:cs="Times New Roman"/>
          <w:sz w:val="24"/>
          <w:szCs w:val="24"/>
        </w:rPr>
        <w:t>лики Карелия «Оказание содействия добровольному переселению в Республику Карелия с</w:t>
      </w:r>
      <w:r w:rsidR="00440B0F" w:rsidRPr="00C35B84">
        <w:rPr>
          <w:rFonts w:ascii="Times New Roman" w:hAnsi="Times New Roman" w:cs="Times New Roman"/>
          <w:sz w:val="24"/>
          <w:szCs w:val="24"/>
        </w:rPr>
        <w:t>о</w:t>
      </w:r>
      <w:r w:rsidR="00440B0F" w:rsidRPr="00C35B84">
        <w:rPr>
          <w:rFonts w:ascii="Times New Roman" w:hAnsi="Times New Roman" w:cs="Times New Roman"/>
          <w:sz w:val="24"/>
          <w:szCs w:val="24"/>
        </w:rPr>
        <w:t>отечественников, проживающих за рубежом» утверждена постановлением Правительства Республики Карелия от 8 февраля 2019 года № 53-П.</w:t>
      </w:r>
    </w:p>
    <w:p w:rsidR="007135F6" w:rsidRPr="00C35B84" w:rsidRDefault="007135F6" w:rsidP="00E114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4" w:name="_Toc416355624"/>
    </w:p>
    <w:p w:rsidR="00E833D3" w:rsidRPr="00C35B84" w:rsidRDefault="006132D0" w:rsidP="00E833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5B84">
        <w:rPr>
          <w:rFonts w:ascii="Times New Roman" w:hAnsi="Times New Roman" w:cs="Times New Roman"/>
          <w:b/>
          <w:sz w:val="24"/>
          <w:szCs w:val="24"/>
        </w:rPr>
        <w:t>Сведения об основных результатах</w:t>
      </w:r>
      <w:r w:rsidR="00E833D3" w:rsidRPr="00C35B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35B84">
        <w:rPr>
          <w:rFonts w:ascii="Times New Roman" w:hAnsi="Times New Roman" w:cs="Times New Roman"/>
          <w:b/>
          <w:sz w:val="24"/>
          <w:szCs w:val="24"/>
        </w:rPr>
        <w:t>реализации государственных программ</w:t>
      </w:r>
      <w:r w:rsidR="00E833D3" w:rsidRPr="00C35B8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E6A44" w:rsidRPr="00C35B84" w:rsidRDefault="002931DE" w:rsidP="00E833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5B84">
        <w:rPr>
          <w:rFonts w:ascii="Times New Roman" w:hAnsi="Times New Roman" w:cs="Times New Roman"/>
          <w:b/>
          <w:sz w:val="24"/>
          <w:szCs w:val="24"/>
        </w:rPr>
        <w:t>Республики Карелия</w:t>
      </w:r>
      <w:r w:rsidR="006565A0" w:rsidRPr="00C35B84">
        <w:rPr>
          <w:rFonts w:ascii="Times New Roman" w:hAnsi="Times New Roman" w:cs="Times New Roman"/>
          <w:b/>
          <w:sz w:val="24"/>
          <w:szCs w:val="24"/>
        </w:rPr>
        <w:t xml:space="preserve"> за 201</w:t>
      </w:r>
      <w:r w:rsidR="003B04FA" w:rsidRPr="00C35B84">
        <w:rPr>
          <w:rFonts w:ascii="Times New Roman" w:hAnsi="Times New Roman" w:cs="Times New Roman"/>
          <w:b/>
          <w:sz w:val="24"/>
          <w:szCs w:val="24"/>
        </w:rPr>
        <w:t>8</w:t>
      </w:r>
      <w:r w:rsidR="006132D0" w:rsidRPr="00C35B84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E833D3" w:rsidRPr="00C35B84" w:rsidRDefault="00E833D3" w:rsidP="00E833D3">
      <w:pPr>
        <w:spacing w:after="0"/>
        <w:jc w:val="center"/>
        <w:rPr>
          <w:rStyle w:val="20"/>
          <w:rFonts w:ascii="Times New Roman" w:hAnsi="Times New Roman" w:cs="Times New Roman"/>
          <w:b w:val="0"/>
          <w:color w:val="auto"/>
          <w:sz w:val="24"/>
          <w:szCs w:val="24"/>
          <w:u w:val="single"/>
        </w:rPr>
      </w:pPr>
    </w:p>
    <w:p w:rsidR="008533A3" w:rsidRPr="00C35B84" w:rsidRDefault="002931DE" w:rsidP="007114E9">
      <w:pPr>
        <w:pStyle w:val="2"/>
        <w:spacing w:before="0" w:line="312" w:lineRule="auto"/>
        <w:jc w:val="center"/>
        <w:rPr>
          <w:rFonts w:ascii="Times New Roman" w:hAnsi="Times New Roman" w:cs="Times New Roman"/>
          <w:b w:val="0"/>
          <w:i/>
          <w:color w:val="auto"/>
          <w:sz w:val="24"/>
          <w:szCs w:val="24"/>
        </w:rPr>
      </w:pPr>
      <w:bookmarkStart w:id="15" w:name="_Toc449450802"/>
      <w:bookmarkStart w:id="16" w:name="_Toc480463447"/>
      <w:r w:rsidRPr="00C35B84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Государственная программа</w:t>
      </w:r>
      <w:bookmarkEnd w:id="15"/>
      <w:bookmarkEnd w:id="16"/>
      <w:r w:rsidR="002F24DE" w:rsidRPr="00C35B84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 Республики Карелия</w:t>
      </w:r>
    </w:p>
    <w:p w:rsidR="002931DE" w:rsidRPr="00C35B84" w:rsidRDefault="002931DE" w:rsidP="007114E9">
      <w:pPr>
        <w:pStyle w:val="2"/>
        <w:spacing w:before="0" w:line="312" w:lineRule="auto"/>
        <w:jc w:val="center"/>
        <w:rPr>
          <w:rFonts w:ascii="Times New Roman" w:hAnsi="Times New Roman" w:cs="Times New Roman"/>
          <w:b w:val="0"/>
          <w:i/>
          <w:color w:val="auto"/>
          <w:sz w:val="24"/>
          <w:szCs w:val="24"/>
        </w:rPr>
      </w:pPr>
      <w:r w:rsidRPr="00C35B84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 </w:t>
      </w:r>
      <w:bookmarkStart w:id="17" w:name="_Toc449450803"/>
      <w:bookmarkStart w:id="18" w:name="_Toc480463448"/>
      <w:r w:rsidR="002D5567" w:rsidRPr="00C35B84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«</w:t>
      </w:r>
      <w:r w:rsidRPr="00C35B84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Развитие образования</w:t>
      </w:r>
      <w:r w:rsidR="002D5567" w:rsidRPr="00C35B84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»</w:t>
      </w:r>
      <w:bookmarkEnd w:id="17"/>
      <w:bookmarkEnd w:id="18"/>
    </w:p>
    <w:p w:rsidR="004A4AFC" w:rsidRPr="00C35B84" w:rsidRDefault="004A4AFC" w:rsidP="00426467">
      <w:pPr>
        <w:spacing w:after="0" w:line="312" w:lineRule="auto"/>
        <w:ind w:left="3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5B84">
        <w:rPr>
          <w:rFonts w:ascii="Times New Roman" w:hAnsi="Times New Roman" w:cs="Times New Roman"/>
          <w:color w:val="000000"/>
          <w:sz w:val="24"/>
          <w:szCs w:val="24"/>
        </w:rPr>
        <w:t>Ответственный исполнитель государственной программы</w:t>
      </w:r>
      <w:r w:rsidR="007722C9" w:rsidRPr="00C35B84">
        <w:rPr>
          <w:rFonts w:ascii="Times New Roman" w:hAnsi="Times New Roman" w:cs="Times New Roman"/>
          <w:color w:val="000000"/>
          <w:sz w:val="24"/>
          <w:szCs w:val="24"/>
        </w:rPr>
        <w:t xml:space="preserve"> -</w:t>
      </w:r>
      <w:r w:rsidRPr="00C35B84">
        <w:rPr>
          <w:rFonts w:ascii="Times New Roman" w:hAnsi="Times New Roman" w:cs="Times New Roman"/>
          <w:color w:val="000000"/>
          <w:sz w:val="24"/>
          <w:szCs w:val="24"/>
        </w:rPr>
        <w:t xml:space="preserve"> Министерство образов</w:t>
      </w:r>
      <w:r w:rsidRPr="00C35B84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C35B84">
        <w:rPr>
          <w:rFonts w:ascii="Times New Roman" w:hAnsi="Times New Roman" w:cs="Times New Roman"/>
          <w:color w:val="000000"/>
          <w:sz w:val="24"/>
          <w:szCs w:val="24"/>
        </w:rPr>
        <w:t>ния Республики Карелия.</w:t>
      </w:r>
    </w:p>
    <w:p w:rsidR="0040208F" w:rsidRPr="00C35B84" w:rsidRDefault="0040208F" w:rsidP="0040208F">
      <w:pPr>
        <w:spacing w:after="0" w:line="312" w:lineRule="auto"/>
        <w:ind w:left="3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5B84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Достижение целевых индикаторов, показателей результатов, показателей непосре</w:t>
      </w:r>
      <w:r w:rsidRPr="00C35B84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C35B84">
        <w:rPr>
          <w:rFonts w:ascii="Times New Roman" w:hAnsi="Times New Roman" w:cs="Times New Roman"/>
          <w:color w:val="000000"/>
          <w:sz w:val="24"/>
          <w:szCs w:val="24"/>
        </w:rPr>
        <w:t>ственных результатов г</w:t>
      </w:r>
      <w:r w:rsidR="003B04FA" w:rsidRPr="00C35B84">
        <w:rPr>
          <w:rFonts w:ascii="Times New Roman" w:hAnsi="Times New Roman" w:cs="Times New Roman"/>
          <w:color w:val="000000"/>
          <w:sz w:val="24"/>
          <w:szCs w:val="24"/>
        </w:rPr>
        <w:t>осударственной программы за 2018</w:t>
      </w:r>
      <w:r w:rsidRPr="00C35B84">
        <w:rPr>
          <w:rFonts w:ascii="Times New Roman" w:hAnsi="Times New Roman" w:cs="Times New Roman"/>
          <w:color w:val="000000"/>
          <w:sz w:val="24"/>
          <w:szCs w:val="24"/>
        </w:rPr>
        <w:t xml:space="preserve"> год (по данным АИС «Бюджет») характеризуется следующими данными: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1"/>
        <w:gridCol w:w="2060"/>
        <w:gridCol w:w="1494"/>
      </w:tblGrid>
      <w:tr w:rsidR="0040208F" w:rsidRPr="00C35B84" w:rsidTr="0040208F">
        <w:trPr>
          <w:trHeight w:val="804"/>
        </w:trPr>
        <w:tc>
          <w:tcPr>
            <w:tcW w:w="3197" w:type="pct"/>
            <w:shd w:val="clear" w:color="auto" w:fill="auto"/>
            <w:vAlign w:val="center"/>
            <w:hideMark/>
          </w:tcPr>
          <w:p w:rsidR="0040208F" w:rsidRPr="00C35B84" w:rsidRDefault="0040208F" w:rsidP="00E8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E833D3" w:rsidRPr="00C35B84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параметра</w:t>
            </w:r>
          </w:p>
        </w:tc>
        <w:tc>
          <w:tcPr>
            <w:tcW w:w="1045" w:type="pct"/>
            <w:shd w:val="clear" w:color="auto" w:fill="auto"/>
            <w:vAlign w:val="center"/>
            <w:hideMark/>
          </w:tcPr>
          <w:p w:rsidR="0040208F" w:rsidRPr="00C35B84" w:rsidRDefault="0040208F" w:rsidP="00402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B84">
              <w:rPr>
                <w:rFonts w:ascii="Times New Roman" w:eastAsia="Times New Roman" w:hAnsi="Times New Roman" w:cs="Times New Roman"/>
                <w:sz w:val="24"/>
                <w:szCs w:val="24"/>
              </w:rPr>
              <w:t>Запланировано</w:t>
            </w:r>
            <w:r w:rsidRPr="00C35B8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государственной программой 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40208F" w:rsidRPr="00C35B84" w:rsidRDefault="0040208F" w:rsidP="00402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B84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Достигнуто за отчетный год</w:t>
            </w:r>
          </w:p>
        </w:tc>
      </w:tr>
      <w:tr w:rsidR="0040208F" w:rsidRPr="00C35B84" w:rsidTr="0040208F">
        <w:trPr>
          <w:trHeight w:val="276"/>
        </w:trPr>
        <w:tc>
          <w:tcPr>
            <w:tcW w:w="3197" w:type="pct"/>
            <w:shd w:val="clear" w:color="auto" w:fill="auto"/>
            <w:vAlign w:val="center"/>
            <w:hideMark/>
          </w:tcPr>
          <w:p w:rsidR="0040208F" w:rsidRPr="00C35B84" w:rsidRDefault="0040208F" w:rsidP="0040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B84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Целевые индикаторы государственной программы</w:t>
            </w:r>
          </w:p>
        </w:tc>
        <w:tc>
          <w:tcPr>
            <w:tcW w:w="1045" w:type="pct"/>
            <w:shd w:val="clear" w:color="auto" w:fill="auto"/>
            <w:vAlign w:val="center"/>
            <w:hideMark/>
          </w:tcPr>
          <w:p w:rsidR="0040208F" w:rsidRPr="00C35B84" w:rsidRDefault="0040208F" w:rsidP="00402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B8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40208F" w:rsidRPr="00C35B84" w:rsidRDefault="0040208F" w:rsidP="00402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B8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208F" w:rsidRPr="00C35B84" w:rsidTr="0040208F">
        <w:trPr>
          <w:trHeight w:val="276"/>
        </w:trPr>
        <w:tc>
          <w:tcPr>
            <w:tcW w:w="3197" w:type="pct"/>
            <w:shd w:val="clear" w:color="auto" w:fill="auto"/>
            <w:vAlign w:val="center"/>
            <w:hideMark/>
          </w:tcPr>
          <w:p w:rsidR="0040208F" w:rsidRPr="00C35B84" w:rsidRDefault="0040208F" w:rsidP="0040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Целевые индикаторы подпрограмм </w:t>
            </w:r>
          </w:p>
        </w:tc>
        <w:tc>
          <w:tcPr>
            <w:tcW w:w="1045" w:type="pct"/>
            <w:shd w:val="clear" w:color="auto" w:fill="auto"/>
            <w:vAlign w:val="center"/>
            <w:hideMark/>
          </w:tcPr>
          <w:p w:rsidR="0040208F" w:rsidRPr="00C35B84" w:rsidRDefault="0040208F" w:rsidP="00402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B8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40208F" w:rsidRPr="00C35B84" w:rsidRDefault="00513B41" w:rsidP="00402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B8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0208F" w:rsidRPr="00C35B84" w:rsidTr="0040208F">
        <w:trPr>
          <w:trHeight w:val="276"/>
        </w:trPr>
        <w:tc>
          <w:tcPr>
            <w:tcW w:w="3197" w:type="pct"/>
            <w:shd w:val="clear" w:color="auto" w:fill="auto"/>
            <w:vAlign w:val="center"/>
            <w:hideMark/>
          </w:tcPr>
          <w:p w:rsidR="0040208F" w:rsidRPr="00C35B84" w:rsidRDefault="0040208F" w:rsidP="0040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B84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 результатов подпрограмм</w:t>
            </w:r>
          </w:p>
        </w:tc>
        <w:tc>
          <w:tcPr>
            <w:tcW w:w="1045" w:type="pct"/>
            <w:shd w:val="clear" w:color="auto" w:fill="auto"/>
            <w:vAlign w:val="center"/>
            <w:hideMark/>
          </w:tcPr>
          <w:p w:rsidR="0040208F" w:rsidRPr="00C35B84" w:rsidRDefault="00513B41" w:rsidP="00402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B84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40208F" w:rsidRPr="00C35B84" w:rsidRDefault="00513B41" w:rsidP="00402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B84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40208F" w:rsidRPr="00C35B84" w:rsidTr="0040208F">
        <w:trPr>
          <w:trHeight w:val="276"/>
        </w:trPr>
        <w:tc>
          <w:tcPr>
            <w:tcW w:w="3197" w:type="pct"/>
            <w:shd w:val="clear" w:color="auto" w:fill="auto"/>
            <w:vAlign w:val="center"/>
            <w:hideMark/>
          </w:tcPr>
          <w:p w:rsidR="0040208F" w:rsidRPr="00C35B84" w:rsidRDefault="00E833D3" w:rsidP="00E83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Показатели непосредственных результатов </w:t>
            </w:r>
          </w:p>
        </w:tc>
        <w:tc>
          <w:tcPr>
            <w:tcW w:w="1045" w:type="pct"/>
            <w:shd w:val="clear" w:color="auto" w:fill="auto"/>
            <w:vAlign w:val="center"/>
            <w:hideMark/>
          </w:tcPr>
          <w:p w:rsidR="0040208F" w:rsidRPr="00C35B84" w:rsidRDefault="00513B41" w:rsidP="00402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B84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40208F" w:rsidRPr="00C35B84" w:rsidRDefault="00513B41" w:rsidP="00402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B84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40208F" w:rsidRPr="00C35B84" w:rsidRDefault="0040208F" w:rsidP="008862AC">
      <w:pPr>
        <w:spacing w:after="0" w:line="312" w:lineRule="auto"/>
        <w:ind w:left="3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0208F" w:rsidRPr="00C35B84" w:rsidRDefault="0040208F" w:rsidP="0040208F">
      <w:pPr>
        <w:spacing w:after="0" w:line="312" w:lineRule="auto"/>
        <w:ind w:left="3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5B84">
        <w:rPr>
          <w:rFonts w:ascii="Times New Roman" w:hAnsi="Times New Roman" w:cs="Times New Roman"/>
          <w:color w:val="000000"/>
          <w:sz w:val="24"/>
          <w:szCs w:val="24"/>
        </w:rPr>
        <w:t>В результате реализации государственной программы:</w:t>
      </w:r>
    </w:p>
    <w:p w:rsidR="0040208F" w:rsidRPr="00C35B84" w:rsidRDefault="0040208F" w:rsidP="0040208F">
      <w:pPr>
        <w:spacing w:after="0" w:line="312" w:lineRule="auto"/>
        <w:ind w:left="3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5B84">
        <w:rPr>
          <w:rFonts w:ascii="Times New Roman" w:hAnsi="Times New Roman" w:cs="Times New Roman"/>
          <w:color w:val="000000"/>
          <w:sz w:val="24"/>
          <w:szCs w:val="24"/>
        </w:rPr>
        <w:t>доля граждан Республики Карелия, удовлетворенных качеством образовательных услуг, в процентах о</w:t>
      </w:r>
      <w:r w:rsidR="00513B41" w:rsidRPr="00C35B84">
        <w:rPr>
          <w:rFonts w:ascii="Times New Roman" w:hAnsi="Times New Roman" w:cs="Times New Roman"/>
          <w:color w:val="000000"/>
          <w:sz w:val="24"/>
          <w:szCs w:val="24"/>
        </w:rPr>
        <w:t>т числа опрошенных, составила 61,7% (план 61</w:t>
      </w:r>
      <w:r w:rsidRPr="00C35B84">
        <w:rPr>
          <w:rFonts w:ascii="Times New Roman" w:hAnsi="Times New Roman" w:cs="Times New Roman"/>
          <w:color w:val="000000"/>
          <w:sz w:val="24"/>
          <w:szCs w:val="24"/>
        </w:rPr>
        <w:t xml:space="preserve">%); </w:t>
      </w:r>
    </w:p>
    <w:p w:rsidR="0040208F" w:rsidRPr="00C35B84" w:rsidRDefault="0040208F" w:rsidP="0040208F">
      <w:pPr>
        <w:spacing w:after="0" w:line="312" w:lineRule="auto"/>
        <w:ind w:left="3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5B84">
        <w:rPr>
          <w:rFonts w:ascii="Times New Roman" w:hAnsi="Times New Roman" w:cs="Times New Roman"/>
          <w:color w:val="000000"/>
          <w:sz w:val="24"/>
          <w:szCs w:val="24"/>
        </w:rPr>
        <w:t>доля выпускников профессиональных образовательных организаций Республики К</w:t>
      </w:r>
      <w:r w:rsidRPr="00C35B84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C35B84">
        <w:rPr>
          <w:rFonts w:ascii="Times New Roman" w:hAnsi="Times New Roman" w:cs="Times New Roman"/>
          <w:color w:val="000000"/>
          <w:sz w:val="24"/>
          <w:szCs w:val="24"/>
        </w:rPr>
        <w:t>релия очной формы обучения, трудоустроившихся в течение одного года после окончания обучения по полученной специальности (профессии), в общем числе выпускников профе</w:t>
      </w:r>
      <w:r w:rsidRPr="00C35B84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C35B84">
        <w:rPr>
          <w:rFonts w:ascii="Times New Roman" w:hAnsi="Times New Roman" w:cs="Times New Roman"/>
          <w:color w:val="000000"/>
          <w:sz w:val="24"/>
          <w:szCs w:val="24"/>
        </w:rPr>
        <w:t>сиональных образовательных организаций Республики Карелия очной формы обучения, с</w:t>
      </w:r>
      <w:r w:rsidRPr="00C35B84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8F0414" w:rsidRPr="00C35B84">
        <w:rPr>
          <w:rFonts w:ascii="Times New Roman" w:hAnsi="Times New Roman" w:cs="Times New Roman"/>
          <w:color w:val="000000"/>
          <w:sz w:val="24"/>
          <w:szCs w:val="24"/>
        </w:rPr>
        <w:t>ставила 57% (план - 51</w:t>
      </w:r>
      <w:r w:rsidRPr="00C35B84">
        <w:rPr>
          <w:rFonts w:ascii="Times New Roman" w:hAnsi="Times New Roman" w:cs="Times New Roman"/>
          <w:color w:val="000000"/>
          <w:sz w:val="24"/>
          <w:szCs w:val="24"/>
        </w:rPr>
        <w:t xml:space="preserve">%); </w:t>
      </w:r>
    </w:p>
    <w:p w:rsidR="0040208F" w:rsidRPr="00C35B84" w:rsidRDefault="0040208F" w:rsidP="0040208F">
      <w:pPr>
        <w:spacing w:after="0" w:line="312" w:lineRule="auto"/>
        <w:ind w:left="3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5B84">
        <w:rPr>
          <w:rFonts w:ascii="Times New Roman" w:hAnsi="Times New Roman" w:cs="Times New Roman"/>
          <w:color w:val="000000"/>
          <w:sz w:val="24"/>
          <w:szCs w:val="24"/>
        </w:rPr>
        <w:t>отношение численности детей в возрасте от 3 до 7 лет, получающих дошкольное о</w:t>
      </w:r>
      <w:r w:rsidRPr="00C35B84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Pr="00C35B84">
        <w:rPr>
          <w:rFonts w:ascii="Times New Roman" w:hAnsi="Times New Roman" w:cs="Times New Roman"/>
          <w:color w:val="000000"/>
          <w:sz w:val="24"/>
          <w:szCs w:val="24"/>
        </w:rPr>
        <w:t xml:space="preserve">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образования, составило 100% (план - 100%);  </w:t>
      </w:r>
    </w:p>
    <w:p w:rsidR="0040208F" w:rsidRPr="00C35B84" w:rsidRDefault="009B2F7E" w:rsidP="0040208F">
      <w:pPr>
        <w:spacing w:after="0" w:line="312" w:lineRule="auto"/>
        <w:ind w:left="3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5B84">
        <w:rPr>
          <w:rFonts w:ascii="Times New Roman" w:hAnsi="Times New Roman" w:cs="Times New Roman"/>
          <w:color w:val="000000"/>
          <w:sz w:val="24"/>
          <w:szCs w:val="24"/>
        </w:rPr>
        <w:t>доля учащихся общеобразовательных организаций, обучающихся в соответствии с федеральными государственными образовательными стандартами, в общей численности учащихся общеобразовательных организаций составила 90% (план - 90</w:t>
      </w:r>
      <w:r w:rsidR="0040208F" w:rsidRPr="00C35B84">
        <w:rPr>
          <w:rFonts w:ascii="Times New Roman" w:hAnsi="Times New Roman" w:cs="Times New Roman"/>
          <w:color w:val="000000"/>
          <w:sz w:val="24"/>
          <w:szCs w:val="24"/>
        </w:rPr>
        <w:t xml:space="preserve">%); </w:t>
      </w:r>
    </w:p>
    <w:p w:rsidR="0040208F" w:rsidRPr="00C35B84" w:rsidRDefault="0040208F" w:rsidP="0040208F">
      <w:pPr>
        <w:spacing w:after="0" w:line="312" w:lineRule="auto"/>
        <w:ind w:left="3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5B84">
        <w:rPr>
          <w:rFonts w:ascii="Times New Roman" w:hAnsi="Times New Roman" w:cs="Times New Roman"/>
          <w:color w:val="000000"/>
          <w:sz w:val="24"/>
          <w:szCs w:val="24"/>
        </w:rPr>
        <w:t>число уровней образования, на которых реализуются механизмы внешней оценки к</w:t>
      </w:r>
      <w:r w:rsidRPr="00C35B84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C35B84">
        <w:rPr>
          <w:rFonts w:ascii="Times New Roman" w:hAnsi="Times New Roman" w:cs="Times New Roman"/>
          <w:color w:val="000000"/>
          <w:sz w:val="24"/>
          <w:szCs w:val="24"/>
        </w:rPr>
        <w:t>чества образования, соста</w:t>
      </w:r>
      <w:r w:rsidR="007519A8" w:rsidRPr="00C35B84">
        <w:rPr>
          <w:rFonts w:ascii="Times New Roman" w:hAnsi="Times New Roman" w:cs="Times New Roman"/>
          <w:color w:val="000000"/>
          <w:sz w:val="24"/>
          <w:szCs w:val="24"/>
        </w:rPr>
        <w:t>вило 5 единиц (план - 5 единиц);</w:t>
      </w:r>
    </w:p>
    <w:p w:rsidR="007519A8" w:rsidRPr="00C35B84" w:rsidRDefault="007519A8" w:rsidP="0040208F">
      <w:pPr>
        <w:spacing w:after="0" w:line="312" w:lineRule="auto"/>
        <w:ind w:left="3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5B84">
        <w:rPr>
          <w:rFonts w:ascii="Times New Roman" w:hAnsi="Times New Roman" w:cs="Times New Roman"/>
          <w:color w:val="000000"/>
          <w:sz w:val="24"/>
          <w:szCs w:val="24"/>
        </w:rPr>
        <w:t xml:space="preserve">доля детей в возрасте от 5 до 18 лет, обучающихся по дополнительным </w:t>
      </w:r>
      <w:proofErr w:type="spellStart"/>
      <w:r w:rsidRPr="00C35B84">
        <w:rPr>
          <w:rFonts w:ascii="Times New Roman" w:hAnsi="Times New Roman" w:cs="Times New Roman"/>
          <w:color w:val="000000"/>
          <w:sz w:val="24"/>
          <w:szCs w:val="24"/>
        </w:rPr>
        <w:t>общеобразо-вательным</w:t>
      </w:r>
      <w:proofErr w:type="spellEnd"/>
      <w:r w:rsidRPr="00C35B84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программам, в общем числе детей в возрасте от 5 до 18 лет, составила 75% (план - 75%);</w:t>
      </w:r>
    </w:p>
    <w:p w:rsidR="0040208F" w:rsidRPr="00C35B84" w:rsidRDefault="0040208F" w:rsidP="0040208F">
      <w:pPr>
        <w:spacing w:after="0" w:line="312" w:lineRule="auto"/>
        <w:ind w:left="3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5B84">
        <w:rPr>
          <w:rFonts w:ascii="Times New Roman" w:hAnsi="Times New Roman" w:cs="Times New Roman"/>
          <w:color w:val="000000"/>
          <w:sz w:val="24"/>
          <w:szCs w:val="24"/>
        </w:rPr>
        <w:t>В результате выполнения ключ</w:t>
      </w:r>
      <w:r w:rsidR="007519A8" w:rsidRPr="00C35B84">
        <w:rPr>
          <w:rFonts w:ascii="Times New Roman" w:hAnsi="Times New Roman" w:cs="Times New Roman"/>
          <w:color w:val="000000"/>
          <w:sz w:val="24"/>
          <w:szCs w:val="24"/>
        </w:rPr>
        <w:t>евых основных мероприятий в 2018</w:t>
      </w:r>
      <w:r w:rsidRPr="00C35B84">
        <w:rPr>
          <w:rFonts w:ascii="Times New Roman" w:hAnsi="Times New Roman" w:cs="Times New Roman"/>
          <w:color w:val="000000"/>
          <w:sz w:val="24"/>
          <w:szCs w:val="24"/>
        </w:rPr>
        <w:t xml:space="preserve"> году:</w:t>
      </w:r>
    </w:p>
    <w:p w:rsidR="00C96B12" w:rsidRPr="00C35B84" w:rsidRDefault="00C96B12" w:rsidP="00C96B12">
      <w:pPr>
        <w:spacing w:after="0" w:line="312" w:lineRule="auto"/>
        <w:ind w:left="3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5B84">
        <w:rPr>
          <w:rFonts w:ascii="Times New Roman" w:hAnsi="Times New Roman" w:cs="Times New Roman"/>
          <w:color w:val="000000"/>
          <w:sz w:val="24"/>
          <w:szCs w:val="24"/>
        </w:rPr>
        <w:t>В результате выполнения ключевых основных мероприятий в 2018 году:</w:t>
      </w:r>
    </w:p>
    <w:p w:rsidR="00C96B12" w:rsidRPr="00C35B84" w:rsidRDefault="00C96B12" w:rsidP="00C96B12">
      <w:pPr>
        <w:spacing w:after="0" w:line="312" w:lineRule="auto"/>
        <w:ind w:left="3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5B84">
        <w:rPr>
          <w:rFonts w:ascii="Times New Roman" w:hAnsi="Times New Roman" w:cs="Times New Roman"/>
          <w:color w:val="000000"/>
          <w:sz w:val="24"/>
          <w:szCs w:val="24"/>
        </w:rPr>
        <w:t>- по итогам 2018 года доступность дошкольного образования для детей в возрасте от 3 до 7 лет составляет 100%, для детей в возрасте от 2 месяцев до 3 лет – 92,1%</w:t>
      </w:r>
    </w:p>
    <w:p w:rsidR="00C96B12" w:rsidRPr="00C35B84" w:rsidRDefault="00C96B12" w:rsidP="00C96B12">
      <w:pPr>
        <w:spacing w:after="0" w:line="312" w:lineRule="auto"/>
        <w:ind w:left="3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5B84">
        <w:rPr>
          <w:rFonts w:ascii="Times New Roman" w:hAnsi="Times New Roman" w:cs="Times New Roman"/>
          <w:color w:val="000000"/>
          <w:sz w:val="24"/>
          <w:szCs w:val="24"/>
        </w:rPr>
        <w:t>- в 2018 году были продолжены мероприятия по модернизации региональной системы дошкольного образования, введены 387 дополнительных мест в дошкольных образовател</w:t>
      </w:r>
      <w:r w:rsidRPr="00C35B84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C35B84">
        <w:rPr>
          <w:rFonts w:ascii="Times New Roman" w:hAnsi="Times New Roman" w:cs="Times New Roman"/>
          <w:color w:val="000000"/>
          <w:sz w:val="24"/>
          <w:szCs w:val="24"/>
        </w:rPr>
        <w:t>ных организациях;</w:t>
      </w:r>
    </w:p>
    <w:p w:rsidR="00C96B12" w:rsidRPr="00C35B84" w:rsidRDefault="00C96B12" w:rsidP="00C96B12">
      <w:pPr>
        <w:spacing w:after="0" w:line="312" w:lineRule="auto"/>
        <w:ind w:left="3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5B84">
        <w:rPr>
          <w:rFonts w:ascii="Times New Roman" w:hAnsi="Times New Roman" w:cs="Times New Roman"/>
          <w:color w:val="000000"/>
          <w:sz w:val="24"/>
          <w:szCs w:val="24"/>
        </w:rPr>
        <w:t>- 3 сентября 2018 года (впервые за последние десятилетия) состоялось открытие н</w:t>
      </w:r>
      <w:r w:rsidRPr="00C35B84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C35B84">
        <w:rPr>
          <w:rFonts w:ascii="Times New Roman" w:hAnsi="Times New Roman" w:cs="Times New Roman"/>
          <w:color w:val="000000"/>
          <w:sz w:val="24"/>
          <w:szCs w:val="24"/>
        </w:rPr>
        <w:t xml:space="preserve">вой школы в п. </w:t>
      </w:r>
      <w:proofErr w:type="spellStart"/>
      <w:r w:rsidRPr="00C35B84">
        <w:rPr>
          <w:rFonts w:ascii="Times New Roman" w:hAnsi="Times New Roman" w:cs="Times New Roman"/>
          <w:color w:val="000000"/>
          <w:sz w:val="24"/>
          <w:szCs w:val="24"/>
        </w:rPr>
        <w:t>Ледмозеро</w:t>
      </w:r>
      <w:proofErr w:type="spellEnd"/>
      <w:r w:rsidRPr="00C35B84">
        <w:rPr>
          <w:rFonts w:ascii="Times New Roman" w:hAnsi="Times New Roman" w:cs="Times New Roman"/>
          <w:color w:val="000000"/>
          <w:sz w:val="24"/>
          <w:szCs w:val="24"/>
        </w:rPr>
        <w:t xml:space="preserve"> Муезерского района. Школа построена в соответствии с санита</w:t>
      </w:r>
      <w:r w:rsidRPr="00C35B84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C35B84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но-эпидемиологическими требованиями, строительными и противопожарными нормами и оснащена современными средствами обучения и воспитания;</w:t>
      </w:r>
    </w:p>
    <w:p w:rsidR="00C96B12" w:rsidRPr="00C35B84" w:rsidRDefault="00C96B12" w:rsidP="00C96B12">
      <w:pPr>
        <w:spacing w:after="0" w:line="312" w:lineRule="auto"/>
        <w:ind w:left="3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5B84">
        <w:rPr>
          <w:rFonts w:ascii="Times New Roman" w:hAnsi="Times New Roman" w:cs="Times New Roman"/>
          <w:color w:val="000000"/>
          <w:sz w:val="24"/>
          <w:szCs w:val="24"/>
        </w:rPr>
        <w:t>- в 2018 году были продолжены мероприятия по созданию условий для занятия физ</w:t>
      </w:r>
      <w:r w:rsidRPr="00C35B84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C35B84">
        <w:rPr>
          <w:rFonts w:ascii="Times New Roman" w:hAnsi="Times New Roman" w:cs="Times New Roman"/>
          <w:color w:val="000000"/>
          <w:sz w:val="24"/>
          <w:szCs w:val="24"/>
        </w:rPr>
        <w:t>ческой культурой и спортом в общеобразовательных организациях, расположенных в сел</w:t>
      </w:r>
      <w:r w:rsidRPr="00C35B84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C35B84">
        <w:rPr>
          <w:rFonts w:ascii="Times New Roman" w:hAnsi="Times New Roman" w:cs="Times New Roman"/>
          <w:color w:val="000000"/>
          <w:sz w:val="24"/>
          <w:szCs w:val="24"/>
        </w:rPr>
        <w:t>ской местности. Работы проведены в 21 школе;</w:t>
      </w:r>
    </w:p>
    <w:p w:rsidR="00C96B12" w:rsidRPr="00C35B84" w:rsidRDefault="00C96B12" w:rsidP="00C96B12">
      <w:pPr>
        <w:spacing w:after="0" w:line="312" w:lineRule="auto"/>
        <w:ind w:left="3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5B84">
        <w:rPr>
          <w:rFonts w:ascii="Times New Roman" w:hAnsi="Times New Roman" w:cs="Times New Roman"/>
          <w:color w:val="000000"/>
          <w:sz w:val="24"/>
          <w:szCs w:val="24"/>
        </w:rPr>
        <w:t>- в 2018 году впервые из регионального бюджета муниципальным районам (горо</w:t>
      </w:r>
      <w:r w:rsidRPr="00C35B84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C35B84">
        <w:rPr>
          <w:rFonts w:ascii="Times New Roman" w:hAnsi="Times New Roman" w:cs="Times New Roman"/>
          <w:color w:val="000000"/>
          <w:sz w:val="24"/>
          <w:szCs w:val="24"/>
        </w:rPr>
        <w:t>ским округам) были распределены субсидии по 4 млн. рублей на проведение капитальных ремонтов зданий образовательных организаций. Работы проведены в 66 образовательных организациях, в отношении которых вынесены законные предписания надзорных органов и решения судов;</w:t>
      </w:r>
    </w:p>
    <w:p w:rsidR="00C96B12" w:rsidRPr="00C35B84" w:rsidRDefault="00C96B12" w:rsidP="00C96B12">
      <w:pPr>
        <w:spacing w:after="0" w:line="312" w:lineRule="auto"/>
        <w:ind w:left="3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5B84">
        <w:rPr>
          <w:rFonts w:ascii="Times New Roman" w:hAnsi="Times New Roman" w:cs="Times New Roman"/>
          <w:color w:val="000000"/>
          <w:sz w:val="24"/>
          <w:szCs w:val="24"/>
        </w:rPr>
        <w:t>- традиционно реализуются мероприятия, направленные на поддержку одаренных д</w:t>
      </w:r>
      <w:r w:rsidRPr="00C35B84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C35B84">
        <w:rPr>
          <w:rFonts w:ascii="Times New Roman" w:hAnsi="Times New Roman" w:cs="Times New Roman"/>
          <w:color w:val="000000"/>
          <w:sz w:val="24"/>
          <w:szCs w:val="24"/>
        </w:rPr>
        <w:t>тей - проведено порядка 130 республиканских интеллектуальных и творческих конкурсов, фестивалей, в которых приняли участие более 15 000 человек;</w:t>
      </w:r>
    </w:p>
    <w:p w:rsidR="00C96B12" w:rsidRPr="00C35B84" w:rsidRDefault="00C96B12" w:rsidP="00C96B12">
      <w:pPr>
        <w:spacing w:after="0" w:line="312" w:lineRule="auto"/>
        <w:ind w:left="3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5B84">
        <w:rPr>
          <w:rFonts w:ascii="Times New Roman" w:hAnsi="Times New Roman" w:cs="Times New Roman"/>
          <w:color w:val="000000"/>
          <w:sz w:val="24"/>
          <w:szCs w:val="24"/>
        </w:rPr>
        <w:t>- впервые в 2018 году в Республике Карелия проводился заключительный этап вс</w:t>
      </w:r>
      <w:r w:rsidRPr="00C35B84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C35B84">
        <w:rPr>
          <w:rFonts w:ascii="Times New Roman" w:hAnsi="Times New Roman" w:cs="Times New Roman"/>
          <w:color w:val="000000"/>
          <w:sz w:val="24"/>
          <w:szCs w:val="24"/>
        </w:rPr>
        <w:t xml:space="preserve">российской олимпиады школьников по немецкому языку, в котором приняли участие 199 обучающихся из 62 субъектов Российской Федерации.  </w:t>
      </w:r>
    </w:p>
    <w:p w:rsidR="00C96B12" w:rsidRPr="00C35B84" w:rsidRDefault="00C96B12" w:rsidP="00C96B12">
      <w:pPr>
        <w:spacing w:after="0" w:line="312" w:lineRule="auto"/>
        <w:ind w:left="3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5B84">
        <w:rPr>
          <w:rFonts w:ascii="Times New Roman" w:hAnsi="Times New Roman" w:cs="Times New Roman"/>
          <w:color w:val="000000"/>
          <w:sz w:val="24"/>
          <w:szCs w:val="24"/>
        </w:rPr>
        <w:t xml:space="preserve">- в 2018 году в рамках движения </w:t>
      </w:r>
      <w:proofErr w:type="spellStart"/>
      <w:r w:rsidRPr="00C35B84">
        <w:rPr>
          <w:rFonts w:ascii="Times New Roman" w:hAnsi="Times New Roman" w:cs="Times New Roman"/>
          <w:color w:val="000000"/>
          <w:sz w:val="24"/>
          <w:szCs w:val="24"/>
        </w:rPr>
        <w:t>WorldSkills</w:t>
      </w:r>
      <w:proofErr w:type="spellEnd"/>
      <w:r w:rsidRPr="00C35B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5B84">
        <w:rPr>
          <w:rFonts w:ascii="Times New Roman" w:hAnsi="Times New Roman" w:cs="Times New Roman"/>
          <w:color w:val="000000"/>
          <w:sz w:val="24"/>
          <w:szCs w:val="24"/>
        </w:rPr>
        <w:t>Russia</w:t>
      </w:r>
      <w:proofErr w:type="spellEnd"/>
      <w:r w:rsidRPr="00C35B84">
        <w:rPr>
          <w:rFonts w:ascii="Times New Roman" w:hAnsi="Times New Roman" w:cs="Times New Roman"/>
          <w:color w:val="000000"/>
          <w:sz w:val="24"/>
          <w:szCs w:val="24"/>
        </w:rPr>
        <w:t xml:space="preserve"> впервые за последние годы из р</w:t>
      </w:r>
      <w:r w:rsidRPr="00C35B84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C35B84">
        <w:rPr>
          <w:rFonts w:ascii="Times New Roman" w:hAnsi="Times New Roman" w:cs="Times New Roman"/>
          <w:color w:val="000000"/>
          <w:sz w:val="24"/>
          <w:szCs w:val="24"/>
        </w:rPr>
        <w:t>гионального бюджета было выделено порядка 18 млн. рублей на оснащение 8 специализир</w:t>
      </w:r>
      <w:r w:rsidRPr="00C35B84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C35B84">
        <w:rPr>
          <w:rFonts w:ascii="Times New Roman" w:hAnsi="Times New Roman" w:cs="Times New Roman"/>
          <w:color w:val="000000"/>
          <w:sz w:val="24"/>
          <w:szCs w:val="24"/>
        </w:rPr>
        <w:t xml:space="preserve">ванных центров компетенций. </w:t>
      </w:r>
    </w:p>
    <w:p w:rsidR="00C96B12" w:rsidRPr="00C35B84" w:rsidRDefault="00C96B12" w:rsidP="00C96B12">
      <w:pPr>
        <w:spacing w:after="0" w:line="312" w:lineRule="auto"/>
        <w:ind w:left="3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5B84">
        <w:rPr>
          <w:rFonts w:ascii="Times New Roman" w:hAnsi="Times New Roman" w:cs="Times New Roman"/>
          <w:color w:val="000000"/>
          <w:sz w:val="24"/>
          <w:szCs w:val="24"/>
        </w:rPr>
        <w:t>- впервые в 2018 году победители Первого Регионального чемпионата «Молодые профессионалы (</w:t>
      </w:r>
      <w:proofErr w:type="spellStart"/>
      <w:r w:rsidRPr="00C35B84">
        <w:rPr>
          <w:rFonts w:ascii="Times New Roman" w:hAnsi="Times New Roman" w:cs="Times New Roman"/>
          <w:color w:val="000000"/>
          <w:sz w:val="24"/>
          <w:szCs w:val="24"/>
        </w:rPr>
        <w:t>WorldSkills</w:t>
      </w:r>
      <w:proofErr w:type="spellEnd"/>
      <w:r w:rsidRPr="00C35B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5B84">
        <w:rPr>
          <w:rFonts w:ascii="Times New Roman" w:hAnsi="Times New Roman" w:cs="Times New Roman"/>
          <w:color w:val="000000"/>
          <w:sz w:val="24"/>
          <w:szCs w:val="24"/>
        </w:rPr>
        <w:t>Russia</w:t>
      </w:r>
      <w:proofErr w:type="spellEnd"/>
      <w:r w:rsidRPr="00C35B84">
        <w:rPr>
          <w:rFonts w:ascii="Times New Roman" w:hAnsi="Times New Roman" w:cs="Times New Roman"/>
          <w:color w:val="000000"/>
          <w:sz w:val="24"/>
          <w:szCs w:val="24"/>
        </w:rPr>
        <w:t>)» (6 человек) приняли участие в отборочных соревнов</w:t>
      </w:r>
      <w:r w:rsidRPr="00C35B84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C35B84">
        <w:rPr>
          <w:rFonts w:ascii="Times New Roman" w:hAnsi="Times New Roman" w:cs="Times New Roman"/>
          <w:color w:val="000000"/>
          <w:sz w:val="24"/>
          <w:szCs w:val="24"/>
        </w:rPr>
        <w:t>ниях, по итогам которых представитель автотранспортного техникума представлял Респу</w:t>
      </w:r>
      <w:r w:rsidRPr="00C35B84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Pr="00C35B84">
        <w:rPr>
          <w:rFonts w:ascii="Times New Roman" w:hAnsi="Times New Roman" w:cs="Times New Roman"/>
          <w:color w:val="000000"/>
          <w:sz w:val="24"/>
          <w:szCs w:val="24"/>
        </w:rPr>
        <w:t xml:space="preserve">лику Карелия в Финале VI Национального чемпионата </w:t>
      </w:r>
      <w:proofErr w:type="spellStart"/>
      <w:r w:rsidRPr="00C35B84">
        <w:rPr>
          <w:rFonts w:ascii="Times New Roman" w:hAnsi="Times New Roman" w:cs="Times New Roman"/>
          <w:color w:val="000000"/>
          <w:sz w:val="24"/>
          <w:szCs w:val="24"/>
        </w:rPr>
        <w:t>Ворлдскиллс</w:t>
      </w:r>
      <w:proofErr w:type="spellEnd"/>
      <w:r w:rsidRPr="00C35B84">
        <w:rPr>
          <w:rFonts w:ascii="Times New Roman" w:hAnsi="Times New Roman" w:cs="Times New Roman"/>
          <w:color w:val="000000"/>
          <w:sz w:val="24"/>
          <w:szCs w:val="24"/>
        </w:rPr>
        <w:t xml:space="preserve"> России  в компетенции Кузовной ремонт.</w:t>
      </w:r>
    </w:p>
    <w:p w:rsidR="00C96B12" w:rsidRPr="00C35B84" w:rsidRDefault="00C96B12" w:rsidP="00C96B12">
      <w:pPr>
        <w:spacing w:after="0" w:line="312" w:lineRule="auto"/>
        <w:ind w:left="3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5B84">
        <w:rPr>
          <w:rFonts w:ascii="Times New Roman" w:hAnsi="Times New Roman" w:cs="Times New Roman"/>
          <w:color w:val="000000"/>
          <w:sz w:val="24"/>
          <w:szCs w:val="24"/>
        </w:rPr>
        <w:t>- в 2018 году продолжили работу созданные на базе профессиональных образовател</w:t>
      </w:r>
      <w:r w:rsidRPr="00C35B84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C35B84">
        <w:rPr>
          <w:rFonts w:ascii="Times New Roman" w:hAnsi="Times New Roman" w:cs="Times New Roman"/>
          <w:color w:val="000000"/>
          <w:sz w:val="24"/>
          <w:szCs w:val="24"/>
        </w:rPr>
        <w:t>ных организаций пять многофункциональных центров прикладных квалификаций  по направлениям «</w:t>
      </w:r>
      <w:proofErr w:type="spellStart"/>
      <w:r w:rsidRPr="00C35B84">
        <w:rPr>
          <w:rFonts w:ascii="Times New Roman" w:hAnsi="Times New Roman" w:cs="Times New Roman"/>
          <w:color w:val="000000"/>
          <w:sz w:val="24"/>
          <w:szCs w:val="24"/>
        </w:rPr>
        <w:t>Электро</w:t>
      </w:r>
      <w:proofErr w:type="spellEnd"/>
      <w:r w:rsidRPr="00C35B84">
        <w:rPr>
          <w:rFonts w:ascii="Times New Roman" w:hAnsi="Times New Roman" w:cs="Times New Roman"/>
          <w:color w:val="000000"/>
          <w:sz w:val="24"/>
          <w:szCs w:val="24"/>
        </w:rPr>
        <w:t xml:space="preserve"> - и теплоэнергетика», «Машиностроение», «Технологии матери</w:t>
      </w:r>
      <w:r w:rsidRPr="00C35B84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C35B84">
        <w:rPr>
          <w:rFonts w:ascii="Times New Roman" w:hAnsi="Times New Roman" w:cs="Times New Roman"/>
          <w:color w:val="000000"/>
          <w:sz w:val="24"/>
          <w:szCs w:val="24"/>
        </w:rPr>
        <w:t>лов», «Транспортная отрасль», «Дорожное хозяйство», «Строительство», «Жилищно-коммунальное хозяйство», «Сфера услуг», «</w:t>
      </w:r>
      <w:proofErr w:type="spellStart"/>
      <w:r w:rsidRPr="00C35B84">
        <w:rPr>
          <w:rFonts w:ascii="Times New Roman" w:hAnsi="Times New Roman" w:cs="Times New Roman"/>
          <w:color w:val="000000"/>
          <w:sz w:val="24"/>
          <w:szCs w:val="24"/>
        </w:rPr>
        <w:t>Горно</w:t>
      </w:r>
      <w:proofErr w:type="spellEnd"/>
      <w:r w:rsidRPr="00C35B84">
        <w:rPr>
          <w:rFonts w:ascii="Times New Roman" w:hAnsi="Times New Roman" w:cs="Times New Roman"/>
          <w:color w:val="000000"/>
          <w:sz w:val="24"/>
          <w:szCs w:val="24"/>
        </w:rPr>
        <w:t xml:space="preserve"> – промышленный комплекс». В них пр</w:t>
      </w:r>
      <w:r w:rsidRPr="00C35B84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C35B84">
        <w:rPr>
          <w:rFonts w:ascii="Times New Roman" w:hAnsi="Times New Roman" w:cs="Times New Roman"/>
          <w:color w:val="000000"/>
          <w:sz w:val="24"/>
          <w:szCs w:val="24"/>
        </w:rPr>
        <w:t>шли подготовку (переподготовку) более 3 тысяч человек.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3"/>
        <w:gridCol w:w="1242"/>
      </w:tblGrid>
      <w:tr w:rsidR="00C92DA8" w:rsidRPr="00C35B84" w:rsidTr="00C92DA8">
        <w:trPr>
          <w:trHeight w:val="276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C92DA8" w:rsidRPr="00C35B84" w:rsidRDefault="00C92DA8" w:rsidP="005B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B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Эффективность реализации государственной программы и подпрограмм</w:t>
            </w:r>
          </w:p>
        </w:tc>
      </w:tr>
      <w:tr w:rsidR="00D7580F" w:rsidRPr="00C35B84" w:rsidTr="00B80A12">
        <w:trPr>
          <w:trHeight w:val="276"/>
        </w:trPr>
        <w:tc>
          <w:tcPr>
            <w:tcW w:w="4370" w:type="pct"/>
            <w:shd w:val="clear" w:color="auto" w:fill="auto"/>
            <w:vAlign w:val="center"/>
            <w:hideMark/>
          </w:tcPr>
          <w:p w:rsidR="00D7580F" w:rsidRPr="00C35B84" w:rsidRDefault="00D7580F" w:rsidP="005B5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B84">
              <w:rPr>
                <w:rFonts w:ascii="Times New Roman" w:eastAsia="Times New Roman" w:hAnsi="Times New Roman" w:cs="Times New Roman"/>
                <w:sz w:val="24"/>
                <w:szCs w:val="24"/>
              </w:rPr>
              <w:t>Эффективность реализации подпрограммы «Развитие профессионального обр</w:t>
            </w:r>
            <w:r w:rsidRPr="00C35B8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35B84">
              <w:rPr>
                <w:rFonts w:ascii="Times New Roman" w:eastAsia="Times New Roman" w:hAnsi="Times New Roman" w:cs="Times New Roman"/>
                <w:sz w:val="24"/>
                <w:szCs w:val="24"/>
              </w:rPr>
              <w:t>зования»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D7580F" w:rsidRPr="00C35B84" w:rsidRDefault="008413D1" w:rsidP="005B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B84">
              <w:rPr>
                <w:rFonts w:ascii="Times New Roman" w:eastAsia="Times New Roman" w:hAnsi="Times New Roman" w:cs="Times New Roman"/>
                <w:sz w:val="24"/>
                <w:szCs w:val="24"/>
              </w:rPr>
              <w:t>1,074</w:t>
            </w:r>
          </w:p>
        </w:tc>
      </w:tr>
      <w:tr w:rsidR="00D7580F" w:rsidRPr="00C35B84" w:rsidTr="00B80A12">
        <w:trPr>
          <w:trHeight w:val="804"/>
        </w:trPr>
        <w:tc>
          <w:tcPr>
            <w:tcW w:w="4370" w:type="pct"/>
            <w:shd w:val="clear" w:color="auto" w:fill="auto"/>
            <w:vAlign w:val="center"/>
            <w:hideMark/>
          </w:tcPr>
          <w:p w:rsidR="00D7580F" w:rsidRPr="00C35B84" w:rsidRDefault="00D7580F" w:rsidP="00841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B84">
              <w:rPr>
                <w:rFonts w:ascii="Times New Roman" w:eastAsia="Times New Roman" w:hAnsi="Times New Roman" w:cs="Times New Roman"/>
                <w:sz w:val="24"/>
                <w:szCs w:val="24"/>
              </w:rPr>
              <w:t>Эффективность реализации подпрограммы «Развитие общего образования детей. Создание новых мест в общеобразовательных организациях в соответствии с прогнозируемой потребностью и современными условиями обучения»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D7580F" w:rsidRPr="00C35B84" w:rsidRDefault="008413D1" w:rsidP="005B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B84">
              <w:rPr>
                <w:rFonts w:ascii="Times New Roman" w:eastAsia="Times New Roman" w:hAnsi="Times New Roman" w:cs="Times New Roman"/>
                <w:sz w:val="24"/>
                <w:szCs w:val="24"/>
              </w:rPr>
              <w:t>0,811</w:t>
            </w:r>
          </w:p>
        </w:tc>
      </w:tr>
      <w:tr w:rsidR="00D7580F" w:rsidRPr="00C35B84" w:rsidTr="00B80A12">
        <w:trPr>
          <w:trHeight w:val="276"/>
        </w:trPr>
        <w:tc>
          <w:tcPr>
            <w:tcW w:w="4370" w:type="pct"/>
            <w:shd w:val="clear" w:color="auto" w:fill="auto"/>
            <w:vAlign w:val="center"/>
            <w:hideMark/>
          </w:tcPr>
          <w:p w:rsidR="00D7580F" w:rsidRPr="00C35B84" w:rsidRDefault="00D7580F" w:rsidP="00841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B84">
              <w:rPr>
                <w:rFonts w:ascii="Times New Roman" w:eastAsia="Times New Roman" w:hAnsi="Times New Roman" w:cs="Times New Roman"/>
                <w:sz w:val="24"/>
                <w:szCs w:val="24"/>
              </w:rPr>
              <w:t>Эффективность реализации подпрограммы «</w:t>
            </w:r>
            <w:r w:rsidR="008413D1" w:rsidRPr="00C35B84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управления с</w:t>
            </w:r>
            <w:r w:rsidR="008413D1" w:rsidRPr="00C35B8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8413D1" w:rsidRPr="00C35B84">
              <w:rPr>
                <w:rFonts w:ascii="Times New Roman" w:eastAsia="Times New Roman" w:hAnsi="Times New Roman" w:cs="Times New Roman"/>
                <w:sz w:val="24"/>
                <w:szCs w:val="24"/>
              </w:rPr>
              <w:t>стемой образования</w:t>
            </w:r>
            <w:r w:rsidRPr="00C35B8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D7580F" w:rsidRPr="00C35B84" w:rsidRDefault="00D7580F" w:rsidP="005B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B84">
              <w:rPr>
                <w:rFonts w:ascii="Times New Roman" w:eastAsia="Times New Roman" w:hAnsi="Times New Roman" w:cs="Times New Roman"/>
                <w:sz w:val="24"/>
                <w:szCs w:val="24"/>
              </w:rPr>
              <w:t>1,150</w:t>
            </w:r>
          </w:p>
        </w:tc>
      </w:tr>
      <w:tr w:rsidR="00D7580F" w:rsidRPr="00C35B84" w:rsidTr="00B80A12">
        <w:trPr>
          <w:trHeight w:val="276"/>
        </w:trPr>
        <w:tc>
          <w:tcPr>
            <w:tcW w:w="4370" w:type="pct"/>
            <w:shd w:val="clear" w:color="auto" w:fill="auto"/>
            <w:vAlign w:val="center"/>
            <w:hideMark/>
          </w:tcPr>
          <w:p w:rsidR="00D7580F" w:rsidRPr="00C35B84" w:rsidRDefault="00D7580F" w:rsidP="005B5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B84">
              <w:rPr>
                <w:rFonts w:ascii="Times New Roman" w:eastAsia="Times New Roman" w:hAnsi="Times New Roman" w:cs="Times New Roman"/>
                <w:sz w:val="24"/>
                <w:szCs w:val="24"/>
              </w:rPr>
              <w:t>Эффективность государственной программы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D7580F" w:rsidRPr="00C35B84" w:rsidRDefault="006F2419" w:rsidP="005B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1,012</w:t>
            </w:r>
          </w:p>
        </w:tc>
      </w:tr>
    </w:tbl>
    <w:p w:rsidR="00C92DA8" w:rsidRPr="00C35B84" w:rsidRDefault="00C92DA8" w:rsidP="0040208F">
      <w:pPr>
        <w:spacing w:after="0" w:line="312" w:lineRule="auto"/>
        <w:ind w:left="3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84091" w:rsidRPr="00C35B84" w:rsidRDefault="000F7CCB" w:rsidP="0040208F">
      <w:pPr>
        <w:spacing w:after="0" w:line="312" w:lineRule="auto"/>
        <w:ind w:left="3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5B84">
        <w:rPr>
          <w:rFonts w:ascii="Times New Roman" w:hAnsi="Times New Roman" w:cs="Times New Roman"/>
          <w:color w:val="000000"/>
          <w:sz w:val="24"/>
          <w:szCs w:val="24"/>
        </w:rPr>
        <w:t>Э</w:t>
      </w:r>
      <w:r w:rsidR="00D7580F" w:rsidRPr="00C35B84">
        <w:rPr>
          <w:rFonts w:ascii="Times New Roman" w:hAnsi="Times New Roman" w:cs="Times New Roman"/>
          <w:color w:val="000000"/>
          <w:sz w:val="24"/>
          <w:szCs w:val="24"/>
        </w:rPr>
        <w:t>ффективность</w:t>
      </w:r>
      <w:r w:rsidR="00884091" w:rsidRPr="00C35B84">
        <w:rPr>
          <w:rFonts w:ascii="Times New Roman" w:hAnsi="Times New Roman" w:cs="Times New Roman"/>
          <w:color w:val="000000"/>
          <w:sz w:val="24"/>
          <w:szCs w:val="24"/>
        </w:rPr>
        <w:t xml:space="preserve"> реализации государственной программы </w:t>
      </w:r>
      <w:r w:rsidRPr="00C35B8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AA49B4" w:rsidRPr="00C35B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F2419">
        <w:rPr>
          <w:rFonts w:ascii="Times New Roman" w:hAnsi="Times New Roman" w:cs="Times New Roman"/>
          <w:color w:val="000000"/>
          <w:sz w:val="24"/>
          <w:szCs w:val="24"/>
        </w:rPr>
        <w:t>высока</w:t>
      </w:r>
      <w:r w:rsidR="00AA49B4" w:rsidRPr="00C35B84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884091" w:rsidRPr="00C35B8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84091" w:rsidRPr="00C35B84" w:rsidRDefault="000F7CCB" w:rsidP="008D59BE">
      <w:pPr>
        <w:spacing w:after="0" w:line="312" w:lineRule="auto"/>
        <w:ind w:left="3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5B84">
        <w:rPr>
          <w:rFonts w:ascii="Times New Roman" w:hAnsi="Times New Roman" w:cs="Times New Roman"/>
          <w:color w:val="000000"/>
          <w:sz w:val="24"/>
          <w:szCs w:val="24"/>
        </w:rPr>
        <w:lastRenderedPageBreak/>
        <w:t>Р</w:t>
      </w:r>
      <w:r w:rsidR="00884091" w:rsidRPr="00C35B84">
        <w:rPr>
          <w:rFonts w:ascii="Times New Roman" w:hAnsi="Times New Roman" w:cs="Times New Roman"/>
          <w:color w:val="000000"/>
          <w:sz w:val="24"/>
          <w:szCs w:val="24"/>
        </w:rPr>
        <w:t>езультативност</w:t>
      </w:r>
      <w:r w:rsidRPr="00C35B84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="00884091" w:rsidRPr="00C35B84">
        <w:rPr>
          <w:rFonts w:ascii="Times New Roman" w:hAnsi="Times New Roman" w:cs="Times New Roman"/>
          <w:color w:val="000000"/>
          <w:sz w:val="24"/>
          <w:szCs w:val="24"/>
        </w:rPr>
        <w:t xml:space="preserve"> операционной работы ответственного исполнителя с государстве</w:t>
      </w:r>
      <w:r w:rsidR="00884091" w:rsidRPr="00C35B84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AA49B4" w:rsidRPr="00C35B84">
        <w:rPr>
          <w:rFonts w:ascii="Times New Roman" w:hAnsi="Times New Roman" w:cs="Times New Roman"/>
          <w:color w:val="000000"/>
          <w:sz w:val="24"/>
          <w:szCs w:val="24"/>
        </w:rPr>
        <w:t>ной программой</w:t>
      </w:r>
      <w:r w:rsidR="00AA49B4" w:rsidRPr="00C35B84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- </w:t>
      </w:r>
      <w:r w:rsidR="006F2419">
        <w:rPr>
          <w:rFonts w:ascii="Times New Roman" w:hAnsi="Times New Roman" w:cs="Times New Roman"/>
          <w:color w:val="000000"/>
          <w:sz w:val="24"/>
          <w:szCs w:val="24"/>
        </w:rPr>
        <w:t>высок</w:t>
      </w:r>
      <w:r w:rsidR="00AA49B4" w:rsidRPr="00C35B84">
        <w:rPr>
          <w:rFonts w:ascii="Times New Roman" w:hAnsi="Times New Roman" w:cs="Times New Roman"/>
          <w:color w:val="000000"/>
          <w:sz w:val="24"/>
          <w:szCs w:val="24"/>
        </w:rPr>
        <w:t>ая</w:t>
      </w:r>
      <w:r w:rsidR="00884091" w:rsidRPr="00C35B8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84091" w:rsidRPr="00C35B84" w:rsidRDefault="00884091" w:rsidP="0040208F">
      <w:pPr>
        <w:spacing w:after="0" w:line="312" w:lineRule="auto"/>
        <w:ind w:left="3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11944" w:rsidRPr="00C35B84" w:rsidRDefault="00711944" w:rsidP="00711944">
      <w:pPr>
        <w:keepNext/>
        <w:keepLines/>
        <w:spacing w:after="0" w:line="312" w:lineRule="auto"/>
        <w:jc w:val="center"/>
        <w:outlineLvl w:val="1"/>
        <w:rPr>
          <w:rFonts w:ascii="Times New Roman" w:eastAsiaTheme="majorEastAsia" w:hAnsi="Times New Roman" w:cs="Times New Roman"/>
          <w:bCs/>
          <w:i/>
          <w:sz w:val="24"/>
          <w:szCs w:val="24"/>
        </w:rPr>
      </w:pPr>
      <w:bookmarkStart w:id="19" w:name="_Toc449450804"/>
      <w:bookmarkStart w:id="20" w:name="_Toc479866851"/>
      <w:bookmarkStart w:id="21" w:name="_Toc480463449"/>
      <w:r w:rsidRPr="00C35B84">
        <w:rPr>
          <w:rFonts w:ascii="Times New Roman" w:eastAsiaTheme="majorEastAsia" w:hAnsi="Times New Roman" w:cs="Times New Roman"/>
          <w:bCs/>
          <w:i/>
          <w:sz w:val="24"/>
          <w:szCs w:val="24"/>
        </w:rPr>
        <w:t>Государственная программа</w:t>
      </w:r>
      <w:bookmarkEnd w:id="19"/>
      <w:bookmarkEnd w:id="20"/>
      <w:bookmarkEnd w:id="21"/>
      <w:r w:rsidRPr="00C35B84">
        <w:rPr>
          <w:rFonts w:ascii="Times New Roman" w:eastAsiaTheme="majorEastAsia" w:hAnsi="Times New Roman" w:cs="Times New Roman"/>
          <w:bCs/>
          <w:i/>
          <w:sz w:val="24"/>
          <w:szCs w:val="24"/>
        </w:rPr>
        <w:t xml:space="preserve"> </w:t>
      </w:r>
      <w:r w:rsidR="002F24DE" w:rsidRPr="00C35B84">
        <w:rPr>
          <w:rFonts w:ascii="Times New Roman" w:eastAsiaTheme="majorEastAsia" w:hAnsi="Times New Roman" w:cs="Times New Roman"/>
          <w:bCs/>
          <w:i/>
          <w:sz w:val="24"/>
          <w:szCs w:val="24"/>
        </w:rPr>
        <w:t xml:space="preserve">Республики Карелия </w:t>
      </w:r>
    </w:p>
    <w:p w:rsidR="00711944" w:rsidRPr="00C35B84" w:rsidRDefault="00711944" w:rsidP="00711944">
      <w:pPr>
        <w:keepNext/>
        <w:keepLines/>
        <w:spacing w:after="0" w:line="312" w:lineRule="auto"/>
        <w:jc w:val="center"/>
        <w:outlineLvl w:val="1"/>
        <w:rPr>
          <w:rFonts w:ascii="Times New Roman" w:eastAsiaTheme="majorEastAsia" w:hAnsi="Times New Roman" w:cs="Times New Roman"/>
          <w:bCs/>
          <w:i/>
          <w:sz w:val="24"/>
          <w:szCs w:val="24"/>
        </w:rPr>
      </w:pPr>
      <w:bookmarkStart w:id="22" w:name="_Toc449450805"/>
      <w:bookmarkStart w:id="23" w:name="_Toc479866852"/>
      <w:bookmarkStart w:id="24" w:name="_Toc480463450"/>
      <w:r w:rsidRPr="00C35B84">
        <w:rPr>
          <w:rFonts w:ascii="Times New Roman" w:eastAsiaTheme="majorEastAsia" w:hAnsi="Times New Roman" w:cs="Times New Roman"/>
          <w:bCs/>
          <w:i/>
          <w:sz w:val="24"/>
          <w:szCs w:val="24"/>
        </w:rPr>
        <w:t>«</w:t>
      </w:r>
      <w:r w:rsidR="00A21AD3" w:rsidRPr="00C35B84">
        <w:rPr>
          <w:rFonts w:ascii="Times New Roman" w:eastAsiaTheme="majorEastAsia" w:hAnsi="Times New Roman" w:cs="Times New Roman"/>
          <w:bCs/>
          <w:i/>
          <w:sz w:val="24"/>
          <w:szCs w:val="24"/>
        </w:rPr>
        <w:t>Совершенствование социальной защиты граждан</w:t>
      </w:r>
      <w:r w:rsidRPr="00C35B84">
        <w:rPr>
          <w:rFonts w:ascii="Times New Roman" w:eastAsiaTheme="majorEastAsia" w:hAnsi="Times New Roman" w:cs="Times New Roman"/>
          <w:bCs/>
          <w:i/>
          <w:sz w:val="24"/>
          <w:szCs w:val="24"/>
        </w:rPr>
        <w:t>»</w:t>
      </w:r>
      <w:bookmarkEnd w:id="22"/>
      <w:bookmarkEnd w:id="23"/>
      <w:bookmarkEnd w:id="24"/>
    </w:p>
    <w:p w:rsidR="00711944" w:rsidRPr="00C35B84" w:rsidRDefault="00711944" w:rsidP="00711944">
      <w:pPr>
        <w:spacing w:after="0" w:line="312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5B84">
        <w:rPr>
          <w:rFonts w:ascii="Times New Roman" w:hAnsi="Times New Roman" w:cs="Times New Roman"/>
          <w:color w:val="000000"/>
          <w:sz w:val="24"/>
          <w:szCs w:val="24"/>
        </w:rPr>
        <w:t>Ответственный исполнитель государственной программы</w:t>
      </w:r>
      <w:r w:rsidR="007722C9" w:rsidRPr="00C35B84">
        <w:rPr>
          <w:rFonts w:ascii="Times New Roman" w:hAnsi="Times New Roman" w:cs="Times New Roman"/>
          <w:color w:val="000000"/>
          <w:sz w:val="24"/>
          <w:szCs w:val="24"/>
        </w:rPr>
        <w:t xml:space="preserve"> -</w:t>
      </w:r>
      <w:r w:rsidRPr="00C35B84">
        <w:rPr>
          <w:rFonts w:ascii="Times New Roman" w:hAnsi="Times New Roman" w:cs="Times New Roman"/>
          <w:color w:val="000000"/>
          <w:sz w:val="24"/>
          <w:szCs w:val="24"/>
        </w:rPr>
        <w:t xml:space="preserve"> Министерство социальной </w:t>
      </w:r>
      <w:r w:rsidR="00A21AD3" w:rsidRPr="00C35B84">
        <w:rPr>
          <w:rFonts w:ascii="Times New Roman" w:hAnsi="Times New Roman" w:cs="Times New Roman"/>
          <w:color w:val="000000"/>
          <w:sz w:val="24"/>
          <w:szCs w:val="24"/>
        </w:rPr>
        <w:t xml:space="preserve">защиты </w:t>
      </w:r>
      <w:r w:rsidRPr="00C35B84">
        <w:rPr>
          <w:rFonts w:ascii="Times New Roman" w:hAnsi="Times New Roman" w:cs="Times New Roman"/>
          <w:color w:val="000000"/>
          <w:sz w:val="24"/>
          <w:szCs w:val="24"/>
        </w:rPr>
        <w:t>Республики Карелия.</w:t>
      </w:r>
    </w:p>
    <w:p w:rsidR="008D59BE" w:rsidRPr="00C35B84" w:rsidRDefault="008D59BE" w:rsidP="008D59BE">
      <w:pPr>
        <w:spacing w:after="0" w:line="312" w:lineRule="auto"/>
        <w:ind w:left="3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5B84">
        <w:rPr>
          <w:rFonts w:ascii="Times New Roman" w:hAnsi="Times New Roman" w:cs="Times New Roman"/>
          <w:color w:val="000000"/>
          <w:sz w:val="24"/>
          <w:szCs w:val="24"/>
        </w:rPr>
        <w:t>Достижение целевых индикаторов, показателей результатов, показателей непосре</w:t>
      </w:r>
      <w:r w:rsidRPr="00C35B84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C35B84">
        <w:rPr>
          <w:rFonts w:ascii="Times New Roman" w:hAnsi="Times New Roman" w:cs="Times New Roman"/>
          <w:color w:val="000000"/>
          <w:sz w:val="24"/>
          <w:szCs w:val="24"/>
        </w:rPr>
        <w:t>ственных результатов г</w:t>
      </w:r>
      <w:r w:rsidR="00A21AD3" w:rsidRPr="00C35B84">
        <w:rPr>
          <w:rFonts w:ascii="Times New Roman" w:hAnsi="Times New Roman" w:cs="Times New Roman"/>
          <w:color w:val="000000"/>
          <w:sz w:val="24"/>
          <w:szCs w:val="24"/>
        </w:rPr>
        <w:t>осударственной программы за 2018</w:t>
      </w:r>
      <w:r w:rsidRPr="00C35B84">
        <w:rPr>
          <w:rFonts w:ascii="Times New Roman" w:hAnsi="Times New Roman" w:cs="Times New Roman"/>
          <w:color w:val="000000"/>
          <w:sz w:val="24"/>
          <w:szCs w:val="24"/>
        </w:rPr>
        <w:t xml:space="preserve"> год (по данным АИС «Бюджет») характеризуется следующими данными: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  <w:gridCol w:w="1985"/>
        <w:gridCol w:w="2092"/>
      </w:tblGrid>
      <w:tr w:rsidR="000F7CCB" w:rsidRPr="00C35B84" w:rsidTr="00E833D3">
        <w:trPr>
          <w:trHeight w:val="804"/>
        </w:trPr>
        <w:tc>
          <w:tcPr>
            <w:tcW w:w="5778" w:type="dxa"/>
            <w:shd w:val="clear" w:color="auto" w:fill="auto"/>
            <w:vAlign w:val="center"/>
            <w:hideMark/>
          </w:tcPr>
          <w:p w:rsidR="000F7CCB" w:rsidRPr="00C35B84" w:rsidRDefault="000F7CCB" w:rsidP="000F7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E833D3" w:rsidRPr="00C35B84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параметра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F7CCB" w:rsidRPr="00C35B84" w:rsidRDefault="000F7CCB" w:rsidP="000F7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B84">
              <w:rPr>
                <w:rFonts w:ascii="Times New Roman" w:eastAsia="Times New Roman" w:hAnsi="Times New Roman" w:cs="Times New Roman"/>
                <w:sz w:val="24"/>
                <w:szCs w:val="24"/>
              </w:rPr>
              <w:t>Запланировано</w:t>
            </w:r>
            <w:r w:rsidRPr="00C35B8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государственной программой </w:t>
            </w:r>
          </w:p>
        </w:tc>
        <w:tc>
          <w:tcPr>
            <w:tcW w:w="2092" w:type="dxa"/>
            <w:shd w:val="clear" w:color="auto" w:fill="auto"/>
            <w:vAlign w:val="center"/>
            <w:hideMark/>
          </w:tcPr>
          <w:p w:rsidR="000F7CCB" w:rsidRPr="00C35B84" w:rsidRDefault="000F7CCB" w:rsidP="000F7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B84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Достигнуто за отчетный год</w:t>
            </w:r>
          </w:p>
        </w:tc>
      </w:tr>
      <w:tr w:rsidR="000F7CCB" w:rsidRPr="00C35B84" w:rsidTr="00E833D3">
        <w:trPr>
          <w:trHeight w:val="276"/>
        </w:trPr>
        <w:tc>
          <w:tcPr>
            <w:tcW w:w="5778" w:type="dxa"/>
            <w:shd w:val="clear" w:color="auto" w:fill="auto"/>
            <w:vAlign w:val="center"/>
            <w:hideMark/>
          </w:tcPr>
          <w:p w:rsidR="000F7CCB" w:rsidRPr="00C35B84" w:rsidRDefault="000F7CCB" w:rsidP="000F7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B84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Целевые индикаторы государственной программы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F7CCB" w:rsidRPr="00C35B84" w:rsidRDefault="000F7CCB" w:rsidP="000F7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B8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2" w:type="dxa"/>
            <w:shd w:val="clear" w:color="auto" w:fill="auto"/>
            <w:vAlign w:val="center"/>
            <w:hideMark/>
          </w:tcPr>
          <w:p w:rsidR="000F7CCB" w:rsidRPr="00C35B84" w:rsidRDefault="000F7CCB" w:rsidP="000F7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B8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7CCB" w:rsidRPr="00C35B84" w:rsidTr="00E833D3">
        <w:trPr>
          <w:trHeight w:val="276"/>
        </w:trPr>
        <w:tc>
          <w:tcPr>
            <w:tcW w:w="5778" w:type="dxa"/>
            <w:shd w:val="clear" w:color="auto" w:fill="auto"/>
            <w:vAlign w:val="center"/>
            <w:hideMark/>
          </w:tcPr>
          <w:p w:rsidR="000F7CCB" w:rsidRPr="00C35B84" w:rsidRDefault="000F7CCB" w:rsidP="000F7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Целевые индикаторы подпрограмм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F7CCB" w:rsidRPr="00C35B84" w:rsidRDefault="000F7CCB" w:rsidP="000F7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B8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2" w:type="dxa"/>
            <w:shd w:val="clear" w:color="auto" w:fill="auto"/>
            <w:vAlign w:val="center"/>
            <w:hideMark/>
          </w:tcPr>
          <w:p w:rsidR="000F7CCB" w:rsidRPr="00C35B84" w:rsidRDefault="00A21AD3" w:rsidP="000F7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B8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F7CCB" w:rsidRPr="00C35B84" w:rsidTr="00E833D3">
        <w:trPr>
          <w:trHeight w:val="276"/>
        </w:trPr>
        <w:tc>
          <w:tcPr>
            <w:tcW w:w="5778" w:type="dxa"/>
            <w:shd w:val="clear" w:color="auto" w:fill="auto"/>
            <w:vAlign w:val="center"/>
            <w:hideMark/>
          </w:tcPr>
          <w:p w:rsidR="000F7CCB" w:rsidRPr="00C35B84" w:rsidRDefault="000F7CCB" w:rsidP="000F7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B84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 результатов подпрограмм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F7CCB" w:rsidRPr="00C35B84" w:rsidRDefault="00A21AD3" w:rsidP="000F7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B84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92" w:type="dxa"/>
            <w:shd w:val="clear" w:color="auto" w:fill="auto"/>
            <w:vAlign w:val="center"/>
            <w:hideMark/>
          </w:tcPr>
          <w:p w:rsidR="000F7CCB" w:rsidRPr="00C35B84" w:rsidRDefault="00A21AD3" w:rsidP="000F7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B8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F7CCB" w:rsidRPr="00C35B84" w:rsidTr="00E833D3">
        <w:trPr>
          <w:trHeight w:val="276"/>
        </w:trPr>
        <w:tc>
          <w:tcPr>
            <w:tcW w:w="5778" w:type="dxa"/>
            <w:shd w:val="clear" w:color="auto" w:fill="auto"/>
            <w:vAlign w:val="center"/>
            <w:hideMark/>
          </w:tcPr>
          <w:p w:rsidR="000F7CCB" w:rsidRPr="00C35B84" w:rsidRDefault="00E833D3" w:rsidP="000F7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B84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 непосредственных результатов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F7CCB" w:rsidRPr="00C35B84" w:rsidRDefault="00A21AD3" w:rsidP="000F7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B84">
              <w:rPr>
                <w:rFonts w:ascii="Times New Roman" w:eastAsia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2092" w:type="dxa"/>
            <w:shd w:val="clear" w:color="auto" w:fill="auto"/>
            <w:vAlign w:val="center"/>
            <w:hideMark/>
          </w:tcPr>
          <w:p w:rsidR="000F7CCB" w:rsidRPr="00C35B84" w:rsidRDefault="00A21AD3" w:rsidP="000F7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B84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</w:tr>
    </w:tbl>
    <w:p w:rsidR="00E833D3" w:rsidRPr="00C35B84" w:rsidRDefault="00E833D3" w:rsidP="008862AC">
      <w:pPr>
        <w:spacing w:after="0" w:line="312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85DDE" w:rsidRPr="00C35B84" w:rsidRDefault="008862AC" w:rsidP="008862AC">
      <w:pPr>
        <w:spacing w:after="0" w:line="312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5B84">
        <w:rPr>
          <w:rFonts w:ascii="Times New Roman" w:hAnsi="Times New Roman" w:cs="Times New Roman"/>
          <w:color w:val="000000"/>
          <w:sz w:val="24"/>
          <w:szCs w:val="24"/>
        </w:rPr>
        <w:t>В результ</w:t>
      </w:r>
      <w:r w:rsidR="00E833D3" w:rsidRPr="00C35B84">
        <w:rPr>
          <w:rFonts w:ascii="Times New Roman" w:hAnsi="Times New Roman" w:cs="Times New Roman"/>
          <w:color w:val="000000"/>
          <w:sz w:val="24"/>
          <w:szCs w:val="24"/>
        </w:rPr>
        <w:t>ате реализации программы:</w:t>
      </w:r>
    </w:p>
    <w:p w:rsidR="00585DDE" w:rsidRPr="00C35B84" w:rsidRDefault="00585DDE" w:rsidP="008862AC">
      <w:pPr>
        <w:spacing w:after="0" w:line="312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5B8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8862AC" w:rsidRPr="00C35B84">
        <w:rPr>
          <w:rFonts w:ascii="Times New Roman" w:hAnsi="Times New Roman" w:cs="Times New Roman"/>
          <w:color w:val="000000"/>
          <w:sz w:val="24"/>
          <w:szCs w:val="24"/>
        </w:rPr>
        <w:t>доля граждан, получивших социальные услуги в организациях социального обслуж</w:t>
      </w:r>
      <w:r w:rsidR="008862AC" w:rsidRPr="00C35B84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8862AC" w:rsidRPr="00C35B84">
        <w:rPr>
          <w:rFonts w:ascii="Times New Roman" w:hAnsi="Times New Roman" w:cs="Times New Roman"/>
          <w:color w:val="000000"/>
          <w:sz w:val="24"/>
          <w:szCs w:val="24"/>
        </w:rPr>
        <w:t>вания, в общей численности граждан, обратившихся за получением социальных услуг в о</w:t>
      </w:r>
      <w:r w:rsidR="008862AC" w:rsidRPr="00C35B84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8862AC" w:rsidRPr="00C35B84">
        <w:rPr>
          <w:rFonts w:ascii="Times New Roman" w:hAnsi="Times New Roman" w:cs="Times New Roman"/>
          <w:color w:val="000000"/>
          <w:sz w:val="24"/>
          <w:szCs w:val="24"/>
        </w:rPr>
        <w:t>ганизации социального обслуживания соста</w:t>
      </w:r>
      <w:r w:rsidR="0067050B" w:rsidRPr="00C35B84">
        <w:rPr>
          <w:rFonts w:ascii="Times New Roman" w:hAnsi="Times New Roman" w:cs="Times New Roman"/>
          <w:color w:val="000000"/>
          <w:sz w:val="24"/>
          <w:szCs w:val="24"/>
        </w:rPr>
        <w:t>вила 99,9% (план - 99,9</w:t>
      </w:r>
      <w:r w:rsidRPr="00C35B84">
        <w:rPr>
          <w:rFonts w:ascii="Times New Roman" w:hAnsi="Times New Roman" w:cs="Times New Roman"/>
          <w:color w:val="000000"/>
          <w:sz w:val="24"/>
          <w:szCs w:val="24"/>
        </w:rPr>
        <w:t xml:space="preserve"> %), </w:t>
      </w:r>
    </w:p>
    <w:p w:rsidR="00585DDE" w:rsidRPr="00C35B84" w:rsidRDefault="00585DDE" w:rsidP="008862AC">
      <w:pPr>
        <w:spacing w:after="0" w:line="312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5B84">
        <w:rPr>
          <w:rFonts w:ascii="Times New Roman" w:hAnsi="Times New Roman" w:cs="Times New Roman"/>
          <w:color w:val="000000"/>
          <w:sz w:val="24"/>
          <w:szCs w:val="24"/>
        </w:rPr>
        <w:t>-д</w:t>
      </w:r>
      <w:r w:rsidR="008862AC" w:rsidRPr="00C35B84">
        <w:rPr>
          <w:rFonts w:ascii="Times New Roman" w:hAnsi="Times New Roman" w:cs="Times New Roman"/>
          <w:color w:val="000000"/>
          <w:sz w:val="24"/>
          <w:szCs w:val="24"/>
        </w:rPr>
        <w:t>оля граждан, получивших социальную поддержку в учреждениях социальной защ</w:t>
      </w:r>
      <w:r w:rsidR="008862AC" w:rsidRPr="00C35B84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8862AC" w:rsidRPr="00C35B84">
        <w:rPr>
          <w:rFonts w:ascii="Times New Roman" w:hAnsi="Times New Roman" w:cs="Times New Roman"/>
          <w:color w:val="000000"/>
          <w:sz w:val="24"/>
          <w:szCs w:val="24"/>
        </w:rPr>
        <w:t>ты, в общей численности граждан, имеющих право на социальную поддержку, обратившихся в учреждения социально</w:t>
      </w:r>
      <w:r w:rsidR="0067050B" w:rsidRPr="00C35B84">
        <w:rPr>
          <w:rFonts w:ascii="Times New Roman" w:hAnsi="Times New Roman" w:cs="Times New Roman"/>
          <w:color w:val="000000"/>
          <w:sz w:val="24"/>
          <w:szCs w:val="24"/>
        </w:rPr>
        <w:t>й защиты – 100% (план – 100</w:t>
      </w:r>
      <w:r w:rsidRPr="00C35B84">
        <w:rPr>
          <w:rFonts w:ascii="Times New Roman" w:hAnsi="Times New Roman" w:cs="Times New Roman"/>
          <w:color w:val="000000"/>
          <w:sz w:val="24"/>
          <w:szCs w:val="24"/>
        </w:rPr>
        <w:t>%);</w:t>
      </w:r>
    </w:p>
    <w:p w:rsidR="0067050B" w:rsidRPr="00C35B84" w:rsidRDefault="00257550" w:rsidP="008862AC">
      <w:pPr>
        <w:spacing w:after="0" w:line="312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5B8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67050B" w:rsidRPr="00C35B84">
        <w:rPr>
          <w:rFonts w:ascii="Times New Roman" w:hAnsi="Times New Roman" w:cs="Times New Roman"/>
          <w:color w:val="000000"/>
          <w:sz w:val="24"/>
          <w:szCs w:val="24"/>
        </w:rPr>
        <w:t>доля детей из семей с доходами ниже величины прожиточного минимума в общей численности детей, проживающих в Республике Карелия – 21,2</w:t>
      </w:r>
      <w:r w:rsidRPr="00C35B84">
        <w:rPr>
          <w:rFonts w:ascii="Times New Roman" w:hAnsi="Times New Roman" w:cs="Times New Roman"/>
          <w:color w:val="000000"/>
          <w:sz w:val="24"/>
          <w:szCs w:val="24"/>
        </w:rPr>
        <w:t>%</w:t>
      </w:r>
      <w:r w:rsidR="0067050B" w:rsidRPr="00C35B84">
        <w:rPr>
          <w:rFonts w:ascii="Times New Roman" w:hAnsi="Times New Roman" w:cs="Times New Roman"/>
          <w:color w:val="000000"/>
          <w:sz w:val="24"/>
          <w:szCs w:val="24"/>
        </w:rPr>
        <w:t xml:space="preserve"> (план - 23,</w:t>
      </w:r>
      <w:r w:rsidRPr="00C35B84">
        <w:rPr>
          <w:rFonts w:ascii="Times New Roman" w:hAnsi="Times New Roman" w:cs="Times New Roman"/>
          <w:color w:val="000000"/>
          <w:sz w:val="24"/>
          <w:szCs w:val="24"/>
        </w:rPr>
        <w:t>3%);</w:t>
      </w:r>
    </w:p>
    <w:p w:rsidR="0067050B" w:rsidRPr="00C35B84" w:rsidRDefault="00585DDE" w:rsidP="00257550">
      <w:pPr>
        <w:spacing w:after="0" w:line="312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5B84">
        <w:rPr>
          <w:rFonts w:ascii="Times New Roman" w:hAnsi="Times New Roman" w:cs="Times New Roman"/>
          <w:color w:val="000000"/>
          <w:sz w:val="24"/>
          <w:szCs w:val="24"/>
        </w:rPr>
        <w:t>-д</w:t>
      </w:r>
      <w:r w:rsidR="008862AC" w:rsidRPr="00C35B84">
        <w:rPr>
          <w:rFonts w:ascii="Times New Roman" w:hAnsi="Times New Roman" w:cs="Times New Roman"/>
          <w:color w:val="000000"/>
          <w:sz w:val="24"/>
          <w:szCs w:val="24"/>
        </w:rPr>
        <w:t>оля детей, находящихся в социально опасном положении, в общей численности детей в Республике Ка</w:t>
      </w:r>
      <w:r w:rsidR="00257550" w:rsidRPr="00C35B84">
        <w:rPr>
          <w:rFonts w:ascii="Times New Roman" w:hAnsi="Times New Roman" w:cs="Times New Roman"/>
          <w:color w:val="000000"/>
          <w:sz w:val="24"/>
          <w:szCs w:val="24"/>
        </w:rPr>
        <w:t>релия - 1,3 % (план - 1,4</w:t>
      </w:r>
      <w:r w:rsidRPr="00C35B84">
        <w:rPr>
          <w:rFonts w:ascii="Times New Roman" w:hAnsi="Times New Roman" w:cs="Times New Roman"/>
          <w:color w:val="000000"/>
          <w:sz w:val="24"/>
          <w:szCs w:val="24"/>
        </w:rPr>
        <w:t xml:space="preserve"> %);</w:t>
      </w:r>
    </w:p>
    <w:p w:rsidR="00257550" w:rsidRPr="00C35B84" w:rsidRDefault="00585DDE" w:rsidP="008862AC">
      <w:pPr>
        <w:spacing w:after="0" w:line="312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5B84">
        <w:rPr>
          <w:rFonts w:ascii="Times New Roman" w:hAnsi="Times New Roman" w:cs="Times New Roman"/>
          <w:color w:val="000000"/>
          <w:sz w:val="24"/>
          <w:szCs w:val="24"/>
        </w:rPr>
        <w:t>-д</w:t>
      </w:r>
      <w:r w:rsidR="008862AC" w:rsidRPr="00C35B84">
        <w:rPr>
          <w:rFonts w:ascii="Times New Roman" w:hAnsi="Times New Roman" w:cs="Times New Roman"/>
          <w:color w:val="000000"/>
          <w:sz w:val="24"/>
          <w:szCs w:val="24"/>
        </w:rPr>
        <w:t>оля организаций социального обслуживания, показавших высокий и средний уровень качества предоставляемых социальных услуг, из числа прошедших независимую оценку к</w:t>
      </w:r>
      <w:r w:rsidR="008862AC" w:rsidRPr="00C35B84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8862AC" w:rsidRPr="00C35B84">
        <w:rPr>
          <w:rFonts w:ascii="Times New Roman" w:hAnsi="Times New Roman" w:cs="Times New Roman"/>
          <w:color w:val="000000"/>
          <w:sz w:val="24"/>
          <w:szCs w:val="24"/>
        </w:rPr>
        <w:t xml:space="preserve">чества - 100 % (план - 100 %). </w:t>
      </w:r>
    </w:p>
    <w:p w:rsidR="008862AC" w:rsidRPr="00C35B84" w:rsidRDefault="00846B68" w:rsidP="008862AC">
      <w:pPr>
        <w:spacing w:after="0" w:line="312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5B84">
        <w:rPr>
          <w:rFonts w:ascii="Times New Roman" w:hAnsi="Times New Roman" w:cs="Times New Roman"/>
          <w:color w:val="000000"/>
          <w:sz w:val="24"/>
          <w:szCs w:val="24"/>
        </w:rPr>
        <w:t>По итогам 2018 года всем гражданам, имеющим право на социальную поддержку обр</w:t>
      </w:r>
      <w:r w:rsidRPr="00C35B84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C35B84">
        <w:rPr>
          <w:rFonts w:ascii="Times New Roman" w:hAnsi="Times New Roman" w:cs="Times New Roman"/>
          <w:color w:val="000000"/>
          <w:sz w:val="24"/>
          <w:szCs w:val="24"/>
        </w:rPr>
        <w:t>тившимся в учреждения социальной защиты, социальная поддержка предоставлена в полном объеме. Общее число граждан, проживающих в Республике Карелия, которые в 2018 году были обеспечены мерами социальной поддержки в соответствии с федеральным законод</w:t>
      </w:r>
      <w:r w:rsidRPr="00C35B84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C35B84">
        <w:rPr>
          <w:rFonts w:ascii="Times New Roman" w:hAnsi="Times New Roman" w:cs="Times New Roman"/>
          <w:color w:val="000000"/>
          <w:sz w:val="24"/>
          <w:szCs w:val="24"/>
        </w:rPr>
        <w:t>тельством и законодательством Республики Карелия, составило 217,8 тыс. человек.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99"/>
        <w:gridCol w:w="756"/>
      </w:tblGrid>
      <w:tr w:rsidR="00C92DA8" w:rsidRPr="00C35B84" w:rsidTr="005B5136">
        <w:trPr>
          <w:trHeight w:val="288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C92DA8" w:rsidRPr="00C35B84" w:rsidRDefault="00C92DA8" w:rsidP="005B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35B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Эффективность реализации государственной программы и подпрограмм</w:t>
            </w:r>
          </w:p>
        </w:tc>
      </w:tr>
      <w:tr w:rsidR="00C92DA8" w:rsidRPr="00C35B84" w:rsidTr="005B5136">
        <w:trPr>
          <w:trHeight w:val="540"/>
        </w:trPr>
        <w:tc>
          <w:tcPr>
            <w:tcW w:w="0" w:type="auto"/>
            <w:shd w:val="clear" w:color="auto" w:fill="auto"/>
            <w:vAlign w:val="center"/>
            <w:hideMark/>
          </w:tcPr>
          <w:p w:rsidR="00C92DA8" w:rsidRPr="00C35B84" w:rsidRDefault="00C92DA8" w:rsidP="00C92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B84">
              <w:rPr>
                <w:rFonts w:ascii="Times New Roman" w:eastAsia="Times New Roman" w:hAnsi="Times New Roman" w:cs="Times New Roman"/>
                <w:sz w:val="24"/>
                <w:szCs w:val="24"/>
              </w:rPr>
              <w:t>Эффективность реализации подпрограммы «Обеспечение и совершенствование мер социальной поддержки отдельных категорий граждан»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92DA8" w:rsidRPr="00C35B84" w:rsidRDefault="00846B68" w:rsidP="005B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B84">
              <w:rPr>
                <w:rFonts w:ascii="Times New Roman" w:eastAsia="Times New Roman" w:hAnsi="Times New Roman" w:cs="Times New Roman"/>
                <w:sz w:val="24"/>
                <w:szCs w:val="24"/>
              </w:rPr>
              <w:t>0,965</w:t>
            </w:r>
          </w:p>
        </w:tc>
      </w:tr>
      <w:tr w:rsidR="00C92DA8" w:rsidRPr="00C35B84" w:rsidTr="005B5136">
        <w:trPr>
          <w:trHeight w:val="540"/>
        </w:trPr>
        <w:tc>
          <w:tcPr>
            <w:tcW w:w="0" w:type="auto"/>
            <w:shd w:val="clear" w:color="auto" w:fill="auto"/>
            <w:vAlign w:val="center"/>
            <w:hideMark/>
          </w:tcPr>
          <w:p w:rsidR="00C92DA8" w:rsidRPr="00C35B84" w:rsidRDefault="00C92DA8" w:rsidP="00C92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B84">
              <w:rPr>
                <w:rFonts w:ascii="Times New Roman" w:eastAsia="Times New Roman" w:hAnsi="Times New Roman" w:cs="Times New Roman"/>
                <w:sz w:val="24"/>
                <w:szCs w:val="24"/>
              </w:rPr>
              <w:t>Эффективность реализации подпрограммы «Обеспечение и совершенствование соц</w:t>
            </w:r>
            <w:r w:rsidRPr="00C35B8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35B84">
              <w:rPr>
                <w:rFonts w:ascii="Times New Roman" w:eastAsia="Times New Roman" w:hAnsi="Times New Roman" w:cs="Times New Roman"/>
                <w:sz w:val="24"/>
                <w:szCs w:val="24"/>
              </w:rPr>
              <w:t>альной поддержки семьи и детей»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92DA8" w:rsidRPr="00C35B84" w:rsidRDefault="00846B68" w:rsidP="005B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B84">
              <w:rPr>
                <w:rFonts w:ascii="Times New Roman" w:eastAsia="Times New Roman" w:hAnsi="Times New Roman" w:cs="Times New Roman"/>
                <w:sz w:val="24"/>
                <w:szCs w:val="24"/>
              </w:rPr>
              <w:t>0,911</w:t>
            </w:r>
          </w:p>
        </w:tc>
      </w:tr>
      <w:tr w:rsidR="00C92DA8" w:rsidRPr="00C35B84" w:rsidTr="005B5136">
        <w:trPr>
          <w:trHeight w:val="276"/>
        </w:trPr>
        <w:tc>
          <w:tcPr>
            <w:tcW w:w="0" w:type="auto"/>
            <w:shd w:val="clear" w:color="auto" w:fill="auto"/>
            <w:vAlign w:val="center"/>
            <w:hideMark/>
          </w:tcPr>
          <w:p w:rsidR="00C92DA8" w:rsidRPr="00C35B84" w:rsidRDefault="00C92DA8" w:rsidP="00C92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B84">
              <w:rPr>
                <w:rFonts w:ascii="Times New Roman" w:eastAsia="Times New Roman" w:hAnsi="Times New Roman" w:cs="Times New Roman"/>
                <w:sz w:val="24"/>
                <w:szCs w:val="24"/>
              </w:rPr>
              <w:t>Эффективность реализации подпрограммы «Развитие системы социального обслуж</w:t>
            </w:r>
            <w:r w:rsidRPr="00C35B8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35B8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вания населения»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92DA8" w:rsidRPr="00C35B84" w:rsidRDefault="00846B68" w:rsidP="005B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B8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1,017</w:t>
            </w:r>
          </w:p>
        </w:tc>
      </w:tr>
      <w:tr w:rsidR="00C92DA8" w:rsidRPr="00C35B84" w:rsidTr="005B5136">
        <w:trPr>
          <w:trHeight w:val="276"/>
        </w:trPr>
        <w:tc>
          <w:tcPr>
            <w:tcW w:w="0" w:type="auto"/>
            <w:shd w:val="clear" w:color="auto" w:fill="auto"/>
            <w:vAlign w:val="center"/>
            <w:hideMark/>
          </w:tcPr>
          <w:p w:rsidR="00C92DA8" w:rsidRPr="00C35B84" w:rsidRDefault="00C92DA8" w:rsidP="00C92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B8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Эффективность государственной программы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92DA8" w:rsidRPr="00C35B84" w:rsidRDefault="00846B68" w:rsidP="005B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B84">
              <w:rPr>
                <w:rFonts w:ascii="Times New Roman" w:eastAsia="Times New Roman" w:hAnsi="Times New Roman" w:cs="Times New Roman"/>
                <w:sz w:val="24"/>
                <w:szCs w:val="24"/>
              </w:rPr>
              <w:t>0,916</w:t>
            </w:r>
          </w:p>
        </w:tc>
      </w:tr>
    </w:tbl>
    <w:p w:rsidR="006F2419" w:rsidRPr="00013479" w:rsidRDefault="006F2419" w:rsidP="000F7CCB">
      <w:pPr>
        <w:spacing w:after="0" w:line="312" w:lineRule="auto"/>
        <w:ind w:left="34"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:rsidR="000F7CCB" w:rsidRPr="004A09C0" w:rsidRDefault="000F7CCB" w:rsidP="000F7CCB">
      <w:pPr>
        <w:spacing w:after="0" w:line="312" w:lineRule="auto"/>
        <w:ind w:left="3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09C0">
        <w:rPr>
          <w:rFonts w:ascii="Times New Roman" w:hAnsi="Times New Roman" w:cs="Times New Roman"/>
          <w:color w:val="000000"/>
          <w:sz w:val="24"/>
          <w:szCs w:val="24"/>
        </w:rPr>
        <w:t>Эффективность реализации государственной программы - высокая.</w:t>
      </w:r>
    </w:p>
    <w:p w:rsidR="000F7CCB" w:rsidRPr="00C35B84" w:rsidRDefault="000F7CCB" w:rsidP="000F7CCB">
      <w:pPr>
        <w:spacing w:after="0" w:line="312" w:lineRule="auto"/>
        <w:ind w:left="3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09C0">
        <w:rPr>
          <w:rFonts w:ascii="Times New Roman" w:hAnsi="Times New Roman" w:cs="Times New Roman"/>
          <w:color w:val="000000"/>
          <w:sz w:val="24"/>
          <w:szCs w:val="24"/>
        </w:rPr>
        <w:t>Результативность операционной работы ответственного исполнителя с государстве</w:t>
      </w:r>
      <w:r w:rsidRPr="004A09C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A09C0">
        <w:rPr>
          <w:rFonts w:ascii="Times New Roman" w:hAnsi="Times New Roman" w:cs="Times New Roman"/>
          <w:color w:val="000000"/>
          <w:sz w:val="24"/>
          <w:szCs w:val="24"/>
        </w:rPr>
        <w:t>ной программой</w:t>
      </w:r>
      <w:r w:rsidRPr="004A09C0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- </w:t>
      </w:r>
      <w:r w:rsidRPr="004A09C0">
        <w:rPr>
          <w:rFonts w:ascii="Times New Roman" w:eastAsia="Times New Roman" w:hAnsi="Times New Roman" w:cs="Times New Roman"/>
          <w:sz w:val="24"/>
          <w:szCs w:val="24"/>
        </w:rPr>
        <w:t>достаточная.</w:t>
      </w:r>
    </w:p>
    <w:p w:rsidR="00AF070F" w:rsidRPr="00C35B84" w:rsidRDefault="00AF070F" w:rsidP="00426467">
      <w:pPr>
        <w:spacing w:after="0" w:line="312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114E9" w:rsidRPr="00C35B84" w:rsidRDefault="00516F77" w:rsidP="007114E9">
      <w:pPr>
        <w:pStyle w:val="2"/>
        <w:spacing w:before="0" w:line="312" w:lineRule="auto"/>
        <w:jc w:val="center"/>
        <w:rPr>
          <w:rFonts w:ascii="Times New Roman" w:hAnsi="Times New Roman" w:cs="Times New Roman"/>
          <w:b w:val="0"/>
          <w:i/>
          <w:color w:val="auto"/>
          <w:sz w:val="24"/>
          <w:szCs w:val="24"/>
        </w:rPr>
      </w:pPr>
      <w:bookmarkStart w:id="25" w:name="_Toc449450806"/>
      <w:bookmarkStart w:id="26" w:name="_Toc480463451"/>
      <w:r w:rsidRPr="00C35B84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Государственная программа</w:t>
      </w:r>
      <w:bookmarkEnd w:id="25"/>
      <w:bookmarkEnd w:id="26"/>
      <w:r w:rsidRPr="00C35B84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 </w:t>
      </w:r>
      <w:bookmarkStart w:id="27" w:name="_Toc449450807"/>
      <w:r w:rsidR="002F24DE" w:rsidRPr="00C35B84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Республики Карелия</w:t>
      </w:r>
    </w:p>
    <w:p w:rsidR="007114E9" w:rsidRPr="00C35B84" w:rsidRDefault="002D5567" w:rsidP="007114E9">
      <w:pPr>
        <w:pStyle w:val="2"/>
        <w:spacing w:before="0" w:line="312" w:lineRule="auto"/>
        <w:jc w:val="center"/>
        <w:rPr>
          <w:rFonts w:ascii="Times New Roman" w:hAnsi="Times New Roman" w:cs="Times New Roman"/>
          <w:b w:val="0"/>
          <w:i/>
          <w:color w:val="auto"/>
          <w:sz w:val="24"/>
          <w:szCs w:val="24"/>
        </w:rPr>
      </w:pPr>
      <w:bookmarkStart w:id="28" w:name="_Toc480463452"/>
      <w:r w:rsidRPr="00C35B84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«</w:t>
      </w:r>
      <w:r w:rsidR="002931DE" w:rsidRPr="00C35B84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Обеспечение доступным и комфортным жильем</w:t>
      </w:r>
      <w:bookmarkEnd w:id="28"/>
      <w:r w:rsidR="002931DE" w:rsidRPr="00C35B84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 </w:t>
      </w:r>
    </w:p>
    <w:p w:rsidR="002931DE" w:rsidRPr="00C35B84" w:rsidRDefault="002931DE" w:rsidP="007114E9">
      <w:pPr>
        <w:pStyle w:val="2"/>
        <w:spacing w:before="0" w:line="312" w:lineRule="auto"/>
        <w:jc w:val="center"/>
        <w:rPr>
          <w:rFonts w:ascii="Times New Roman" w:hAnsi="Times New Roman" w:cs="Times New Roman"/>
          <w:b w:val="0"/>
          <w:i/>
          <w:color w:val="auto"/>
          <w:sz w:val="24"/>
          <w:szCs w:val="24"/>
        </w:rPr>
      </w:pPr>
      <w:bookmarkStart w:id="29" w:name="_Toc480463453"/>
      <w:r w:rsidRPr="00C35B84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и жилищно-коммунальными услугами</w:t>
      </w:r>
      <w:r w:rsidR="002D5567" w:rsidRPr="00C35B84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»</w:t>
      </w:r>
      <w:bookmarkEnd w:id="27"/>
      <w:bookmarkEnd w:id="29"/>
    </w:p>
    <w:p w:rsidR="00E70702" w:rsidRPr="00C35B84" w:rsidRDefault="00E70702" w:rsidP="00E70702">
      <w:pPr>
        <w:spacing w:after="0" w:line="312" w:lineRule="auto"/>
        <w:ind w:left="34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35B84">
        <w:rPr>
          <w:rFonts w:ascii="Times New Roman" w:hAnsi="Times New Roman" w:cs="Times New Roman"/>
          <w:bCs/>
          <w:color w:val="000000"/>
          <w:sz w:val="24"/>
          <w:szCs w:val="24"/>
        </w:rPr>
        <w:t>Ответственный исполн</w:t>
      </w:r>
      <w:r w:rsidR="007722C9" w:rsidRPr="00C35B84">
        <w:rPr>
          <w:rFonts w:ascii="Times New Roman" w:hAnsi="Times New Roman" w:cs="Times New Roman"/>
          <w:bCs/>
          <w:color w:val="000000"/>
          <w:sz w:val="24"/>
          <w:szCs w:val="24"/>
        </w:rPr>
        <w:t>итель государственной программы -</w:t>
      </w:r>
      <w:r w:rsidRPr="00C35B8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Министерство строител</w:t>
      </w:r>
      <w:r w:rsidRPr="00C35B84">
        <w:rPr>
          <w:rFonts w:ascii="Times New Roman" w:hAnsi="Times New Roman" w:cs="Times New Roman"/>
          <w:bCs/>
          <w:color w:val="000000"/>
          <w:sz w:val="24"/>
          <w:szCs w:val="24"/>
        </w:rPr>
        <w:t>ь</w:t>
      </w:r>
      <w:r w:rsidRPr="00C35B84">
        <w:rPr>
          <w:rFonts w:ascii="Times New Roman" w:hAnsi="Times New Roman" w:cs="Times New Roman"/>
          <w:bCs/>
          <w:color w:val="000000"/>
          <w:sz w:val="24"/>
          <w:szCs w:val="24"/>
        </w:rPr>
        <w:t>ства, жилищно-коммунального хозяйства и энергетики Республики Карелия.</w:t>
      </w:r>
    </w:p>
    <w:p w:rsidR="00976AE2" w:rsidRPr="00C35B84" w:rsidRDefault="00976AE2" w:rsidP="00E70702">
      <w:pPr>
        <w:spacing w:after="0" w:line="312" w:lineRule="auto"/>
        <w:ind w:left="34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35B84">
        <w:rPr>
          <w:rFonts w:ascii="Times New Roman" w:hAnsi="Times New Roman" w:cs="Times New Roman"/>
          <w:color w:val="000000"/>
          <w:sz w:val="24"/>
          <w:szCs w:val="24"/>
        </w:rPr>
        <w:t>Достижение целевых индикаторов, показателей результатов, показателей непосре</w:t>
      </w:r>
      <w:r w:rsidRPr="00C35B84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C35B84">
        <w:rPr>
          <w:rFonts w:ascii="Times New Roman" w:hAnsi="Times New Roman" w:cs="Times New Roman"/>
          <w:color w:val="000000"/>
          <w:sz w:val="24"/>
          <w:szCs w:val="24"/>
        </w:rPr>
        <w:t>ственных результатов г</w:t>
      </w:r>
      <w:r w:rsidR="00FE3401" w:rsidRPr="00C35B84">
        <w:rPr>
          <w:rFonts w:ascii="Times New Roman" w:hAnsi="Times New Roman" w:cs="Times New Roman"/>
          <w:color w:val="000000"/>
          <w:sz w:val="24"/>
          <w:szCs w:val="24"/>
        </w:rPr>
        <w:t>осударственной программы за 2018</w:t>
      </w:r>
      <w:r w:rsidRPr="00C35B84">
        <w:rPr>
          <w:rFonts w:ascii="Times New Roman" w:hAnsi="Times New Roman" w:cs="Times New Roman"/>
          <w:color w:val="000000"/>
          <w:sz w:val="24"/>
          <w:szCs w:val="24"/>
        </w:rPr>
        <w:t xml:space="preserve"> год (по данным АИС «Бюджет») характеризуется следующими данными: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2268"/>
        <w:gridCol w:w="2092"/>
      </w:tblGrid>
      <w:tr w:rsidR="00B80A12" w:rsidRPr="00C35B84" w:rsidTr="00585DDE">
        <w:trPr>
          <w:trHeight w:val="804"/>
        </w:trPr>
        <w:tc>
          <w:tcPr>
            <w:tcW w:w="5495" w:type="dxa"/>
            <w:shd w:val="clear" w:color="auto" w:fill="auto"/>
            <w:vAlign w:val="center"/>
            <w:hideMark/>
          </w:tcPr>
          <w:p w:rsidR="00B80A12" w:rsidRPr="00C35B84" w:rsidRDefault="00B80A12" w:rsidP="002E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E833D3" w:rsidRPr="00C35B84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параметра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80A12" w:rsidRPr="00C35B84" w:rsidRDefault="00B80A12" w:rsidP="002E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B84">
              <w:rPr>
                <w:rFonts w:ascii="Times New Roman" w:eastAsia="Times New Roman" w:hAnsi="Times New Roman" w:cs="Times New Roman"/>
                <w:sz w:val="24"/>
                <w:szCs w:val="24"/>
              </w:rPr>
              <w:t>Запланировано</w:t>
            </w:r>
            <w:r w:rsidRPr="00C35B8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государственной программой </w:t>
            </w:r>
          </w:p>
        </w:tc>
        <w:tc>
          <w:tcPr>
            <w:tcW w:w="2092" w:type="dxa"/>
            <w:shd w:val="clear" w:color="auto" w:fill="auto"/>
            <w:vAlign w:val="center"/>
            <w:hideMark/>
          </w:tcPr>
          <w:p w:rsidR="00B80A12" w:rsidRPr="00C35B84" w:rsidRDefault="00B80A12" w:rsidP="002E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B84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Достигнуто за отчетный год</w:t>
            </w:r>
          </w:p>
        </w:tc>
      </w:tr>
      <w:tr w:rsidR="00B80A12" w:rsidRPr="00C35B84" w:rsidTr="00585DDE">
        <w:trPr>
          <w:trHeight w:val="276"/>
        </w:trPr>
        <w:tc>
          <w:tcPr>
            <w:tcW w:w="5495" w:type="dxa"/>
            <w:shd w:val="clear" w:color="auto" w:fill="auto"/>
            <w:vAlign w:val="center"/>
            <w:hideMark/>
          </w:tcPr>
          <w:p w:rsidR="00B80A12" w:rsidRPr="00C35B84" w:rsidRDefault="00B80A12" w:rsidP="002E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B84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Целевые индикаторы государственной программы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80A12" w:rsidRPr="00C35B84" w:rsidRDefault="00B80A12" w:rsidP="002E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B8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2" w:type="dxa"/>
            <w:shd w:val="clear" w:color="auto" w:fill="auto"/>
            <w:vAlign w:val="center"/>
            <w:hideMark/>
          </w:tcPr>
          <w:p w:rsidR="00B80A12" w:rsidRPr="00C35B84" w:rsidRDefault="00FE3401" w:rsidP="002E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B8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80A12" w:rsidRPr="00C35B84" w:rsidTr="00585DDE">
        <w:trPr>
          <w:trHeight w:val="276"/>
        </w:trPr>
        <w:tc>
          <w:tcPr>
            <w:tcW w:w="5495" w:type="dxa"/>
            <w:shd w:val="clear" w:color="auto" w:fill="auto"/>
            <w:vAlign w:val="center"/>
            <w:hideMark/>
          </w:tcPr>
          <w:p w:rsidR="00B80A12" w:rsidRPr="00C35B84" w:rsidRDefault="00B80A12" w:rsidP="002E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Целевые индикаторы подпрограмм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80A12" w:rsidRPr="00C35B84" w:rsidRDefault="00FE3401" w:rsidP="002E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B8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92" w:type="dxa"/>
            <w:shd w:val="clear" w:color="auto" w:fill="auto"/>
            <w:vAlign w:val="center"/>
            <w:hideMark/>
          </w:tcPr>
          <w:p w:rsidR="00B80A12" w:rsidRPr="00C35B84" w:rsidRDefault="00FE3401" w:rsidP="002E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B8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80A12" w:rsidRPr="00C35B84" w:rsidTr="00585DDE">
        <w:trPr>
          <w:trHeight w:val="276"/>
        </w:trPr>
        <w:tc>
          <w:tcPr>
            <w:tcW w:w="5495" w:type="dxa"/>
            <w:shd w:val="clear" w:color="auto" w:fill="auto"/>
            <w:vAlign w:val="center"/>
            <w:hideMark/>
          </w:tcPr>
          <w:p w:rsidR="00B80A12" w:rsidRPr="00C35B84" w:rsidRDefault="00B80A12" w:rsidP="002E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B84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 результатов подпрограмм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80A12" w:rsidRPr="00C35B84" w:rsidRDefault="00FE3401" w:rsidP="002E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B84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092" w:type="dxa"/>
            <w:shd w:val="clear" w:color="auto" w:fill="auto"/>
            <w:vAlign w:val="center"/>
            <w:hideMark/>
          </w:tcPr>
          <w:p w:rsidR="00B80A12" w:rsidRPr="00C35B84" w:rsidRDefault="00FE3401" w:rsidP="002E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B84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B80A12" w:rsidRPr="00C35B84" w:rsidTr="00585DDE">
        <w:trPr>
          <w:trHeight w:val="276"/>
        </w:trPr>
        <w:tc>
          <w:tcPr>
            <w:tcW w:w="5495" w:type="dxa"/>
            <w:shd w:val="clear" w:color="auto" w:fill="auto"/>
            <w:vAlign w:val="center"/>
            <w:hideMark/>
          </w:tcPr>
          <w:p w:rsidR="00B80A12" w:rsidRPr="00C35B84" w:rsidRDefault="00E833D3" w:rsidP="002E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B84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 непосредственных результатов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80A12" w:rsidRPr="00C35B84" w:rsidRDefault="00B80A12" w:rsidP="002E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B84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092" w:type="dxa"/>
            <w:shd w:val="clear" w:color="auto" w:fill="auto"/>
            <w:vAlign w:val="center"/>
            <w:hideMark/>
          </w:tcPr>
          <w:p w:rsidR="00B80A12" w:rsidRPr="00C35B84" w:rsidRDefault="00FE3401" w:rsidP="002E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B84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</w:tbl>
    <w:p w:rsidR="002E2D1E" w:rsidRPr="00C35B84" w:rsidRDefault="002E2D1E" w:rsidP="00E70702">
      <w:pPr>
        <w:spacing w:after="0" w:line="312" w:lineRule="auto"/>
        <w:ind w:left="34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8862AC" w:rsidRPr="00C35B84" w:rsidRDefault="008862AC" w:rsidP="002E2D1E">
      <w:pPr>
        <w:tabs>
          <w:tab w:val="left" w:pos="8080"/>
        </w:tabs>
        <w:spacing w:after="0" w:line="312" w:lineRule="auto"/>
        <w:ind w:left="34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35B84">
        <w:rPr>
          <w:rFonts w:ascii="Times New Roman" w:hAnsi="Times New Roman" w:cs="Times New Roman"/>
          <w:bCs/>
          <w:color w:val="000000"/>
          <w:sz w:val="24"/>
          <w:szCs w:val="24"/>
        </w:rPr>
        <w:t>В результате реализации государственной программы:</w:t>
      </w:r>
    </w:p>
    <w:p w:rsidR="00FE3401" w:rsidRPr="00C35B84" w:rsidRDefault="008862AC" w:rsidP="008862AC">
      <w:pPr>
        <w:spacing w:after="0" w:line="312" w:lineRule="auto"/>
        <w:ind w:left="34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35B84">
        <w:rPr>
          <w:rFonts w:ascii="Times New Roman" w:hAnsi="Times New Roman" w:cs="Times New Roman"/>
          <w:bCs/>
          <w:color w:val="000000"/>
          <w:sz w:val="24"/>
          <w:szCs w:val="24"/>
        </w:rPr>
        <w:t>- удельный вес введенной общей площади жилых домов по отношению к общей пл</w:t>
      </w:r>
      <w:r w:rsidRPr="00C35B84">
        <w:rPr>
          <w:rFonts w:ascii="Times New Roman" w:hAnsi="Times New Roman" w:cs="Times New Roman"/>
          <w:bCs/>
          <w:color w:val="000000"/>
          <w:sz w:val="24"/>
          <w:szCs w:val="24"/>
        </w:rPr>
        <w:t>о</w:t>
      </w:r>
      <w:r w:rsidRPr="00C35B84">
        <w:rPr>
          <w:rFonts w:ascii="Times New Roman" w:hAnsi="Times New Roman" w:cs="Times New Roman"/>
          <w:bCs/>
          <w:color w:val="000000"/>
          <w:sz w:val="24"/>
          <w:szCs w:val="24"/>
        </w:rPr>
        <w:t>щад</w:t>
      </w:r>
      <w:r w:rsidR="00FE3401" w:rsidRPr="00C35B84">
        <w:rPr>
          <w:rFonts w:ascii="Times New Roman" w:hAnsi="Times New Roman" w:cs="Times New Roman"/>
          <w:bCs/>
          <w:color w:val="000000"/>
          <w:sz w:val="24"/>
          <w:szCs w:val="24"/>
        </w:rPr>
        <w:t>и жилищного фонда по итогам 2018 года составил 1,59% (план - 1,39%);</w:t>
      </w:r>
    </w:p>
    <w:p w:rsidR="00474DBC" w:rsidRPr="00C35B84" w:rsidRDefault="00474DBC" w:rsidP="008862AC">
      <w:pPr>
        <w:spacing w:after="0" w:line="312" w:lineRule="auto"/>
        <w:ind w:left="34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35B84">
        <w:rPr>
          <w:rFonts w:ascii="Times New Roman" w:hAnsi="Times New Roman" w:cs="Times New Roman"/>
          <w:bCs/>
          <w:color w:val="000000"/>
          <w:sz w:val="24"/>
          <w:szCs w:val="24"/>
        </w:rPr>
        <w:t>- количество многоквартирных домов, в которых выполнены работы (услуги) по к</w:t>
      </w:r>
      <w:r w:rsidRPr="00C35B84">
        <w:rPr>
          <w:rFonts w:ascii="Times New Roman" w:hAnsi="Times New Roman" w:cs="Times New Roman"/>
          <w:bCs/>
          <w:color w:val="000000"/>
          <w:sz w:val="24"/>
          <w:szCs w:val="24"/>
        </w:rPr>
        <w:t>а</w:t>
      </w:r>
      <w:r w:rsidRPr="00C35B84">
        <w:rPr>
          <w:rFonts w:ascii="Times New Roman" w:hAnsi="Times New Roman" w:cs="Times New Roman"/>
          <w:bCs/>
          <w:color w:val="000000"/>
          <w:sz w:val="24"/>
          <w:szCs w:val="24"/>
        </w:rPr>
        <w:t>питальному ремонту в рамках региональной программы капитального ремонта общего им</w:t>
      </w:r>
      <w:r w:rsidRPr="00C35B84">
        <w:rPr>
          <w:rFonts w:ascii="Times New Roman" w:hAnsi="Times New Roman" w:cs="Times New Roman"/>
          <w:bCs/>
          <w:color w:val="000000"/>
          <w:sz w:val="24"/>
          <w:szCs w:val="24"/>
        </w:rPr>
        <w:t>у</w:t>
      </w:r>
      <w:r w:rsidRPr="00C35B84">
        <w:rPr>
          <w:rFonts w:ascii="Times New Roman" w:hAnsi="Times New Roman" w:cs="Times New Roman"/>
          <w:bCs/>
          <w:color w:val="000000"/>
          <w:sz w:val="24"/>
          <w:szCs w:val="24"/>
        </w:rPr>
        <w:t>щества в многоквартирных домах, расположенных на территории Республики Карелия, на 2015-2044 годы составило 360 единиц (план – 339 единиц);</w:t>
      </w:r>
    </w:p>
    <w:p w:rsidR="00474DBC" w:rsidRPr="00C35B84" w:rsidRDefault="008862AC" w:rsidP="008862AC">
      <w:pPr>
        <w:spacing w:after="0" w:line="312" w:lineRule="auto"/>
        <w:ind w:left="34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35B84">
        <w:rPr>
          <w:rFonts w:ascii="Times New Roman" w:hAnsi="Times New Roman" w:cs="Times New Roman"/>
          <w:bCs/>
          <w:color w:val="000000"/>
          <w:sz w:val="24"/>
          <w:szCs w:val="24"/>
        </w:rPr>
        <w:t>- количество лет, необходимых семье, состоящей из 3 человек, для приобретения стандартной квартиры общей площадью 54 кв. м. с учетом среднего годового, совокупного дохода семьи (коэффици</w:t>
      </w:r>
      <w:r w:rsidR="00474DBC" w:rsidRPr="00C35B84">
        <w:rPr>
          <w:rFonts w:ascii="Times New Roman" w:hAnsi="Times New Roman" w:cs="Times New Roman"/>
          <w:bCs/>
          <w:color w:val="000000"/>
          <w:sz w:val="24"/>
          <w:szCs w:val="24"/>
        </w:rPr>
        <w:t>ент доступности) составило 2,59 лет (план - 2,7 лет);</w:t>
      </w:r>
    </w:p>
    <w:p w:rsidR="00474DBC" w:rsidRPr="00C35B84" w:rsidRDefault="00474DBC" w:rsidP="008862AC">
      <w:pPr>
        <w:spacing w:after="0" w:line="312" w:lineRule="auto"/>
        <w:ind w:left="34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35B84">
        <w:rPr>
          <w:rFonts w:ascii="Times New Roman" w:hAnsi="Times New Roman" w:cs="Times New Roman"/>
          <w:bCs/>
          <w:color w:val="000000"/>
          <w:sz w:val="24"/>
          <w:szCs w:val="24"/>
        </w:rPr>
        <w:t>- годовой объем ввода жилья составил 265 тыс.  кв. м. (план – 230 тыс. кв. м.);</w:t>
      </w:r>
    </w:p>
    <w:p w:rsidR="008862AC" w:rsidRPr="00C35B84" w:rsidRDefault="008862AC" w:rsidP="008862AC">
      <w:pPr>
        <w:spacing w:after="0" w:line="312" w:lineRule="auto"/>
        <w:ind w:left="34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35B8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общая площадь жилых помещений, приходящихся в среднем на одного жителя (уровень обеспеченности) увеличилась с </w:t>
      </w:r>
      <w:r w:rsidR="00464E80" w:rsidRPr="00C35B84">
        <w:rPr>
          <w:rFonts w:ascii="Times New Roman" w:hAnsi="Times New Roman" w:cs="Times New Roman"/>
          <w:bCs/>
          <w:color w:val="000000"/>
          <w:sz w:val="24"/>
          <w:szCs w:val="24"/>
        </w:rPr>
        <w:t>21,5 кв. м в 2002 году до 26,7 кв. м. в 2018</w:t>
      </w:r>
      <w:r w:rsidRPr="00C35B8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году. </w:t>
      </w:r>
    </w:p>
    <w:p w:rsidR="00B74545" w:rsidRPr="00C35B84" w:rsidRDefault="00B74545" w:rsidP="00B74545">
      <w:pPr>
        <w:spacing w:after="0" w:line="312" w:lineRule="auto"/>
        <w:ind w:left="34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35B84">
        <w:rPr>
          <w:rFonts w:ascii="Times New Roman" w:hAnsi="Times New Roman" w:cs="Times New Roman"/>
          <w:bCs/>
          <w:color w:val="000000"/>
          <w:sz w:val="24"/>
          <w:szCs w:val="24"/>
        </w:rPr>
        <w:t>На реализацию Региональной адресной программы по переселению граждан из ав</w:t>
      </w:r>
      <w:r w:rsidRPr="00C35B84">
        <w:rPr>
          <w:rFonts w:ascii="Times New Roman" w:hAnsi="Times New Roman" w:cs="Times New Roman"/>
          <w:bCs/>
          <w:color w:val="000000"/>
          <w:sz w:val="24"/>
          <w:szCs w:val="24"/>
        </w:rPr>
        <w:t>а</w:t>
      </w:r>
      <w:r w:rsidRPr="00C35B84">
        <w:rPr>
          <w:rFonts w:ascii="Times New Roman" w:hAnsi="Times New Roman" w:cs="Times New Roman"/>
          <w:bCs/>
          <w:color w:val="000000"/>
          <w:sz w:val="24"/>
          <w:szCs w:val="24"/>
        </w:rPr>
        <w:t>рийного жилищного фонда на 2014-2017 годы (далее – Программа) в 2018 году направлено 1 469,8 млн. рублей, в том числе 1 263,7 млн. рублей за счет средств Фонда ЖКХ, 200,9 млн. рублей – за счет средств бюджета Республики Карелия, 5,2 млн. рублей – бюджеты муниц</w:t>
      </w:r>
      <w:r w:rsidRPr="00C35B84">
        <w:rPr>
          <w:rFonts w:ascii="Times New Roman" w:hAnsi="Times New Roman" w:cs="Times New Roman"/>
          <w:bCs/>
          <w:color w:val="000000"/>
          <w:sz w:val="24"/>
          <w:szCs w:val="24"/>
        </w:rPr>
        <w:t>и</w:t>
      </w:r>
      <w:r w:rsidRPr="00C35B84">
        <w:rPr>
          <w:rFonts w:ascii="Times New Roman" w:hAnsi="Times New Roman" w:cs="Times New Roman"/>
          <w:bCs/>
          <w:color w:val="000000"/>
          <w:sz w:val="24"/>
          <w:szCs w:val="24"/>
        </w:rPr>
        <w:t>пальных образований.</w:t>
      </w:r>
    </w:p>
    <w:p w:rsidR="00B74545" w:rsidRPr="00C35B84" w:rsidRDefault="00B74545" w:rsidP="00B74545">
      <w:pPr>
        <w:spacing w:after="0" w:line="312" w:lineRule="auto"/>
        <w:ind w:left="34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35B84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Распоряжением Правительства Российской Федерации от 26 сентября 2013 года № 1743-р утверждены целевые показатели реализации в период 2014-2018 годов региональных адресных программ по переселению граждан из аварийного жилищного фонда, признанного таковым по состоянию на 1 января 2012 года, которые для Республики Карелия составляют 143,42 </w:t>
      </w:r>
      <w:proofErr w:type="spellStart"/>
      <w:r w:rsidRPr="00C35B84">
        <w:rPr>
          <w:rFonts w:ascii="Times New Roman" w:hAnsi="Times New Roman" w:cs="Times New Roman"/>
          <w:bCs/>
          <w:color w:val="000000"/>
          <w:sz w:val="24"/>
          <w:szCs w:val="24"/>
        </w:rPr>
        <w:t>тыс.кв.м</w:t>
      </w:r>
      <w:proofErr w:type="spellEnd"/>
      <w:r w:rsidRPr="00C35B8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8 450 человек (в том числе 24,49 </w:t>
      </w:r>
      <w:proofErr w:type="spellStart"/>
      <w:r w:rsidRPr="00C35B84">
        <w:rPr>
          <w:rFonts w:ascii="Times New Roman" w:hAnsi="Times New Roman" w:cs="Times New Roman"/>
          <w:bCs/>
          <w:color w:val="000000"/>
          <w:sz w:val="24"/>
          <w:szCs w:val="24"/>
        </w:rPr>
        <w:t>тыс.кв.м</w:t>
      </w:r>
      <w:proofErr w:type="spellEnd"/>
      <w:r w:rsidRPr="00C35B8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из ранее неучтенных домов в Программе и 118,93 </w:t>
      </w:r>
      <w:proofErr w:type="spellStart"/>
      <w:r w:rsidRPr="00C35B84">
        <w:rPr>
          <w:rFonts w:ascii="Times New Roman" w:hAnsi="Times New Roman" w:cs="Times New Roman"/>
          <w:bCs/>
          <w:color w:val="000000"/>
          <w:sz w:val="24"/>
          <w:szCs w:val="24"/>
        </w:rPr>
        <w:t>тыс.кв.м</w:t>
      </w:r>
      <w:proofErr w:type="spellEnd"/>
      <w:r w:rsidRPr="00C35B8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 ранее принятым обязательствам). </w:t>
      </w:r>
    </w:p>
    <w:p w:rsidR="00B74545" w:rsidRPr="00C35B84" w:rsidRDefault="00B74545" w:rsidP="00B74545">
      <w:pPr>
        <w:spacing w:after="0" w:line="312" w:lineRule="auto"/>
        <w:ind w:left="34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35B8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связи с выбытием граждан из расселяемых жилых помещений (по причине смерти, снятия с регистрации нанимателей) Программа будет скорректирована на 2,06 </w:t>
      </w:r>
      <w:proofErr w:type="spellStart"/>
      <w:r w:rsidRPr="00C35B84">
        <w:rPr>
          <w:rFonts w:ascii="Times New Roman" w:hAnsi="Times New Roman" w:cs="Times New Roman"/>
          <w:bCs/>
          <w:color w:val="000000"/>
          <w:sz w:val="24"/>
          <w:szCs w:val="24"/>
        </w:rPr>
        <w:t>тыс.кв.м</w:t>
      </w:r>
      <w:proofErr w:type="spellEnd"/>
      <w:r w:rsidRPr="00C35B84">
        <w:rPr>
          <w:rFonts w:ascii="Times New Roman" w:hAnsi="Times New Roman" w:cs="Times New Roman"/>
          <w:bCs/>
          <w:color w:val="000000"/>
          <w:sz w:val="24"/>
          <w:szCs w:val="24"/>
        </w:rPr>
        <w:t>, 66 человек. Проект, предусматривающий данные изменения, направлен на согласование в орг</w:t>
      </w:r>
      <w:r w:rsidRPr="00C35B84">
        <w:rPr>
          <w:rFonts w:ascii="Times New Roman" w:hAnsi="Times New Roman" w:cs="Times New Roman"/>
          <w:bCs/>
          <w:color w:val="000000"/>
          <w:sz w:val="24"/>
          <w:szCs w:val="24"/>
        </w:rPr>
        <w:t>а</w:t>
      </w:r>
      <w:r w:rsidRPr="00C35B84">
        <w:rPr>
          <w:rFonts w:ascii="Times New Roman" w:hAnsi="Times New Roman" w:cs="Times New Roman"/>
          <w:bCs/>
          <w:color w:val="000000"/>
          <w:sz w:val="24"/>
          <w:szCs w:val="24"/>
        </w:rPr>
        <w:t>ны исполнительной власти Республики Карелия.</w:t>
      </w:r>
    </w:p>
    <w:p w:rsidR="00B74545" w:rsidRPr="00C35B84" w:rsidRDefault="00B74545" w:rsidP="00B74545">
      <w:pPr>
        <w:spacing w:after="0" w:line="312" w:lineRule="auto"/>
        <w:ind w:left="34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35B84">
        <w:rPr>
          <w:rFonts w:ascii="Times New Roman" w:hAnsi="Times New Roman" w:cs="Times New Roman"/>
          <w:bCs/>
          <w:color w:val="000000"/>
          <w:sz w:val="24"/>
          <w:szCs w:val="24"/>
        </w:rPr>
        <w:t>За период действия Программы с 2014 года расселенная площадь жилых помещений по состоянию на 31 декабря 2018 года составила 140,15 тыс. кв. метров, что составляет 97,7 % плановых показателей. В том числе в 2018 году расселенная площадь жилых помещений составила 54,25 тыс. кв. метров.</w:t>
      </w:r>
    </w:p>
    <w:p w:rsidR="00B74545" w:rsidRPr="00C35B84" w:rsidRDefault="00B74545" w:rsidP="00B74545">
      <w:pPr>
        <w:spacing w:after="0" w:line="312" w:lineRule="auto"/>
        <w:ind w:left="34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35B84">
        <w:rPr>
          <w:rFonts w:ascii="Times New Roman" w:hAnsi="Times New Roman" w:cs="Times New Roman"/>
          <w:bCs/>
          <w:color w:val="000000"/>
          <w:sz w:val="24"/>
          <w:szCs w:val="24"/>
        </w:rPr>
        <w:t>Договоры социального найма и мены с гражданами заключены. Направлены исковые заявления в районные суды с требованиями по принудительному переселению граждан, о</w:t>
      </w:r>
      <w:r w:rsidRPr="00C35B84">
        <w:rPr>
          <w:rFonts w:ascii="Times New Roman" w:hAnsi="Times New Roman" w:cs="Times New Roman"/>
          <w:bCs/>
          <w:color w:val="000000"/>
          <w:sz w:val="24"/>
          <w:szCs w:val="24"/>
        </w:rPr>
        <w:t>т</w:t>
      </w:r>
      <w:r w:rsidRPr="00C35B84">
        <w:rPr>
          <w:rFonts w:ascii="Times New Roman" w:hAnsi="Times New Roman" w:cs="Times New Roman"/>
          <w:bCs/>
          <w:color w:val="000000"/>
          <w:sz w:val="24"/>
          <w:szCs w:val="24"/>
        </w:rPr>
        <w:t>казавшихся от подписания договоров. По состоянию на 1 января 2019 года обязательства по расселению составляли 1,21 тыс. кв. м., 78 человек, которые переселены в 24-квартирный дом в г. Кеми, введенный в эксплуатацию 15 января 2019 года. Причиной неисполнения з</w:t>
      </w:r>
      <w:r w:rsidRPr="00C35B84">
        <w:rPr>
          <w:rFonts w:ascii="Times New Roman" w:hAnsi="Times New Roman" w:cs="Times New Roman"/>
          <w:bCs/>
          <w:color w:val="000000"/>
          <w:sz w:val="24"/>
          <w:szCs w:val="24"/>
        </w:rPr>
        <w:t>а</w:t>
      </w:r>
      <w:r w:rsidRPr="00C35B84">
        <w:rPr>
          <w:rFonts w:ascii="Times New Roman" w:hAnsi="Times New Roman" w:cs="Times New Roman"/>
          <w:bCs/>
          <w:color w:val="000000"/>
          <w:sz w:val="24"/>
          <w:szCs w:val="24"/>
        </w:rPr>
        <w:t>вершения мероприятий в рамках Программы по переселению граждан в срок до 31 декабря 2018 года является неисполнение подрядной организацией обязательств по строительству 24 - квартирного дома в г. Кеми в рамках муниципального контракта.</w:t>
      </w:r>
    </w:p>
    <w:p w:rsidR="008862AC" w:rsidRPr="00C35B84" w:rsidRDefault="00B74545" w:rsidP="00B74545">
      <w:pPr>
        <w:spacing w:after="0" w:line="312" w:lineRule="auto"/>
        <w:ind w:left="34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35B84">
        <w:rPr>
          <w:rFonts w:ascii="Times New Roman" w:hAnsi="Times New Roman" w:cs="Times New Roman"/>
          <w:bCs/>
          <w:color w:val="000000"/>
          <w:sz w:val="24"/>
          <w:szCs w:val="24"/>
        </w:rPr>
        <w:t>По состоянию на 31 декабря 2018 года снесено 186 аварийных домов из 717 расс</w:t>
      </w:r>
      <w:r w:rsidRPr="00C35B84">
        <w:rPr>
          <w:rFonts w:ascii="Times New Roman" w:hAnsi="Times New Roman" w:cs="Times New Roman"/>
          <w:bCs/>
          <w:color w:val="000000"/>
          <w:sz w:val="24"/>
          <w:szCs w:val="24"/>
        </w:rPr>
        <w:t>е</w:t>
      </w:r>
      <w:r w:rsidRPr="00C35B84">
        <w:rPr>
          <w:rFonts w:ascii="Times New Roman" w:hAnsi="Times New Roman" w:cs="Times New Roman"/>
          <w:bCs/>
          <w:color w:val="000000"/>
          <w:sz w:val="24"/>
          <w:szCs w:val="24"/>
        </w:rPr>
        <w:t>ленных аварийных домов.</w:t>
      </w:r>
    </w:p>
    <w:p w:rsidR="00B74545" w:rsidRPr="00C35B84" w:rsidRDefault="00B74545" w:rsidP="00B74545">
      <w:pPr>
        <w:pStyle w:val="affd"/>
        <w:spacing w:after="0"/>
        <w:ind w:firstLine="601"/>
        <w:rPr>
          <w:szCs w:val="24"/>
        </w:rPr>
      </w:pPr>
      <w:r w:rsidRPr="00C35B84">
        <w:rPr>
          <w:szCs w:val="24"/>
        </w:rPr>
        <w:t>В 2018 году в соответствии с основным мероприятием «Выполнение государственных обязательств по обеспечению жильем категорий граждан, установленных федеральным з</w:t>
      </w:r>
      <w:r w:rsidRPr="00C35B84">
        <w:rPr>
          <w:szCs w:val="24"/>
        </w:rPr>
        <w:t>а</w:t>
      </w:r>
      <w:r w:rsidRPr="00C35B84">
        <w:rPr>
          <w:szCs w:val="24"/>
        </w:rPr>
        <w:t>конодательством» государственной программы Российской Федерации «Обеспечение д</w:t>
      </w:r>
      <w:r w:rsidRPr="00C35B84">
        <w:rPr>
          <w:szCs w:val="24"/>
        </w:rPr>
        <w:t>о</w:t>
      </w:r>
      <w:r w:rsidRPr="00C35B84">
        <w:rPr>
          <w:szCs w:val="24"/>
        </w:rPr>
        <w:t>ступным и комфортным жильем и коммунальными услугами граждан Российской Федер</w:t>
      </w:r>
      <w:r w:rsidRPr="00C35B84">
        <w:rPr>
          <w:szCs w:val="24"/>
        </w:rPr>
        <w:t>а</w:t>
      </w:r>
      <w:r w:rsidRPr="00C35B84">
        <w:rPr>
          <w:szCs w:val="24"/>
        </w:rPr>
        <w:t>ции» и Правилами выпуска и реализации государственных жилищных сертификатов, утве</w:t>
      </w:r>
      <w:r w:rsidRPr="00C35B84">
        <w:rPr>
          <w:szCs w:val="24"/>
        </w:rPr>
        <w:t>р</w:t>
      </w:r>
      <w:r w:rsidRPr="00C35B84">
        <w:rPr>
          <w:szCs w:val="24"/>
        </w:rPr>
        <w:t xml:space="preserve">ждёнными постановлением Правительства Российской Федерации № 153 от 21 марта 2006 года  выдано 28 государственных жилищных сертификатов на общую сумму 74,2 </w:t>
      </w:r>
      <w:proofErr w:type="spellStart"/>
      <w:r w:rsidRPr="00C35B84">
        <w:rPr>
          <w:szCs w:val="24"/>
        </w:rPr>
        <w:t>млн.рублей</w:t>
      </w:r>
      <w:proofErr w:type="spellEnd"/>
      <w:r w:rsidRPr="00C35B84">
        <w:rPr>
          <w:szCs w:val="24"/>
        </w:rPr>
        <w:t>.</w:t>
      </w:r>
    </w:p>
    <w:p w:rsidR="00B74545" w:rsidRPr="00C35B84" w:rsidRDefault="00B74545" w:rsidP="00B74545">
      <w:pPr>
        <w:pStyle w:val="affd"/>
        <w:spacing w:after="0"/>
        <w:ind w:firstLine="601"/>
        <w:rPr>
          <w:szCs w:val="24"/>
        </w:rPr>
      </w:pPr>
      <w:r w:rsidRPr="00C35B84">
        <w:rPr>
          <w:szCs w:val="24"/>
        </w:rPr>
        <w:t>Для оказания государственной поддержки в улучшении жилищных условий гражданам Республики Карелия в целях развития ипотечного жилищного кредитования в Республике Карелия в 2018 году из бюджета Республики Карелия профинансировано мероприятий в ч</w:t>
      </w:r>
      <w:r w:rsidRPr="00C35B84">
        <w:rPr>
          <w:szCs w:val="24"/>
        </w:rPr>
        <w:t>а</w:t>
      </w:r>
      <w:r w:rsidRPr="00C35B84">
        <w:rPr>
          <w:szCs w:val="24"/>
        </w:rPr>
        <w:t xml:space="preserve">сти компенсации процентной ставки по ипотечным кредитам на сумму 25,8 млн. рублей. </w:t>
      </w:r>
    </w:p>
    <w:p w:rsidR="00B74545" w:rsidRPr="00C35B84" w:rsidRDefault="00B74545" w:rsidP="00B74545">
      <w:pPr>
        <w:pStyle w:val="affd"/>
        <w:spacing w:after="0"/>
        <w:ind w:firstLine="601"/>
        <w:rPr>
          <w:szCs w:val="24"/>
        </w:rPr>
      </w:pPr>
      <w:r w:rsidRPr="00C35B84">
        <w:rPr>
          <w:szCs w:val="24"/>
        </w:rPr>
        <w:t>В рамках реализации основного мероприятия «Обеспечение жильем молодых семей» государственной программы Российской Федерации «Обеспечение доступным и комфор</w:t>
      </w:r>
      <w:r w:rsidRPr="00C35B84">
        <w:rPr>
          <w:szCs w:val="24"/>
        </w:rPr>
        <w:t>т</w:t>
      </w:r>
      <w:r w:rsidRPr="00C35B84">
        <w:rPr>
          <w:szCs w:val="24"/>
        </w:rPr>
        <w:lastRenderedPageBreak/>
        <w:t>ным жильем и коммунальными услугами граждан Российской Федерации»  государственная поддержка  в виде социальной выплаты оказана 8 молодым семьям на общую сумму 9,6 млн. рублей.</w:t>
      </w:r>
    </w:p>
    <w:p w:rsidR="00B74545" w:rsidRPr="00C35B84" w:rsidRDefault="00B74545" w:rsidP="00B74545">
      <w:pPr>
        <w:pStyle w:val="affd"/>
        <w:spacing w:after="0"/>
        <w:ind w:firstLine="601"/>
        <w:rPr>
          <w:szCs w:val="24"/>
        </w:rPr>
      </w:pPr>
      <w:r w:rsidRPr="00C35B84">
        <w:rPr>
          <w:szCs w:val="24"/>
        </w:rPr>
        <w:t>В рамках региональной программы капитального ремонта общего имущества в мног</w:t>
      </w:r>
      <w:r w:rsidRPr="00C35B84">
        <w:rPr>
          <w:szCs w:val="24"/>
        </w:rPr>
        <w:t>о</w:t>
      </w:r>
      <w:r w:rsidRPr="00C35B84">
        <w:rPr>
          <w:szCs w:val="24"/>
        </w:rPr>
        <w:t xml:space="preserve">квартирных домах, расположенных на территории Республики Карелия, на 2015-2044 годы в 2018 году мероприятия по капитальному ремонту проведены в 360 многоквартирных домах, из них 295 многоквартирных домов рекомендовано признать аварийными и подлежащими сносу, выполнен капитальный ремонт в 65 многоквартирных домах. </w:t>
      </w:r>
    </w:p>
    <w:p w:rsidR="00B74545" w:rsidRPr="00C35B84" w:rsidRDefault="00B74545" w:rsidP="00B74545">
      <w:pPr>
        <w:pStyle w:val="affd"/>
        <w:spacing w:after="0"/>
        <w:ind w:firstLine="601"/>
        <w:rPr>
          <w:szCs w:val="24"/>
        </w:rPr>
      </w:pPr>
      <w:r w:rsidRPr="00C35B84">
        <w:rPr>
          <w:szCs w:val="24"/>
        </w:rPr>
        <w:t>В рамках реализации основного мероприятия «Строительство и реконструкция объе</w:t>
      </w:r>
      <w:r w:rsidRPr="00C35B84">
        <w:rPr>
          <w:szCs w:val="24"/>
        </w:rPr>
        <w:t>к</w:t>
      </w:r>
      <w:r w:rsidRPr="00C35B84">
        <w:rPr>
          <w:szCs w:val="24"/>
        </w:rPr>
        <w:t>тов водоснабжения и водоотведения» Государственной программы в 2018 году обеспечено предоставление из бюджета Республики Карелия бюджету муниципального образования «Медвежьегорский муниципальный район» субсидии в размере 4200,0 тыс.</w:t>
      </w:r>
      <w:r w:rsidR="00573B96" w:rsidRPr="00C35B84">
        <w:rPr>
          <w:szCs w:val="24"/>
        </w:rPr>
        <w:t xml:space="preserve"> </w:t>
      </w:r>
      <w:r w:rsidRPr="00C35B84">
        <w:rPr>
          <w:szCs w:val="24"/>
        </w:rPr>
        <w:t>рублей для з</w:t>
      </w:r>
      <w:r w:rsidRPr="00C35B84">
        <w:rPr>
          <w:szCs w:val="24"/>
        </w:rPr>
        <w:t>а</w:t>
      </w:r>
      <w:r w:rsidRPr="00C35B84">
        <w:rPr>
          <w:szCs w:val="24"/>
        </w:rPr>
        <w:t>вершения работ по проекту «Реконструкция водозабора питьевой воды в г. Медвежьегорске».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99"/>
        <w:gridCol w:w="756"/>
      </w:tblGrid>
      <w:tr w:rsidR="00B80A12" w:rsidRPr="00C35B84" w:rsidTr="005B5136">
        <w:trPr>
          <w:trHeight w:val="288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B80A12" w:rsidRPr="00C35B84" w:rsidRDefault="00B80A12" w:rsidP="005B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35B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Эффективность реализации государственной программы и подпрограмм</w:t>
            </w:r>
          </w:p>
        </w:tc>
      </w:tr>
      <w:tr w:rsidR="00722E5A" w:rsidRPr="00C35B84" w:rsidTr="005B5136">
        <w:trPr>
          <w:trHeight w:val="540"/>
        </w:trPr>
        <w:tc>
          <w:tcPr>
            <w:tcW w:w="0" w:type="auto"/>
            <w:shd w:val="clear" w:color="auto" w:fill="auto"/>
            <w:vAlign w:val="center"/>
            <w:hideMark/>
          </w:tcPr>
          <w:p w:rsidR="00722E5A" w:rsidRPr="00C35B84" w:rsidRDefault="00722E5A" w:rsidP="00722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Эффективность реализации подпрограммы </w:t>
            </w:r>
            <w:r w:rsidR="00105B0D" w:rsidRPr="00C35B84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C35B84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обеспечения д</w:t>
            </w:r>
            <w:r w:rsidRPr="00C35B8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35B84">
              <w:rPr>
                <w:rFonts w:ascii="Times New Roman" w:eastAsia="Times New Roman" w:hAnsi="Times New Roman" w:cs="Times New Roman"/>
                <w:sz w:val="24"/>
                <w:szCs w:val="24"/>
              </w:rPr>
              <w:t>ступным и комфортным жильем граждан в Республике Карелия</w:t>
            </w:r>
            <w:r w:rsidR="00105B0D" w:rsidRPr="00C35B8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22E5A" w:rsidRPr="00C35B84" w:rsidRDefault="00573B96" w:rsidP="00722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B84">
              <w:rPr>
                <w:rFonts w:ascii="Times New Roman" w:eastAsia="Times New Roman" w:hAnsi="Times New Roman" w:cs="Times New Roman"/>
                <w:sz w:val="24"/>
                <w:szCs w:val="24"/>
              </w:rPr>
              <w:t>1,034</w:t>
            </w:r>
          </w:p>
        </w:tc>
      </w:tr>
      <w:tr w:rsidR="00722E5A" w:rsidRPr="00C35B84" w:rsidTr="005B5136">
        <w:trPr>
          <w:trHeight w:val="540"/>
        </w:trPr>
        <w:tc>
          <w:tcPr>
            <w:tcW w:w="0" w:type="auto"/>
            <w:shd w:val="clear" w:color="auto" w:fill="auto"/>
            <w:vAlign w:val="center"/>
            <w:hideMark/>
          </w:tcPr>
          <w:p w:rsidR="00722E5A" w:rsidRPr="00C35B84" w:rsidRDefault="00722E5A" w:rsidP="00722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Эффективность реализации подпрограммы </w:t>
            </w:r>
            <w:r w:rsidR="00105B0D" w:rsidRPr="00C35B84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C35B84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обеспечения кач</w:t>
            </w:r>
            <w:r w:rsidRPr="00C35B8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35B84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ственными жилищно-коммунальными услугами граждан в Республике Карелия</w:t>
            </w:r>
            <w:r w:rsidR="00105B0D" w:rsidRPr="00C35B8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22E5A" w:rsidRPr="00C35B84" w:rsidRDefault="00573B96" w:rsidP="00722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B84">
              <w:rPr>
                <w:rFonts w:ascii="Times New Roman" w:eastAsia="Times New Roman" w:hAnsi="Times New Roman" w:cs="Times New Roman"/>
                <w:sz w:val="24"/>
                <w:szCs w:val="24"/>
              </w:rPr>
              <w:t>0,866</w:t>
            </w:r>
          </w:p>
        </w:tc>
      </w:tr>
      <w:tr w:rsidR="00722E5A" w:rsidRPr="00C35B84" w:rsidTr="005B5136">
        <w:trPr>
          <w:trHeight w:val="276"/>
        </w:trPr>
        <w:tc>
          <w:tcPr>
            <w:tcW w:w="0" w:type="auto"/>
            <w:shd w:val="clear" w:color="auto" w:fill="auto"/>
            <w:vAlign w:val="center"/>
            <w:hideMark/>
          </w:tcPr>
          <w:p w:rsidR="00722E5A" w:rsidRPr="00C35B84" w:rsidRDefault="00722E5A" w:rsidP="00722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B84">
              <w:rPr>
                <w:rFonts w:ascii="Times New Roman" w:eastAsia="Times New Roman" w:hAnsi="Times New Roman" w:cs="Times New Roman"/>
                <w:sz w:val="24"/>
                <w:szCs w:val="24"/>
              </w:rPr>
              <w:t>Эффективность государственной программы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22E5A" w:rsidRPr="00C35B84" w:rsidRDefault="00573B96" w:rsidP="00722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B84">
              <w:rPr>
                <w:rFonts w:ascii="Times New Roman" w:eastAsia="Times New Roman" w:hAnsi="Times New Roman" w:cs="Times New Roman"/>
                <w:sz w:val="24"/>
                <w:szCs w:val="24"/>
              </w:rPr>
              <w:t>0,9</w:t>
            </w:r>
            <w:r w:rsidR="00722E5A" w:rsidRPr="00C35B84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:rsidR="004A09C0" w:rsidRDefault="004A09C0" w:rsidP="00083DD5">
      <w:pPr>
        <w:spacing w:after="0" w:line="312" w:lineRule="auto"/>
        <w:ind w:left="3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630F0" w:rsidRPr="00C35B84" w:rsidRDefault="00F630F0" w:rsidP="00083DD5">
      <w:pPr>
        <w:spacing w:after="0" w:line="312" w:lineRule="auto"/>
        <w:ind w:left="3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5B84">
        <w:rPr>
          <w:rFonts w:ascii="Times New Roman" w:hAnsi="Times New Roman" w:cs="Times New Roman"/>
          <w:color w:val="000000"/>
          <w:sz w:val="24"/>
          <w:szCs w:val="24"/>
        </w:rPr>
        <w:t>Эффективность реализации государственной программы -</w:t>
      </w:r>
      <w:r w:rsidR="00573B96" w:rsidRPr="00C35B84">
        <w:rPr>
          <w:rFonts w:ascii="Times New Roman" w:hAnsi="Times New Roman" w:cs="Times New Roman"/>
          <w:color w:val="000000"/>
          <w:sz w:val="24"/>
          <w:szCs w:val="24"/>
        </w:rPr>
        <w:t xml:space="preserve"> высокая</w:t>
      </w:r>
      <w:r w:rsidRPr="00C35B8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630F0" w:rsidRPr="00C35B84" w:rsidRDefault="00F630F0" w:rsidP="00F630F0">
      <w:pPr>
        <w:spacing w:after="0" w:line="312" w:lineRule="auto"/>
        <w:ind w:left="3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5B84">
        <w:rPr>
          <w:rFonts w:ascii="Times New Roman" w:hAnsi="Times New Roman" w:cs="Times New Roman"/>
          <w:color w:val="000000"/>
          <w:sz w:val="24"/>
          <w:szCs w:val="24"/>
        </w:rPr>
        <w:t>Результативность операционной работы ответственного исполнителя с государстве</w:t>
      </w:r>
      <w:r w:rsidRPr="00C35B84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C35B84">
        <w:rPr>
          <w:rFonts w:ascii="Times New Roman" w:hAnsi="Times New Roman" w:cs="Times New Roman"/>
          <w:color w:val="000000"/>
          <w:sz w:val="24"/>
          <w:szCs w:val="24"/>
        </w:rPr>
        <w:t>ной программой</w:t>
      </w:r>
      <w:r w:rsidRPr="00C35B84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- </w:t>
      </w:r>
      <w:r w:rsidR="00083DD5" w:rsidRPr="00C35B84">
        <w:rPr>
          <w:rFonts w:ascii="Times New Roman" w:hAnsi="Times New Roman" w:cs="Times New Roman"/>
          <w:color w:val="000000"/>
          <w:sz w:val="24"/>
          <w:szCs w:val="24"/>
        </w:rPr>
        <w:t>достаточная.</w:t>
      </w:r>
    </w:p>
    <w:p w:rsidR="009F28B8" w:rsidRPr="00C35B84" w:rsidRDefault="009F28B8" w:rsidP="001B3151">
      <w:pPr>
        <w:keepNext/>
        <w:keepLines/>
        <w:spacing w:after="0" w:line="312" w:lineRule="auto"/>
        <w:jc w:val="center"/>
        <w:outlineLvl w:val="1"/>
        <w:rPr>
          <w:rFonts w:ascii="Times New Roman" w:eastAsiaTheme="majorEastAsia" w:hAnsi="Times New Roman" w:cs="Times New Roman"/>
          <w:bCs/>
          <w:i/>
          <w:sz w:val="24"/>
          <w:szCs w:val="24"/>
        </w:rPr>
      </w:pPr>
    </w:p>
    <w:p w:rsidR="001B3151" w:rsidRPr="00C35B84" w:rsidRDefault="001B3151" w:rsidP="001B3151">
      <w:pPr>
        <w:keepNext/>
        <w:keepLines/>
        <w:spacing w:after="0" w:line="312" w:lineRule="auto"/>
        <w:jc w:val="center"/>
        <w:outlineLvl w:val="1"/>
        <w:rPr>
          <w:rFonts w:ascii="Times New Roman" w:eastAsiaTheme="majorEastAsia" w:hAnsi="Times New Roman" w:cs="Times New Roman"/>
          <w:bCs/>
          <w:i/>
          <w:sz w:val="24"/>
          <w:szCs w:val="24"/>
        </w:rPr>
      </w:pPr>
      <w:bookmarkStart w:id="30" w:name="_Toc480463454"/>
      <w:r w:rsidRPr="00C35B84">
        <w:rPr>
          <w:rFonts w:ascii="Times New Roman" w:eastAsiaTheme="majorEastAsia" w:hAnsi="Times New Roman" w:cs="Times New Roman"/>
          <w:bCs/>
          <w:i/>
          <w:sz w:val="24"/>
          <w:szCs w:val="24"/>
        </w:rPr>
        <w:t>Государственная программа</w:t>
      </w:r>
      <w:bookmarkEnd w:id="30"/>
      <w:r w:rsidRPr="00C35B84">
        <w:rPr>
          <w:rFonts w:ascii="Times New Roman" w:eastAsiaTheme="majorEastAsia" w:hAnsi="Times New Roman" w:cs="Times New Roman"/>
          <w:bCs/>
          <w:i/>
          <w:sz w:val="24"/>
          <w:szCs w:val="24"/>
        </w:rPr>
        <w:t xml:space="preserve"> </w:t>
      </w:r>
      <w:r w:rsidR="002F24DE" w:rsidRPr="00C35B84">
        <w:rPr>
          <w:rFonts w:ascii="Times New Roman" w:eastAsiaTheme="majorEastAsia" w:hAnsi="Times New Roman" w:cs="Times New Roman"/>
          <w:bCs/>
          <w:i/>
          <w:sz w:val="24"/>
          <w:szCs w:val="24"/>
        </w:rPr>
        <w:t>Республики Карелия</w:t>
      </w:r>
    </w:p>
    <w:p w:rsidR="001B3151" w:rsidRPr="00C35B84" w:rsidRDefault="001B3151" w:rsidP="001B3151">
      <w:pPr>
        <w:keepNext/>
        <w:keepLines/>
        <w:spacing w:after="0" w:line="312" w:lineRule="auto"/>
        <w:jc w:val="center"/>
        <w:outlineLvl w:val="1"/>
        <w:rPr>
          <w:rFonts w:ascii="Times New Roman" w:eastAsiaTheme="majorEastAsia" w:hAnsi="Times New Roman" w:cs="Times New Roman"/>
          <w:bCs/>
          <w:i/>
          <w:sz w:val="24"/>
          <w:szCs w:val="24"/>
        </w:rPr>
      </w:pPr>
      <w:bookmarkStart w:id="31" w:name="_Toc449450809"/>
      <w:bookmarkStart w:id="32" w:name="_Toc479866857"/>
      <w:bookmarkStart w:id="33" w:name="_Toc480463455"/>
      <w:r w:rsidRPr="00C35B84">
        <w:rPr>
          <w:rFonts w:ascii="Times New Roman" w:eastAsiaTheme="majorEastAsia" w:hAnsi="Times New Roman" w:cs="Times New Roman"/>
          <w:bCs/>
          <w:i/>
          <w:sz w:val="24"/>
          <w:szCs w:val="24"/>
        </w:rPr>
        <w:t>«Содействие занятости населения»</w:t>
      </w:r>
      <w:bookmarkEnd w:id="31"/>
      <w:bookmarkEnd w:id="32"/>
      <w:bookmarkEnd w:id="33"/>
    </w:p>
    <w:p w:rsidR="001B3151" w:rsidRPr="00C35B84" w:rsidRDefault="001B3151" w:rsidP="001B3151">
      <w:pPr>
        <w:spacing w:after="0" w:line="312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5B84">
        <w:rPr>
          <w:rFonts w:ascii="Times New Roman" w:hAnsi="Times New Roman" w:cs="Times New Roman"/>
          <w:color w:val="000000"/>
          <w:sz w:val="24"/>
          <w:szCs w:val="24"/>
        </w:rPr>
        <w:t xml:space="preserve">Ответственный исполнитель государственной программы </w:t>
      </w:r>
      <w:r w:rsidR="00F434A1" w:rsidRPr="00C35B8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E2D1E" w:rsidRPr="00C35B84">
        <w:rPr>
          <w:sz w:val="24"/>
          <w:szCs w:val="24"/>
        </w:rPr>
        <w:t xml:space="preserve"> </w:t>
      </w:r>
      <w:r w:rsidR="002E2D1E" w:rsidRPr="00C35B84">
        <w:rPr>
          <w:rFonts w:ascii="Times New Roman" w:hAnsi="Times New Roman" w:cs="Times New Roman"/>
          <w:color w:val="000000"/>
          <w:sz w:val="24"/>
          <w:szCs w:val="24"/>
        </w:rPr>
        <w:t>Управление труда и занят</w:t>
      </w:r>
      <w:r w:rsidR="002E2D1E" w:rsidRPr="00C35B84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2E2D1E" w:rsidRPr="00C35B84">
        <w:rPr>
          <w:rFonts w:ascii="Times New Roman" w:hAnsi="Times New Roman" w:cs="Times New Roman"/>
          <w:color w:val="000000"/>
          <w:sz w:val="24"/>
          <w:szCs w:val="24"/>
        </w:rPr>
        <w:t>сти Республики Карелия</w:t>
      </w:r>
      <w:r w:rsidRPr="00C35B8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76AE2" w:rsidRPr="00C35B84" w:rsidRDefault="00976AE2" w:rsidP="00976AE2">
      <w:pPr>
        <w:spacing w:after="0" w:line="312" w:lineRule="auto"/>
        <w:ind w:left="3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5B84">
        <w:rPr>
          <w:rFonts w:ascii="Times New Roman" w:hAnsi="Times New Roman" w:cs="Times New Roman"/>
          <w:color w:val="000000"/>
          <w:sz w:val="24"/>
          <w:szCs w:val="24"/>
        </w:rPr>
        <w:t>Достижение целевых индикаторов, показателей результатов, показателей непосре</w:t>
      </w:r>
      <w:r w:rsidRPr="00C35B84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C35B84">
        <w:rPr>
          <w:rFonts w:ascii="Times New Roman" w:hAnsi="Times New Roman" w:cs="Times New Roman"/>
          <w:color w:val="000000"/>
          <w:sz w:val="24"/>
          <w:szCs w:val="24"/>
        </w:rPr>
        <w:t>ственных результатов г</w:t>
      </w:r>
      <w:r w:rsidR="00922CBF" w:rsidRPr="00C35B84">
        <w:rPr>
          <w:rFonts w:ascii="Times New Roman" w:hAnsi="Times New Roman" w:cs="Times New Roman"/>
          <w:color w:val="000000"/>
          <w:sz w:val="24"/>
          <w:szCs w:val="24"/>
        </w:rPr>
        <w:t>осударственной программы за 2018</w:t>
      </w:r>
      <w:r w:rsidRPr="00C35B84">
        <w:rPr>
          <w:rFonts w:ascii="Times New Roman" w:hAnsi="Times New Roman" w:cs="Times New Roman"/>
          <w:color w:val="000000"/>
          <w:sz w:val="24"/>
          <w:szCs w:val="24"/>
        </w:rPr>
        <w:t xml:space="preserve"> год (по данным АИС «Бюджет») характеризуется следующими данными: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1"/>
        <w:gridCol w:w="2060"/>
        <w:gridCol w:w="1494"/>
      </w:tblGrid>
      <w:tr w:rsidR="003832FE" w:rsidRPr="00C35B84" w:rsidTr="003832FE">
        <w:trPr>
          <w:trHeight w:val="804"/>
        </w:trPr>
        <w:tc>
          <w:tcPr>
            <w:tcW w:w="3197" w:type="pct"/>
            <w:shd w:val="clear" w:color="auto" w:fill="auto"/>
            <w:vAlign w:val="center"/>
            <w:hideMark/>
          </w:tcPr>
          <w:p w:rsidR="003832FE" w:rsidRPr="00C35B84" w:rsidRDefault="003832FE" w:rsidP="002E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E833D3" w:rsidRPr="00C35B84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параметра</w:t>
            </w:r>
          </w:p>
        </w:tc>
        <w:tc>
          <w:tcPr>
            <w:tcW w:w="1045" w:type="pct"/>
            <w:shd w:val="clear" w:color="auto" w:fill="auto"/>
            <w:vAlign w:val="center"/>
            <w:hideMark/>
          </w:tcPr>
          <w:p w:rsidR="003832FE" w:rsidRPr="00C35B84" w:rsidRDefault="003832FE" w:rsidP="002E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B84">
              <w:rPr>
                <w:rFonts w:ascii="Times New Roman" w:eastAsia="Times New Roman" w:hAnsi="Times New Roman" w:cs="Times New Roman"/>
                <w:sz w:val="24"/>
                <w:szCs w:val="24"/>
              </w:rPr>
              <w:t>Запланировано</w:t>
            </w:r>
            <w:r w:rsidRPr="00C35B8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государственной программой 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3832FE" w:rsidRPr="00C35B84" w:rsidRDefault="003832FE" w:rsidP="002E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B84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Достигнуто за отчетный год</w:t>
            </w:r>
          </w:p>
        </w:tc>
      </w:tr>
      <w:tr w:rsidR="003832FE" w:rsidRPr="00C35B84" w:rsidTr="003832FE">
        <w:trPr>
          <w:trHeight w:val="276"/>
        </w:trPr>
        <w:tc>
          <w:tcPr>
            <w:tcW w:w="3197" w:type="pct"/>
            <w:shd w:val="clear" w:color="auto" w:fill="auto"/>
            <w:vAlign w:val="center"/>
            <w:hideMark/>
          </w:tcPr>
          <w:p w:rsidR="003832FE" w:rsidRPr="00C35B84" w:rsidRDefault="003832FE" w:rsidP="002E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B84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Целевые индикаторы государственной программы</w:t>
            </w:r>
          </w:p>
        </w:tc>
        <w:tc>
          <w:tcPr>
            <w:tcW w:w="1045" w:type="pct"/>
            <w:shd w:val="clear" w:color="auto" w:fill="auto"/>
            <w:vAlign w:val="center"/>
            <w:hideMark/>
          </w:tcPr>
          <w:p w:rsidR="003832FE" w:rsidRPr="00C35B84" w:rsidRDefault="003832FE" w:rsidP="002E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B8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3832FE" w:rsidRPr="00C35B84" w:rsidRDefault="00922CBF" w:rsidP="002E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B8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32FE" w:rsidRPr="00C35B84" w:rsidTr="003832FE">
        <w:trPr>
          <w:trHeight w:val="276"/>
        </w:trPr>
        <w:tc>
          <w:tcPr>
            <w:tcW w:w="3197" w:type="pct"/>
            <w:shd w:val="clear" w:color="auto" w:fill="auto"/>
            <w:vAlign w:val="center"/>
            <w:hideMark/>
          </w:tcPr>
          <w:p w:rsidR="003832FE" w:rsidRPr="00C35B84" w:rsidRDefault="003832FE" w:rsidP="002E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Целевые индикаторы подпрограмм </w:t>
            </w:r>
          </w:p>
        </w:tc>
        <w:tc>
          <w:tcPr>
            <w:tcW w:w="1045" w:type="pct"/>
            <w:shd w:val="clear" w:color="auto" w:fill="auto"/>
            <w:vAlign w:val="center"/>
            <w:hideMark/>
          </w:tcPr>
          <w:p w:rsidR="003832FE" w:rsidRPr="00C35B84" w:rsidRDefault="003832FE" w:rsidP="002E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B8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3832FE" w:rsidRPr="00C35B84" w:rsidRDefault="003832FE" w:rsidP="002E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B8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832FE" w:rsidRPr="00C35B84" w:rsidTr="003832FE">
        <w:trPr>
          <w:trHeight w:val="276"/>
        </w:trPr>
        <w:tc>
          <w:tcPr>
            <w:tcW w:w="3197" w:type="pct"/>
            <w:shd w:val="clear" w:color="auto" w:fill="auto"/>
            <w:vAlign w:val="center"/>
            <w:hideMark/>
          </w:tcPr>
          <w:p w:rsidR="003832FE" w:rsidRPr="00C35B84" w:rsidRDefault="003832FE" w:rsidP="002E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B84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 результатов подпрограмм</w:t>
            </w:r>
          </w:p>
        </w:tc>
        <w:tc>
          <w:tcPr>
            <w:tcW w:w="1045" w:type="pct"/>
            <w:shd w:val="clear" w:color="auto" w:fill="auto"/>
            <w:vAlign w:val="center"/>
            <w:hideMark/>
          </w:tcPr>
          <w:p w:rsidR="003832FE" w:rsidRPr="00C35B84" w:rsidRDefault="003832FE" w:rsidP="002E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B84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3832FE" w:rsidRPr="00C35B84" w:rsidRDefault="0019421C" w:rsidP="002E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B84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832FE" w:rsidRPr="00C35B84" w:rsidTr="003832FE">
        <w:trPr>
          <w:trHeight w:val="276"/>
        </w:trPr>
        <w:tc>
          <w:tcPr>
            <w:tcW w:w="3197" w:type="pct"/>
            <w:shd w:val="clear" w:color="auto" w:fill="auto"/>
            <w:vAlign w:val="center"/>
            <w:hideMark/>
          </w:tcPr>
          <w:p w:rsidR="003832FE" w:rsidRPr="00C35B84" w:rsidRDefault="00E833D3" w:rsidP="002E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B84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 непосредственных результатов</w:t>
            </w:r>
          </w:p>
        </w:tc>
        <w:tc>
          <w:tcPr>
            <w:tcW w:w="1045" w:type="pct"/>
            <w:shd w:val="clear" w:color="auto" w:fill="auto"/>
            <w:vAlign w:val="center"/>
            <w:hideMark/>
          </w:tcPr>
          <w:p w:rsidR="003832FE" w:rsidRPr="00C35B84" w:rsidRDefault="003832FE" w:rsidP="002E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B8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3832FE" w:rsidRPr="00C35B84" w:rsidRDefault="0019421C" w:rsidP="002E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B8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F768DB" w:rsidRPr="00C35B84" w:rsidRDefault="00F768DB" w:rsidP="00913BE4">
      <w:pPr>
        <w:spacing w:after="0" w:line="312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13BE4" w:rsidRPr="00C35B84" w:rsidRDefault="00913BE4" w:rsidP="00913BE4">
      <w:pPr>
        <w:spacing w:after="0" w:line="312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5B84">
        <w:rPr>
          <w:rFonts w:ascii="Times New Roman" w:hAnsi="Times New Roman" w:cs="Times New Roman"/>
          <w:color w:val="000000"/>
          <w:sz w:val="24"/>
          <w:szCs w:val="24"/>
        </w:rPr>
        <w:t>В результате реализации государственной программы</w:t>
      </w:r>
      <w:r w:rsidR="0019421C" w:rsidRPr="00C35B84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913BE4" w:rsidRPr="00C35B84" w:rsidRDefault="00913BE4" w:rsidP="00913BE4">
      <w:pPr>
        <w:spacing w:after="0" w:line="312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5B84">
        <w:rPr>
          <w:rFonts w:ascii="Times New Roman" w:hAnsi="Times New Roman" w:cs="Times New Roman"/>
          <w:color w:val="000000"/>
          <w:sz w:val="24"/>
          <w:szCs w:val="24"/>
        </w:rPr>
        <w:lastRenderedPageBreak/>
        <w:t>-</w:t>
      </w:r>
      <w:r w:rsidR="006D7CDC" w:rsidRPr="00C35B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35B84">
        <w:rPr>
          <w:rFonts w:ascii="Times New Roman" w:hAnsi="Times New Roman" w:cs="Times New Roman"/>
          <w:color w:val="000000"/>
          <w:sz w:val="24"/>
          <w:szCs w:val="24"/>
        </w:rPr>
        <w:t>уровень регистрируемо</w:t>
      </w:r>
      <w:r w:rsidR="0019421C" w:rsidRPr="00C35B84">
        <w:rPr>
          <w:rFonts w:ascii="Times New Roman" w:hAnsi="Times New Roman" w:cs="Times New Roman"/>
          <w:color w:val="000000"/>
          <w:sz w:val="24"/>
          <w:szCs w:val="24"/>
        </w:rPr>
        <w:t>й безработицы - 2,0% (план - 2,3</w:t>
      </w:r>
      <w:r w:rsidRPr="00C35B84">
        <w:rPr>
          <w:rFonts w:ascii="Times New Roman" w:hAnsi="Times New Roman" w:cs="Times New Roman"/>
          <w:color w:val="000000"/>
          <w:sz w:val="24"/>
          <w:szCs w:val="24"/>
        </w:rPr>
        <w:t xml:space="preserve">%); </w:t>
      </w:r>
    </w:p>
    <w:p w:rsidR="00913BE4" w:rsidRPr="00C35B84" w:rsidRDefault="0019421C" w:rsidP="00913BE4">
      <w:pPr>
        <w:spacing w:after="0" w:line="312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5B84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913BE4" w:rsidRPr="00C35B84">
        <w:rPr>
          <w:rFonts w:ascii="Times New Roman" w:hAnsi="Times New Roman" w:cs="Times New Roman"/>
          <w:color w:val="000000"/>
          <w:sz w:val="24"/>
          <w:szCs w:val="24"/>
        </w:rPr>
        <w:t>удельный вес трудоустроенных граждан в общей численности граждан, обратившихся в органы службы занятости за содействием</w:t>
      </w:r>
      <w:r w:rsidR="006D7CDC" w:rsidRPr="00C35B84">
        <w:rPr>
          <w:rFonts w:ascii="Times New Roman" w:hAnsi="Times New Roman" w:cs="Times New Roman"/>
          <w:color w:val="000000"/>
          <w:sz w:val="24"/>
          <w:szCs w:val="24"/>
        </w:rPr>
        <w:t xml:space="preserve"> в поиске подходящей работы - 52,6% при плане 51</w:t>
      </w:r>
      <w:r w:rsidR="00913BE4" w:rsidRPr="00C35B84">
        <w:rPr>
          <w:rFonts w:ascii="Times New Roman" w:hAnsi="Times New Roman" w:cs="Times New Roman"/>
          <w:color w:val="000000"/>
          <w:sz w:val="24"/>
          <w:szCs w:val="24"/>
        </w:rPr>
        <w:t>,0%;</w:t>
      </w:r>
    </w:p>
    <w:p w:rsidR="00913BE4" w:rsidRPr="00C35B84" w:rsidRDefault="00913BE4" w:rsidP="00913BE4">
      <w:pPr>
        <w:spacing w:after="0" w:line="312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5B8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6D7CDC" w:rsidRPr="00C35B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35B84">
        <w:rPr>
          <w:rFonts w:ascii="Times New Roman" w:hAnsi="Times New Roman" w:cs="Times New Roman"/>
          <w:color w:val="000000"/>
          <w:sz w:val="24"/>
          <w:szCs w:val="24"/>
        </w:rPr>
        <w:t>удельный вес выполненных мероприятий в общем количестве мероприятий, пред</w:t>
      </w:r>
      <w:r w:rsidRPr="00C35B84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C35B84">
        <w:rPr>
          <w:rFonts w:ascii="Times New Roman" w:hAnsi="Times New Roman" w:cs="Times New Roman"/>
          <w:color w:val="000000"/>
          <w:sz w:val="24"/>
          <w:szCs w:val="24"/>
        </w:rPr>
        <w:t>смотренных Соглашением между Правительством Республики Карелия, Союзом организ</w:t>
      </w:r>
      <w:r w:rsidRPr="00C35B84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C35B84">
        <w:rPr>
          <w:rFonts w:ascii="Times New Roman" w:hAnsi="Times New Roman" w:cs="Times New Roman"/>
          <w:color w:val="000000"/>
          <w:sz w:val="24"/>
          <w:szCs w:val="24"/>
        </w:rPr>
        <w:t>ций профсоюзов в Республике Карелия и Региональным объединением работодателей Ре</w:t>
      </w:r>
      <w:r w:rsidRPr="00C35B84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C35B84">
        <w:rPr>
          <w:rFonts w:ascii="Times New Roman" w:hAnsi="Times New Roman" w:cs="Times New Roman"/>
          <w:color w:val="000000"/>
          <w:sz w:val="24"/>
          <w:szCs w:val="24"/>
        </w:rPr>
        <w:t>публики Карелия «Союз промышленников и предпринимателей (работодателей) Республики Карелия», исполнителем которых определено Прави</w:t>
      </w:r>
      <w:r w:rsidR="006D7CDC" w:rsidRPr="00C35B84">
        <w:rPr>
          <w:rFonts w:ascii="Times New Roman" w:hAnsi="Times New Roman" w:cs="Times New Roman"/>
          <w:color w:val="000000"/>
          <w:sz w:val="24"/>
          <w:szCs w:val="24"/>
        </w:rPr>
        <w:t>тельство Республики Карелия - 97</w:t>
      </w:r>
      <w:r w:rsidRPr="00C35B84">
        <w:rPr>
          <w:rFonts w:ascii="Times New Roman" w:hAnsi="Times New Roman" w:cs="Times New Roman"/>
          <w:color w:val="000000"/>
          <w:sz w:val="24"/>
          <w:szCs w:val="24"/>
        </w:rPr>
        <w:t xml:space="preserve"> % при плане 96%;</w:t>
      </w:r>
    </w:p>
    <w:p w:rsidR="00913BE4" w:rsidRPr="00C35B84" w:rsidRDefault="00913BE4" w:rsidP="00913BE4">
      <w:pPr>
        <w:spacing w:after="0" w:line="312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5B84">
        <w:rPr>
          <w:rFonts w:ascii="Times New Roman" w:hAnsi="Times New Roman" w:cs="Times New Roman"/>
          <w:color w:val="000000"/>
          <w:sz w:val="24"/>
          <w:szCs w:val="24"/>
        </w:rPr>
        <w:t>- численность пострадавших в результате несчастных случаев на производстве с утр</w:t>
      </w:r>
      <w:r w:rsidRPr="00C35B84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C35B84">
        <w:rPr>
          <w:rFonts w:ascii="Times New Roman" w:hAnsi="Times New Roman" w:cs="Times New Roman"/>
          <w:color w:val="000000"/>
          <w:sz w:val="24"/>
          <w:szCs w:val="24"/>
        </w:rPr>
        <w:t>той трудоспособно</w:t>
      </w:r>
      <w:r w:rsidR="006D7CDC" w:rsidRPr="00C35B84">
        <w:rPr>
          <w:rFonts w:ascii="Times New Roman" w:hAnsi="Times New Roman" w:cs="Times New Roman"/>
          <w:color w:val="000000"/>
          <w:sz w:val="24"/>
          <w:szCs w:val="24"/>
        </w:rPr>
        <w:t>сти на 1 рабочий день и более - 220 при плане 450</w:t>
      </w:r>
      <w:r w:rsidRPr="00C35B84">
        <w:rPr>
          <w:rFonts w:ascii="Times New Roman" w:hAnsi="Times New Roman" w:cs="Times New Roman"/>
          <w:color w:val="000000"/>
          <w:sz w:val="24"/>
          <w:szCs w:val="24"/>
        </w:rPr>
        <w:t xml:space="preserve"> человек;</w:t>
      </w:r>
    </w:p>
    <w:p w:rsidR="0019421C" w:rsidRPr="00C35B84" w:rsidRDefault="00913BE4" w:rsidP="0019421C">
      <w:pPr>
        <w:spacing w:after="0" w:line="312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5B8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6D7CDC" w:rsidRPr="00C35B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35B84">
        <w:rPr>
          <w:rFonts w:ascii="Times New Roman" w:hAnsi="Times New Roman" w:cs="Times New Roman"/>
          <w:color w:val="000000"/>
          <w:sz w:val="24"/>
          <w:szCs w:val="24"/>
        </w:rPr>
        <w:t>количество участников региональной программы переселения соотечественников, проживающих за рубежом,  и членов их семей, прибывших в Республику Карелия и зарег</w:t>
      </w:r>
      <w:r w:rsidRPr="00C35B84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C35B84">
        <w:rPr>
          <w:rFonts w:ascii="Times New Roman" w:hAnsi="Times New Roman" w:cs="Times New Roman"/>
          <w:color w:val="000000"/>
          <w:sz w:val="24"/>
          <w:szCs w:val="24"/>
        </w:rPr>
        <w:t>стрированных Министерством внутренни</w:t>
      </w:r>
      <w:r w:rsidR="006D7CDC" w:rsidRPr="00C35B84">
        <w:rPr>
          <w:rFonts w:ascii="Times New Roman" w:hAnsi="Times New Roman" w:cs="Times New Roman"/>
          <w:color w:val="000000"/>
          <w:sz w:val="24"/>
          <w:szCs w:val="24"/>
        </w:rPr>
        <w:t>х дел по Республике Карелия - 30</w:t>
      </w:r>
      <w:r w:rsidRPr="00C35B84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19421C" w:rsidRPr="00C35B84">
        <w:rPr>
          <w:rFonts w:ascii="Times New Roman" w:hAnsi="Times New Roman" w:cs="Times New Roman"/>
          <w:color w:val="000000"/>
          <w:sz w:val="24"/>
          <w:szCs w:val="24"/>
        </w:rPr>
        <w:t xml:space="preserve"> человека (план - 300 человек).</w:t>
      </w:r>
    </w:p>
    <w:p w:rsidR="0019421C" w:rsidRPr="00C35B84" w:rsidRDefault="0019421C" w:rsidP="0019421C">
      <w:pPr>
        <w:spacing w:after="0" w:line="312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5B84">
        <w:rPr>
          <w:rFonts w:ascii="Times New Roman" w:hAnsi="Times New Roman" w:cs="Times New Roman"/>
          <w:color w:val="000000"/>
          <w:sz w:val="24"/>
          <w:szCs w:val="24"/>
        </w:rPr>
        <w:t>Невыполнение планового значения по уровню занятости в 62,1% (факт 2018 года – 60,1%) и уровню безработицы (по методологии Международной организации труда) – факт 8,7% при плане 8,4% связано с реформированием госсектора и реорганизацией сети бюдже</w:t>
      </w:r>
      <w:r w:rsidRPr="00C35B84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C35B84">
        <w:rPr>
          <w:rFonts w:ascii="Times New Roman" w:hAnsi="Times New Roman" w:cs="Times New Roman"/>
          <w:color w:val="000000"/>
          <w:sz w:val="24"/>
          <w:szCs w:val="24"/>
        </w:rPr>
        <w:t>ных учреждений, оптимизацией издержек (трудозатрат) в частном секторе и ликвидацией неэффективных рабочих мест. Слабая демография и структурные проблемы сказались на с</w:t>
      </w:r>
      <w:r w:rsidRPr="00C35B84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C35B84">
        <w:rPr>
          <w:rFonts w:ascii="Times New Roman" w:hAnsi="Times New Roman" w:cs="Times New Roman"/>
          <w:color w:val="000000"/>
          <w:sz w:val="24"/>
          <w:szCs w:val="24"/>
        </w:rPr>
        <w:t>кращении предложения рабочей силы и, следовательно, падении занятости в экономике. В связи с ростом высвобождения работников и сдвигами в конъюнктуре спроса снизились во</w:t>
      </w:r>
      <w:r w:rsidRPr="00C35B84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C35B84">
        <w:rPr>
          <w:rFonts w:ascii="Times New Roman" w:hAnsi="Times New Roman" w:cs="Times New Roman"/>
          <w:color w:val="000000"/>
          <w:sz w:val="24"/>
          <w:szCs w:val="24"/>
        </w:rPr>
        <w:t>можности трудоустройства, приведшие к росту безработицы по методологии МОТ.</w:t>
      </w:r>
    </w:p>
    <w:p w:rsidR="006D7CDC" w:rsidRPr="00C35B84" w:rsidRDefault="006D7CDC" w:rsidP="006D7CDC">
      <w:pPr>
        <w:spacing w:after="0" w:line="312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5B84">
        <w:rPr>
          <w:rFonts w:ascii="Times New Roman" w:hAnsi="Times New Roman" w:cs="Times New Roman"/>
          <w:color w:val="000000"/>
          <w:sz w:val="24"/>
          <w:szCs w:val="24"/>
        </w:rPr>
        <w:t>Посредством реализации основных мероприятий государственной программы в тек</w:t>
      </w:r>
      <w:r w:rsidRPr="00C35B84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C35B84">
        <w:rPr>
          <w:rFonts w:ascii="Times New Roman" w:hAnsi="Times New Roman" w:cs="Times New Roman"/>
          <w:color w:val="000000"/>
          <w:sz w:val="24"/>
          <w:szCs w:val="24"/>
        </w:rPr>
        <w:t>щем году удалось сдерживать рост напряженности на рынке труда и обеспечить устойч</w:t>
      </w:r>
      <w:r w:rsidRPr="00C35B84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C35B84">
        <w:rPr>
          <w:rFonts w:ascii="Times New Roman" w:hAnsi="Times New Roman" w:cs="Times New Roman"/>
          <w:color w:val="000000"/>
          <w:sz w:val="24"/>
          <w:szCs w:val="24"/>
        </w:rPr>
        <w:t>вость его работы, при этом повысить уровень доступности и качества государственных услуг.</w:t>
      </w:r>
    </w:p>
    <w:p w:rsidR="006D7CDC" w:rsidRPr="00C35B84" w:rsidRDefault="006D7CDC" w:rsidP="006D7CDC">
      <w:pPr>
        <w:spacing w:after="0" w:line="312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5B84">
        <w:rPr>
          <w:rFonts w:ascii="Times New Roman" w:hAnsi="Times New Roman" w:cs="Times New Roman"/>
          <w:color w:val="000000"/>
          <w:sz w:val="24"/>
          <w:szCs w:val="24"/>
        </w:rPr>
        <w:t>Осуществление мероприятий позволило не допустить снижения интеграции в рынок труда отдельных социально-демографических групп населения, а также помогло сохр</w:t>
      </w:r>
      <w:r w:rsidRPr="00C35B84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C35B84">
        <w:rPr>
          <w:rFonts w:ascii="Times New Roman" w:hAnsi="Times New Roman" w:cs="Times New Roman"/>
          <w:color w:val="000000"/>
          <w:sz w:val="24"/>
          <w:szCs w:val="24"/>
        </w:rPr>
        <w:t>нить/продлить их активную трудовую деятельность. В результате развития системы адапт</w:t>
      </w:r>
      <w:r w:rsidRPr="00C35B84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C35B84">
        <w:rPr>
          <w:rFonts w:ascii="Times New Roman" w:hAnsi="Times New Roman" w:cs="Times New Roman"/>
          <w:color w:val="000000"/>
          <w:sz w:val="24"/>
          <w:szCs w:val="24"/>
        </w:rPr>
        <w:t>ции и профессионального обучения, стимулирования деловой инициативы и предприимч</w:t>
      </w:r>
      <w:r w:rsidRPr="00C35B84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C35B84">
        <w:rPr>
          <w:rFonts w:ascii="Times New Roman" w:hAnsi="Times New Roman" w:cs="Times New Roman"/>
          <w:color w:val="000000"/>
          <w:sz w:val="24"/>
          <w:szCs w:val="24"/>
        </w:rPr>
        <w:t>вости удалось улучшить конъюнктуру рынка труда, повысить конкурентоспособность нез</w:t>
      </w:r>
      <w:r w:rsidRPr="00C35B84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C35B84">
        <w:rPr>
          <w:rFonts w:ascii="Times New Roman" w:hAnsi="Times New Roman" w:cs="Times New Roman"/>
          <w:color w:val="000000"/>
          <w:sz w:val="24"/>
          <w:szCs w:val="24"/>
        </w:rPr>
        <w:t>нятых граждан, ищущих работу.</w:t>
      </w:r>
    </w:p>
    <w:p w:rsidR="00913BE4" w:rsidRPr="00C35B84" w:rsidRDefault="006D7CDC" w:rsidP="006D7CDC">
      <w:pPr>
        <w:spacing w:after="0" w:line="312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5B84">
        <w:rPr>
          <w:rFonts w:ascii="Times New Roman" w:hAnsi="Times New Roman" w:cs="Times New Roman"/>
          <w:color w:val="000000"/>
          <w:sz w:val="24"/>
          <w:szCs w:val="24"/>
        </w:rPr>
        <w:t>В 2018 году реализация мероприятий обеспечила сбалансированность регионального рынка труда и защиту трудовых прав работников, способствовала предотвращению возни</w:t>
      </w:r>
      <w:r w:rsidRPr="00C35B84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C35B84">
        <w:rPr>
          <w:rFonts w:ascii="Times New Roman" w:hAnsi="Times New Roman" w:cs="Times New Roman"/>
          <w:color w:val="000000"/>
          <w:sz w:val="24"/>
          <w:szCs w:val="24"/>
        </w:rPr>
        <w:t>новения коллективных трудовых споров, забастовок, гражданских акций неповиновения. Р</w:t>
      </w:r>
      <w:r w:rsidRPr="00C35B84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C35B84">
        <w:rPr>
          <w:rFonts w:ascii="Times New Roman" w:hAnsi="Times New Roman" w:cs="Times New Roman"/>
          <w:color w:val="000000"/>
          <w:sz w:val="24"/>
          <w:szCs w:val="24"/>
        </w:rPr>
        <w:t>гулируемое привлечение иностранной рабочей силы помогло нивелировать отрицательные последствия  дисбаланса рынка труда, обеспечивая потребность работодателей в рабочей с</w:t>
      </w:r>
      <w:r w:rsidRPr="00C35B84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C35B84">
        <w:rPr>
          <w:rFonts w:ascii="Times New Roman" w:hAnsi="Times New Roman" w:cs="Times New Roman"/>
          <w:color w:val="000000"/>
          <w:sz w:val="24"/>
          <w:szCs w:val="24"/>
        </w:rPr>
        <w:t>ле.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97"/>
        <w:gridCol w:w="958"/>
      </w:tblGrid>
      <w:tr w:rsidR="003832FE" w:rsidRPr="00C35B84" w:rsidTr="003832FE">
        <w:trPr>
          <w:trHeight w:val="288"/>
        </w:trPr>
        <w:tc>
          <w:tcPr>
            <w:tcW w:w="5000" w:type="pct"/>
            <w:gridSpan w:val="2"/>
            <w:shd w:val="clear" w:color="auto" w:fill="auto"/>
            <w:vAlign w:val="center"/>
            <w:hideMark/>
          </w:tcPr>
          <w:p w:rsidR="003832FE" w:rsidRPr="00C35B84" w:rsidRDefault="003832FE" w:rsidP="005B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35B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Эффективность реализации государственной программы и подпрограмм</w:t>
            </w:r>
          </w:p>
        </w:tc>
      </w:tr>
      <w:tr w:rsidR="003832FE" w:rsidRPr="00C35B84" w:rsidTr="001F5B92">
        <w:trPr>
          <w:trHeight w:val="276"/>
        </w:trPr>
        <w:tc>
          <w:tcPr>
            <w:tcW w:w="4514" w:type="pct"/>
            <w:shd w:val="clear" w:color="auto" w:fill="auto"/>
            <w:vAlign w:val="bottom"/>
            <w:hideMark/>
          </w:tcPr>
          <w:p w:rsidR="003832FE" w:rsidRPr="00C35B84" w:rsidRDefault="003832FE" w:rsidP="001F5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B84">
              <w:rPr>
                <w:rFonts w:ascii="Times New Roman" w:eastAsia="Times New Roman" w:hAnsi="Times New Roman" w:cs="Times New Roman"/>
                <w:sz w:val="24"/>
                <w:szCs w:val="24"/>
              </w:rPr>
              <w:t>Эффективность реализации подпрограммы «Развитие институтов рынка труда»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3832FE" w:rsidRPr="00C35B84" w:rsidRDefault="007E1D11" w:rsidP="005B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B84">
              <w:rPr>
                <w:rFonts w:ascii="Times New Roman" w:eastAsia="Times New Roman" w:hAnsi="Times New Roman" w:cs="Times New Roman"/>
                <w:sz w:val="24"/>
                <w:szCs w:val="24"/>
              </w:rPr>
              <w:t>0,902</w:t>
            </w:r>
          </w:p>
        </w:tc>
      </w:tr>
      <w:tr w:rsidR="003832FE" w:rsidRPr="00C35B84" w:rsidTr="001F5B92">
        <w:trPr>
          <w:trHeight w:val="540"/>
        </w:trPr>
        <w:tc>
          <w:tcPr>
            <w:tcW w:w="4514" w:type="pct"/>
            <w:shd w:val="clear" w:color="auto" w:fill="auto"/>
            <w:vAlign w:val="bottom"/>
            <w:hideMark/>
          </w:tcPr>
          <w:p w:rsidR="003832FE" w:rsidRPr="00C35B84" w:rsidRDefault="003832FE" w:rsidP="001F5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B84">
              <w:rPr>
                <w:rFonts w:ascii="Times New Roman" w:eastAsia="Times New Roman" w:hAnsi="Times New Roman" w:cs="Times New Roman"/>
                <w:sz w:val="24"/>
                <w:szCs w:val="24"/>
              </w:rPr>
              <w:t>Эффективность реализации подпрограммы «Государственная политика в области содействия занятости населения и социальной защиты от безработицы»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3832FE" w:rsidRPr="00C35B84" w:rsidRDefault="007E1D11" w:rsidP="005B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B84">
              <w:rPr>
                <w:rFonts w:ascii="Times New Roman" w:eastAsia="Times New Roman" w:hAnsi="Times New Roman" w:cs="Times New Roman"/>
                <w:sz w:val="24"/>
                <w:szCs w:val="24"/>
              </w:rPr>
              <w:t>0,965</w:t>
            </w:r>
          </w:p>
        </w:tc>
      </w:tr>
      <w:tr w:rsidR="003832FE" w:rsidRPr="00C35B84" w:rsidTr="001F5B92">
        <w:trPr>
          <w:trHeight w:val="540"/>
        </w:trPr>
        <w:tc>
          <w:tcPr>
            <w:tcW w:w="4514" w:type="pct"/>
            <w:shd w:val="clear" w:color="auto" w:fill="auto"/>
            <w:vAlign w:val="bottom"/>
            <w:hideMark/>
          </w:tcPr>
          <w:p w:rsidR="003832FE" w:rsidRPr="00C35B84" w:rsidRDefault="003832FE" w:rsidP="001F5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B84">
              <w:rPr>
                <w:rFonts w:ascii="Times New Roman" w:eastAsia="Times New Roman" w:hAnsi="Times New Roman" w:cs="Times New Roman"/>
                <w:sz w:val="24"/>
                <w:szCs w:val="24"/>
              </w:rPr>
              <w:t>Эффективность реализации подпрограммы «Оказание содействия добровольному переселению в Республику Карелия соотечественников, проживающих за рубежом»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3832FE" w:rsidRPr="00C35B84" w:rsidRDefault="003832FE" w:rsidP="005B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B84">
              <w:rPr>
                <w:rFonts w:ascii="Times New Roman" w:eastAsia="Times New Roman" w:hAnsi="Times New Roman" w:cs="Times New Roman"/>
                <w:sz w:val="24"/>
                <w:szCs w:val="24"/>
              </w:rPr>
              <w:t>1,300</w:t>
            </w:r>
          </w:p>
        </w:tc>
      </w:tr>
      <w:tr w:rsidR="003832FE" w:rsidRPr="00C35B84" w:rsidTr="001F5B92">
        <w:trPr>
          <w:trHeight w:val="276"/>
        </w:trPr>
        <w:tc>
          <w:tcPr>
            <w:tcW w:w="4514" w:type="pct"/>
            <w:shd w:val="clear" w:color="auto" w:fill="auto"/>
            <w:vAlign w:val="bottom"/>
            <w:hideMark/>
          </w:tcPr>
          <w:p w:rsidR="003832FE" w:rsidRPr="00C35B84" w:rsidRDefault="003832FE" w:rsidP="001F5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B84">
              <w:rPr>
                <w:rFonts w:ascii="Times New Roman" w:eastAsia="Times New Roman" w:hAnsi="Times New Roman" w:cs="Times New Roman"/>
                <w:sz w:val="24"/>
                <w:szCs w:val="24"/>
              </w:rPr>
              <w:t>Эффективность государственной программы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3832FE" w:rsidRPr="00C35B84" w:rsidRDefault="007E1D11" w:rsidP="005B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B84">
              <w:rPr>
                <w:rFonts w:ascii="Times New Roman" w:eastAsia="Times New Roman" w:hAnsi="Times New Roman" w:cs="Times New Roman"/>
                <w:sz w:val="24"/>
                <w:szCs w:val="24"/>
              </w:rPr>
              <w:t>1,056</w:t>
            </w:r>
          </w:p>
        </w:tc>
      </w:tr>
    </w:tbl>
    <w:p w:rsidR="00E86D94" w:rsidRPr="00AB1694" w:rsidRDefault="00E86D94" w:rsidP="00F630F0">
      <w:pPr>
        <w:spacing w:after="0" w:line="312" w:lineRule="auto"/>
        <w:ind w:left="3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630F0" w:rsidRPr="00AB1694" w:rsidRDefault="00F630F0" w:rsidP="00F630F0">
      <w:pPr>
        <w:spacing w:after="0" w:line="312" w:lineRule="auto"/>
        <w:ind w:left="3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1694">
        <w:rPr>
          <w:rFonts w:ascii="Times New Roman" w:hAnsi="Times New Roman" w:cs="Times New Roman"/>
          <w:color w:val="000000"/>
          <w:sz w:val="24"/>
          <w:szCs w:val="24"/>
        </w:rPr>
        <w:t>Эффективность реализации государственной программы - высокая.</w:t>
      </w:r>
    </w:p>
    <w:p w:rsidR="00F630F0" w:rsidRPr="00C35B84" w:rsidRDefault="00F630F0" w:rsidP="00F630F0">
      <w:pPr>
        <w:spacing w:after="0" w:line="312" w:lineRule="auto"/>
        <w:ind w:left="3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1694">
        <w:rPr>
          <w:rFonts w:ascii="Times New Roman" w:hAnsi="Times New Roman" w:cs="Times New Roman"/>
          <w:color w:val="000000"/>
          <w:sz w:val="24"/>
          <w:szCs w:val="24"/>
        </w:rPr>
        <w:t>Результативность операционной работы ответственного исполнителя с государстве</w:t>
      </w:r>
      <w:r w:rsidRPr="00AB1694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AB1694">
        <w:rPr>
          <w:rFonts w:ascii="Times New Roman" w:hAnsi="Times New Roman" w:cs="Times New Roman"/>
          <w:color w:val="000000"/>
          <w:sz w:val="24"/>
          <w:szCs w:val="24"/>
        </w:rPr>
        <w:t>ной программой</w:t>
      </w:r>
      <w:r w:rsidRPr="00AB1694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-</w:t>
      </w:r>
      <w:r w:rsidR="003832FE" w:rsidRPr="00AB16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114D7">
        <w:rPr>
          <w:rFonts w:ascii="Times New Roman" w:hAnsi="Times New Roman" w:cs="Times New Roman"/>
          <w:color w:val="000000"/>
          <w:sz w:val="24"/>
          <w:szCs w:val="24"/>
        </w:rPr>
        <w:t>не</w:t>
      </w:r>
      <w:r w:rsidR="003832FE" w:rsidRPr="00AB1694">
        <w:rPr>
          <w:rFonts w:ascii="Times New Roman" w:hAnsi="Times New Roman" w:cs="Times New Roman"/>
          <w:color w:val="000000"/>
          <w:sz w:val="24"/>
          <w:szCs w:val="24"/>
        </w:rPr>
        <w:t>достаточная</w:t>
      </w:r>
      <w:r w:rsidRPr="00AB169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20D10" w:rsidRPr="00C35B84" w:rsidRDefault="00B20D10" w:rsidP="00426467">
      <w:pPr>
        <w:spacing w:after="0" w:line="312" w:lineRule="auto"/>
        <w:ind w:left="3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F24DE" w:rsidRPr="00C35B84" w:rsidRDefault="005D4D20" w:rsidP="007114E9">
      <w:pPr>
        <w:pStyle w:val="2"/>
        <w:spacing w:before="0" w:line="312" w:lineRule="auto"/>
        <w:jc w:val="center"/>
        <w:rPr>
          <w:rFonts w:ascii="Times New Roman" w:hAnsi="Times New Roman" w:cs="Times New Roman"/>
          <w:b w:val="0"/>
          <w:i/>
          <w:color w:val="auto"/>
          <w:sz w:val="24"/>
          <w:szCs w:val="24"/>
        </w:rPr>
      </w:pPr>
      <w:bookmarkStart w:id="34" w:name="_Toc449450810"/>
      <w:bookmarkStart w:id="35" w:name="_Toc480463456"/>
      <w:r w:rsidRPr="00C35B84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Государственная программа </w:t>
      </w:r>
      <w:r w:rsidR="002F24DE" w:rsidRPr="00C35B84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Республики Карелия</w:t>
      </w:r>
    </w:p>
    <w:p w:rsidR="002931DE" w:rsidRPr="00C35B84" w:rsidRDefault="002D5567" w:rsidP="007114E9">
      <w:pPr>
        <w:pStyle w:val="2"/>
        <w:spacing w:before="0" w:line="312" w:lineRule="auto"/>
        <w:jc w:val="center"/>
        <w:rPr>
          <w:rFonts w:ascii="Times New Roman" w:hAnsi="Times New Roman" w:cs="Times New Roman"/>
          <w:b w:val="0"/>
          <w:i/>
          <w:color w:val="auto"/>
          <w:sz w:val="24"/>
          <w:szCs w:val="24"/>
        </w:rPr>
      </w:pPr>
      <w:r w:rsidRPr="00C35B84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«</w:t>
      </w:r>
      <w:r w:rsidR="001902B2" w:rsidRPr="00C35B84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Развитие культуры</w:t>
      </w:r>
      <w:r w:rsidRPr="00C35B84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»</w:t>
      </w:r>
      <w:bookmarkEnd w:id="34"/>
      <w:bookmarkEnd w:id="35"/>
    </w:p>
    <w:p w:rsidR="00634106" w:rsidRPr="00C35B84" w:rsidRDefault="00634106" w:rsidP="00634106">
      <w:pPr>
        <w:spacing w:after="0" w:line="312" w:lineRule="auto"/>
        <w:ind w:left="3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6" w:name="_Toc449450811"/>
      <w:r w:rsidRPr="00C35B84">
        <w:rPr>
          <w:rFonts w:ascii="Times New Roman" w:hAnsi="Times New Roman" w:cs="Times New Roman"/>
          <w:color w:val="000000"/>
          <w:sz w:val="24"/>
          <w:szCs w:val="24"/>
        </w:rPr>
        <w:t>Ответственный исполнитель государственной программы – Министерство  культуры Республики Карелия.</w:t>
      </w:r>
    </w:p>
    <w:p w:rsidR="00976AE2" w:rsidRPr="00C35B84" w:rsidRDefault="00976AE2" w:rsidP="00976AE2">
      <w:pPr>
        <w:spacing w:after="0" w:line="312" w:lineRule="auto"/>
        <w:ind w:left="3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5B84">
        <w:rPr>
          <w:rFonts w:ascii="Times New Roman" w:hAnsi="Times New Roman" w:cs="Times New Roman"/>
          <w:color w:val="000000"/>
          <w:sz w:val="24"/>
          <w:szCs w:val="24"/>
        </w:rPr>
        <w:t>Достижение целевых индикаторов, показателей результатов, показателей непосре</w:t>
      </w:r>
      <w:r w:rsidRPr="00C35B84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C35B84">
        <w:rPr>
          <w:rFonts w:ascii="Times New Roman" w:hAnsi="Times New Roman" w:cs="Times New Roman"/>
          <w:color w:val="000000"/>
          <w:sz w:val="24"/>
          <w:szCs w:val="24"/>
        </w:rPr>
        <w:t>ственных результатов государственной пр</w:t>
      </w:r>
      <w:r w:rsidR="001902B2" w:rsidRPr="00C35B84">
        <w:rPr>
          <w:rFonts w:ascii="Times New Roman" w:hAnsi="Times New Roman" w:cs="Times New Roman"/>
          <w:color w:val="000000"/>
          <w:sz w:val="24"/>
          <w:szCs w:val="24"/>
        </w:rPr>
        <w:t>ограммы за 2018</w:t>
      </w:r>
      <w:r w:rsidRPr="00C35B84">
        <w:rPr>
          <w:rFonts w:ascii="Times New Roman" w:hAnsi="Times New Roman" w:cs="Times New Roman"/>
          <w:color w:val="000000"/>
          <w:sz w:val="24"/>
          <w:szCs w:val="24"/>
        </w:rPr>
        <w:t xml:space="preserve"> год (по данным АИС «Бюджет») характеризуется следующими данными: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1"/>
        <w:gridCol w:w="2060"/>
        <w:gridCol w:w="1494"/>
      </w:tblGrid>
      <w:tr w:rsidR="00083DD5" w:rsidRPr="00C35B84" w:rsidTr="00083DD5">
        <w:trPr>
          <w:trHeight w:val="804"/>
        </w:trPr>
        <w:tc>
          <w:tcPr>
            <w:tcW w:w="3197" w:type="pct"/>
            <w:shd w:val="clear" w:color="auto" w:fill="auto"/>
            <w:vAlign w:val="center"/>
            <w:hideMark/>
          </w:tcPr>
          <w:p w:rsidR="00083DD5" w:rsidRPr="00C35B84" w:rsidRDefault="00083DD5" w:rsidP="002E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E833D3" w:rsidRPr="00C35B84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параметра</w:t>
            </w:r>
          </w:p>
        </w:tc>
        <w:tc>
          <w:tcPr>
            <w:tcW w:w="1045" w:type="pct"/>
            <w:shd w:val="clear" w:color="auto" w:fill="auto"/>
            <w:vAlign w:val="center"/>
            <w:hideMark/>
          </w:tcPr>
          <w:p w:rsidR="00083DD5" w:rsidRPr="00C35B84" w:rsidRDefault="00083DD5" w:rsidP="002E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B84">
              <w:rPr>
                <w:rFonts w:ascii="Times New Roman" w:eastAsia="Times New Roman" w:hAnsi="Times New Roman" w:cs="Times New Roman"/>
                <w:sz w:val="24"/>
                <w:szCs w:val="24"/>
              </w:rPr>
              <w:t>Запланировано</w:t>
            </w:r>
            <w:r w:rsidRPr="00C35B8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государственной программой 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083DD5" w:rsidRPr="00C35B84" w:rsidRDefault="00083DD5" w:rsidP="002E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B84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Достигнуто за отчетный год</w:t>
            </w:r>
          </w:p>
        </w:tc>
      </w:tr>
      <w:tr w:rsidR="00083DD5" w:rsidRPr="00C35B84" w:rsidTr="00083DD5">
        <w:trPr>
          <w:trHeight w:val="276"/>
        </w:trPr>
        <w:tc>
          <w:tcPr>
            <w:tcW w:w="3197" w:type="pct"/>
            <w:shd w:val="clear" w:color="auto" w:fill="auto"/>
            <w:vAlign w:val="center"/>
            <w:hideMark/>
          </w:tcPr>
          <w:p w:rsidR="00083DD5" w:rsidRPr="00C35B84" w:rsidRDefault="00083DD5" w:rsidP="002E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Целевые индикаторы</w:t>
            </w:r>
            <w:r w:rsidRPr="00C35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государственной программы</w:t>
            </w:r>
          </w:p>
        </w:tc>
        <w:tc>
          <w:tcPr>
            <w:tcW w:w="1045" w:type="pct"/>
            <w:shd w:val="clear" w:color="auto" w:fill="auto"/>
            <w:vAlign w:val="center"/>
            <w:hideMark/>
          </w:tcPr>
          <w:p w:rsidR="00083DD5" w:rsidRPr="00C35B84" w:rsidRDefault="00083DD5" w:rsidP="002E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B8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083DD5" w:rsidRPr="00C35B84" w:rsidRDefault="00083DD5" w:rsidP="002E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B8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83DD5" w:rsidRPr="00C35B84" w:rsidTr="00083DD5">
        <w:trPr>
          <w:trHeight w:val="276"/>
        </w:trPr>
        <w:tc>
          <w:tcPr>
            <w:tcW w:w="3197" w:type="pct"/>
            <w:shd w:val="clear" w:color="auto" w:fill="auto"/>
            <w:vAlign w:val="center"/>
          </w:tcPr>
          <w:p w:rsidR="00083DD5" w:rsidRPr="00C35B84" w:rsidRDefault="00083DD5" w:rsidP="002E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B84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 результатов</w:t>
            </w:r>
          </w:p>
        </w:tc>
        <w:tc>
          <w:tcPr>
            <w:tcW w:w="1045" w:type="pct"/>
            <w:shd w:val="clear" w:color="auto" w:fill="auto"/>
            <w:vAlign w:val="center"/>
          </w:tcPr>
          <w:p w:rsidR="00083DD5" w:rsidRPr="00C35B84" w:rsidRDefault="006B138E" w:rsidP="002E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B84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58" w:type="pct"/>
            <w:shd w:val="clear" w:color="auto" w:fill="auto"/>
            <w:vAlign w:val="center"/>
          </w:tcPr>
          <w:p w:rsidR="00083DD5" w:rsidRPr="00C35B84" w:rsidRDefault="006B138E" w:rsidP="002E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B84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083DD5" w:rsidRPr="00C35B84" w:rsidTr="00083DD5">
        <w:trPr>
          <w:trHeight w:val="276"/>
        </w:trPr>
        <w:tc>
          <w:tcPr>
            <w:tcW w:w="3197" w:type="pct"/>
            <w:shd w:val="clear" w:color="auto" w:fill="auto"/>
            <w:vAlign w:val="center"/>
            <w:hideMark/>
          </w:tcPr>
          <w:p w:rsidR="00083DD5" w:rsidRPr="00C35B84" w:rsidRDefault="00E833D3" w:rsidP="002E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B84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 непосредственных результатов</w:t>
            </w:r>
          </w:p>
        </w:tc>
        <w:tc>
          <w:tcPr>
            <w:tcW w:w="1045" w:type="pct"/>
            <w:shd w:val="clear" w:color="auto" w:fill="auto"/>
            <w:vAlign w:val="center"/>
            <w:hideMark/>
          </w:tcPr>
          <w:p w:rsidR="00083DD5" w:rsidRPr="00C35B84" w:rsidRDefault="00083DD5" w:rsidP="002E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B84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083DD5" w:rsidRPr="00C35B84" w:rsidRDefault="006B138E" w:rsidP="002E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B84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2E2D1E" w:rsidRPr="00C35B84" w:rsidRDefault="002E2D1E" w:rsidP="00634106">
      <w:pPr>
        <w:spacing w:after="0" w:line="312" w:lineRule="auto"/>
        <w:ind w:left="3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2675E" w:rsidRPr="00C35B84" w:rsidRDefault="0062675E" w:rsidP="0062675E">
      <w:pPr>
        <w:spacing w:after="0" w:line="312" w:lineRule="auto"/>
        <w:ind w:left="3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5B84">
        <w:rPr>
          <w:rFonts w:ascii="Times New Roman" w:hAnsi="Times New Roman" w:cs="Times New Roman"/>
          <w:color w:val="000000"/>
          <w:sz w:val="24"/>
          <w:szCs w:val="24"/>
        </w:rPr>
        <w:t>В результате реализации программы уровень удовлетворенности населения качеством услуг, предоставляемых</w:t>
      </w:r>
      <w:r w:rsidR="006B138E" w:rsidRPr="00C35B84">
        <w:rPr>
          <w:rFonts w:ascii="Times New Roman" w:hAnsi="Times New Roman" w:cs="Times New Roman"/>
          <w:color w:val="000000"/>
          <w:sz w:val="24"/>
          <w:szCs w:val="24"/>
        </w:rPr>
        <w:t xml:space="preserve"> в сфере культуры, составил 94,0% (план - 90</w:t>
      </w:r>
      <w:r w:rsidRPr="00C35B84">
        <w:rPr>
          <w:rFonts w:ascii="Times New Roman" w:hAnsi="Times New Roman" w:cs="Times New Roman"/>
          <w:color w:val="000000"/>
          <w:sz w:val="24"/>
          <w:szCs w:val="24"/>
        </w:rPr>
        <w:t>%). Обеспечено дост</w:t>
      </w:r>
      <w:r w:rsidRPr="00C35B84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C35B84">
        <w:rPr>
          <w:rFonts w:ascii="Times New Roman" w:hAnsi="Times New Roman" w:cs="Times New Roman"/>
          <w:color w:val="000000"/>
          <w:sz w:val="24"/>
          <w:szCs w:val="24"/>
        </w:rPr>
        <w:t>жение планового значения показателя «соотношение средней заработной платы работников учреждений культуры и средней заработной платы в Республике Карелия»</w:t>
      </w:r>
      <w:r w:rsidR="006B138E" w:rsidRPr="00C35B84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1B2DF4" w:rsidRPr="00C35B84">
        <w:rPr>
          <w:rFonts w:ascii="Times New Roman" w:hAnsi="Times New Roman" w:cs="Times New Roman"/>
          <w:color w:val="000000"/>
          <w:sz w:val="24"/>
          <w:szCs w:val="24"/>
        </w:rPr>
        <w:t>101,9% при плане - 100</w:t>
      </w:r>
      <w:r w:rsidRPr="00C35B84">
        <w:rPr>
          <w:rFonts w:ascii="Times New Roman" w:hAnsi="Times New Roman" w:cs="Times New Roman"/>
          <w:color w:val="000000"/>
          <w:sz w:val="24"/>
          <w:szCs w:val="24"/>
        </w:rPr>
        <w:t xml:space="preserve">%. Отмечен рост посещаемости республиканских учреждений культуры. </w:t>
      </w:r>
    </w:p>
    <w:p w:rsidR="0062675E" w:rsidRPr="00C35B84" w:rsidRDefault="0062675E" w:rsidP="0062675E">
      <w:pPr>
        <w:spacing w:after="0" w:line="312" w:lineRule="auto"/>
        <w:ind w:left="3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5B84">
        <w:rPr>
          <w:rFonts w:ascii="Times New Roman" w:hAnsi="Times New Roman" w:cs="Times New Roman"/>
          <w:color w:val="000000"/>
          <w:sz w:val="24"/>
          <w:szCs w:val="24"/>
        </w:rPr>
        <w:t>В связи с отсутствием финансирования не удалось обеспечить достижение заплан</w:t>
      </w:r>
      <w:r w:rsidRPr="00C35B84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1B2DF4" w:rsidRPr="00C35B84">
        <w:rPr>
          <w:rFonts w:ascii="Times New Roman" w:hAnsi="Times New Roman" w:cs="Times New Roman"/>
          <w:color w:val="000000"/>
          <w:sz w:val="24"/>
          <w:szCs w:val="24"/>
        </w:rPr>
        <w:t xml:space="preserve">рованных значений показателей </w:t>
      </w:r>
      <w:r w:rsidRPr="00C35B84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1B2DF4" w:rsidRPr="00C35B84">
        <w:rPr>
          <w:rFonts w:ascii="Times New Roman" w:hAnsi="Times New Roman" w:cs="Times New Roman"/>
          <w:color w:val="000000"/>
          <w:sz w:val="24"/>
          <w:szCs w:val="24"/>
        </w:rPr>
        <w:t>доля объектов культурного наследия с утвержденными границами территорий» (4,92%</w:t>
      </w:r>
      <w:r w:rsidRPr="00C35B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B2DF4" w:rsidRPr="00C35B84">
        <w:rPr>
          <w:rFonts w:ascii="Times New Roman" w:hAnsi="Times New Roman" w:cs="Times New Roman"/>
          <w:color w:val="000000"/>
          <w:sz w:val="24"/>
          <w:szCs w:val="24"/>
        </w:rPr>
        <w:t>при плане 6,2%) и «доля объектов культурного наследия с утвержденными границами зон охраны» (24,8% при плане 30%).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7345"/>
        <w:gridCol w:w="2294"/>
      </w:tblGrid>
      <w:tr w:rsidR="00194BBF" w:rsidRPr="00C35B84" w:rsidTr="00877417">
        <w:trPr>
          <w:trHeight w:val="288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BBF" w:rsidRPr="00C35B84" w:rsidRDefault="00194BBF" w:rsidP="0087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35B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Эффективность реализации государственной программы и подпрограмм</w:t>
            </w:r>
          </w:p>
        </w:tc>
      </w:tr>
      <w:tr w:rsidR="00194BBF" w:rsidRPr="00C35B84" w:rsidTr="00877417">
        <w:trPr>
          <w:trHeight w:val="276"/>
        </w:trPr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BBF" w:rsidRPr="00C35B84" w:rsidRDefault="00194BBF" w:rsidP="00877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B84">
              <w:rPr>
                <w:rFonts w:ascii="Times New Roman" w:eastAsia="Times New Roman" w:hAnsi="Times New Roman" w:cs="Times New Roman"/>
                <w:sz w:val="24"/>
                <w:szCs w:val="24"/>
              </w:rPr>
              <w:t>Эффективность государственной программы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BBF" w:rsidRPr="00C35B84" w:rsidRDefault="00194BBF" w:rsidP="0087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0,921</w:t>
            </w:r>
          </w:p>
        </w:tc>
      </w:tr>
    </w:tbl>
    <w:p w:rsidR="00013479" w:rsidRDefault="00013479" w:rsidP="00F630F0">
      <w:pPr>
        <w:spacing w:after="0" w:line="312" w:lineRule="auto"/>
        <w:ind w:left="3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630F0" w:rsidRPr="00C35B84" w:rsidRDefault="00F630F0" w:rsidP="00F630F0">
      <w:pPr>
        <w:spacing w:after="0" w:line="312" w:lineRule="auto"/>
        <w:ind w:left="3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5B84">
        <w:rPr>
          <w:rFonts w:ascii="Times New Roman" w:hAnsi="Times New Roman" w:cs="Times New Roman"/>
          <w:color w:val="000000"/>
          <w:sz w:val="24"/>
          <w:szCs w:val="24"/>
        </w:rPr>
        <w:t>Эффективность реализации государственной программы -</w:t>
      </w:r>
      <w:r w:rsidR="002F60F5" w:rsidRPr="00C35B84">
        <w:rPr>
          <w:rFonts w:ascii="Times New Roman" w:hAnsi="Times New Roman" w:cs="Times New Roman"/>
          <w:color w:val="000000"/>
          <w:sz w:val="24"/>
          <w:szCs w:val="24"/>
        </w:rPr>
        <w:t xml:space="preserve"> высокая</w:t>
      </w:r>
      <w:r w:rsidRPr="00C35B8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630F0" w:rsidRDefault="00F630F0" w:rsidP="00F630F0">
      <w:pPr>
        <w:spacing w:after="0" w:line="312" w:lineRule="auto"/>
        <w:ind w:left="3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5B84">
        <w:rPr>
          <w:rFonts w:ascii="Times New Roman" w:hAnsi="Times New Roman" w:cs="Times New Roman"/>
          <w:color w:val="000000"/>
          <w:sz w:val="24"/>
          <w:szCs w:val="24"/>
        </w:rPr>
        <w:t>Результативность операционной работы ответственного исполнителя с государстве</w:t>
      </w:r>
      <w:r w:rsidRPr="00C35B84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C35B84">
        <w:rPr>
          <w:rFonts w:ascii="Times New Roman" w:hAnsi="Times New Roman" w:cs="Times New Roman"/>
          <w:color w:val="000000"/>
          <w:sz w:val="24"/>
          <w:szCs w:val="24"/>
        </w:rPr>
        <w:t>ной программой</w:t>
      </w:r>
      <w:r w:rsidRPr="00C35B84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-</w:t>
      </w:r>
      <w:r w:rsidR="003832FE" w:rsidRPr="00C35B84">
        <w:rPr>
          <w:rFonts w:ascii="Times New Roman" w:hAnsi="Times New Roman" w:cs="Times New Roman"/>
          <w:color w:val="000000"/>
          <w:sz w:val="24"/>
          <w:szCs w:val="24"/>
        </w:rPr>
        <w:t xml:space="preserve"> достаточная</w:t>
      </w:r>
      <w:r w:rsidRPr="00C35B8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36CFB" w:rsidRPr="00C35B84" w:rsidRDefault="00336CFB" w:rsidP="00336CFB">
      <w:pPr>
        <w:spacing w:after="0" w:line="312" w:lineRule="auto"/>
        <w:ind w:left="3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36CFB" w:rsidRPr="00C35B84" w:rsidRDefault="00336CFB" w:rsidP="00336CFB">
      <w:pPr>
        <w:pStyle w:val="2"/>
        <w:spacing w:before="0" w:line="312" w:lineRule="auto"/>
        <w:jc w:val="center"/>
        <w:rPr>
          <w:rFonts w:ascii="Times New Roman" w:hAnsi="Times New Roman" w:cs="Times New Roman"/>
          <w:b w:val="0"/>
          <w:i/>
          <w:color w:val="auto"/>
          <w:sz w:val="24"/>
          <w:szCs w:val="24"/>
        </w:rPr>
      </w:pPr>
      <w:r w:rsidRPr="00C35B84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lastRenderedPageBreak/>
        <w:t>Государственная программа Республики Карелия</w:t>
      </w:r>
    </w:p>
    <w:p w:rsidR="00336CFB" w:rsidRPr="00C35B84" w:rsidRDefault="00336CFB" w:rsidP="00336CFB">
      <w:pPr>
        <w:pStyle w:val="2"/>
        <w:spacing w:before="0" w:line="312" w:lineRule="auto"/>
        <w:jc w:val="center"/>
        <w:rPr>
          <w:rFonts w:ascii="Times New Roman" w:hAnsi="Times New Roman" w:cs="Times New Roman"/>
          <w:b w:val="0"/>
          <w:i/>
          <w:color w:val="auto"/>
          <w:sz w:val="24"/>
          <w:szCs w:val="24"/>
        </w:rPr>
      </w:pPr>
      <w:r w:rsidRPr="00C35B84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«Развитие</w:t>
      </w:r>
      <w:r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 физической </w:t>
      </w:r>
      <w:r w:rsidRPr="00C35B84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 культуры</w:t>
      </w:r>
      <w:r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, спорта и совершенствование молодежной политики</w:t>
      </w:r>
      <w:r w:rsidRPr="00C35B84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»</w:t>
      </w:r>
    </w:p>
    <w:p w:rsidR="00336CFB" w:rsidRPr="00C35B84" w:rsidRDefault="00336CFB" w:rsidP="00336CFB">
      <w:pPr>
        <w:spacing w:after="0" w:line="312" w:lineRule="auto"/>
        <w:ind w:left="3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5B84">
        <w:rPr>
          <w:rFonts w:ascii="Times New Roman" w:hAnsi="Times New Roman" w:cs="Times New Roman"/>
          <w:color w:val="000000"/>
          <w:sz w:val="24"/>
          <w:szCs w:val="24"/>
        </w:rPr>
        <w:t xml:space="preserve">Ответственный исполнитель государственной программы – Министерство  </w:t>
      </w:r>
      <w:r>
        <w:rPr>
          <w:rFonts w:ascii="Times New Roman" w:hAnsi="Times New Roman" w:cs="Times New Roman"/>
          <w:color w:val="000000"/>
          <w:sz w:val="24"/>
          <w:szCs w:val="24"/>
        </w:rPr>
        <w:t>по делам молодежи, физической культуре и  спорту</w:t>
      </w:r>
      <w:r w:rsidRPr="00C35B84">
        <w:rPr>
          <w:rFonts w:ascii="Times New Roman" w:hAnsi="Times New Roman" w:cs="Times New Roman"/>
          <w:color w:val="000000"/>
          <w:sz w:val="24"/>
          <w:szCs w:val="24"/>
        </w:rPr>
        <w:t xml:space="preserve"> Республики Карелия.</w:t>
      </w:r>
    </w:p>
    <w:p w:rsidR="00336CFB" w:rsidRPr="00C35B84" w:rsidRDefault="00336CFB" w:rsidP="00336CFB">
      <w:pPr>
        <w:spacing w:after="0" w:line="312" w:lineRule="auto"/>
        <w:ind w:left="3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5B84">
        <w:rPr>
          <w:rFonts w:ascii="Times New Roman" w:hAnsi="Times New Roman" w:cs="Times New Roman"/>
          <w:color w:val="000000"/>
          <w:sz w:val="24"/>
          <w:szCs w:val="24"/>
        </w:rPr>
        <w:t>Достижение целевых индикаторов, показателей результатов, показателей непосре</w:t>
      </w:r>
      <w:r w:rsidRPr="00C35B84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C35B84">
        <w:rPr>
          <w:rFonts w:ascii="Times New Roman" w:hAnsi="Times New Roman" w:cs="Times New Roman"/>
          <w:color w:val="000000"/>
          <w:sz w:val="24"/>
          <w:szCs w:val="24"/>
        </w:rPr>
        <w:t>ственных результатов государственной программы за 2018 год (по данным АИС «Бюджет») характеризуется следующими данными: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1"/>
        <w:gridCol w:w="2060"/>
        <w:gridCol w:w="1494"/>
      </w:tblGrid>
      <w:tr w:rsidR="00336CFB" w:rsidRPr="00C35B84" w:rsidTr="005E2658">
        <w:trPr>
          <w:trHeight w:val="804"/>
        </w:trPr>
        <w:tc>
          <w:tcPr>
            <w:tcW w:w="3197" w:type="pct"/>
            <w:shd w:val="clear" w:color="auto" w:fill="auto"/>
            <w:vAlign w:val="center"/>
            <w:hideMark/>
          </w:tcPr>
          <w:p w:rsidR="00336CFB" w:rsidRPr="00C35B84" w:rsidRDefault="00336CFB" w:rsidP="005E2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B8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1045" w:type="pct"/>
            <w:shd w:val="clear" w:color="auto" w:fill="auto"/>
            <w:vAlign w:val="center"/>
            <w:hideMark/>
          </w:tcPr>
          <w:p w:rsidR="00336CFB" w:rsidRPr="00C35B84" w:rsidRDefault="00336CFB" w:rsidP="005E2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B84">
              <w:rPr>
                <w:rFonts w:ascii="Times New Roman" w:eastAsia="Times New Roman" w:hAnsi="Times New Roman" w:cs="Times New Roman"/>
                <w:sz w:val="24"/>
                <w:szCs w:val="24"/>
              </w:rPr>
              <w:t>Запланировано</w:t>
            </w:r>
            <w:r w:rsidRPr="00C35B8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государственной программой 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336CFB" w:rsidRPr="00C35B84" w:rsidRDefault="00336CFB" w:rsidP="005E2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B84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Достигнуто за отчетный год</w:t>
            </w:r>
          </w:p>
        </w:tc>
      </w:tr>
      <w:tr w:rsidR="001F4298" w:rsidRPr="00C35B84" w:rsidTr="005E2658">
        <w:trPr>
          <w:trHeight w:val="276"/>
        </w:trPr>
        <w:tc>
          <w:tcPr>
            <w:tcW w:w="3197" w:type="pct"/>
            <w:shd w:val="clear" w:color="auto" w:fill="auto"/>
            <w:vAlign w:val="center"/>
          </w:tcPr>
          <w:p w:rsidR="001F4298" w:rsidRPr="00C35B84" w:rsidRDefault="001F4298" w:rsidP="005E26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5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Целевые индикаторы</w:t>
            </w:r>
            <w:r w:rsidRPr="00C35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государственной программы</w:t>
            </w:r>
          </w:p>
        </w:tc>
        <w:tc>
          <w:tcPr>
            <w:tcW w:w="1045" w:type="pct"/>
            <w:shd w:val="clear" w:color="auto" w:fill="auto"/>
            <w:vAlign w:val="center"/>
          </w:tcPr>
          <w:p w:rsidR="001F4298" w:rsidRDefault="001F4298" w:rsidP="005E2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8" w:type="pct"/>
            <w:shd w:val="clear" w:color="auto" w:fill="auto"/>
            <w:vAlign w:val="center"/>
          </w:tcPr>
          <w:p w:rsidR="001F4298" w:rsidRDefault="001F4298" w:rsidP="005E2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6CFB" w:rsidRPr="00C35B84" w:rsidTr="005E2658">
        <w:trPr>
          <w:trHeight w:val="276"/>
        </w:trPr>
        <w:tc>
          <w:tcPr>
            <w:tcW w:w="3197" w:type="pct"/>
            <w:shd w:val="clear" w:color="auto" w:fill="auto"/>
            <w:vAlign w:val="center"/>
            <w:hideMark/>
          </w:tcPr>
          <w:p w:rsidR="00336CFB" w:rsidRPr="00C35B84" w:rsidRDefault="001F4298" w:rsidP="005E2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Целевые индикаторы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подпрограмммы</w:t>
            </w:r>
            <w:proofErr w:type="spellEnd"/>
          </w:p>
        </w:tc>
        <w:tc>
          <w:tcPr>
            <w:tcW w:w="1045" w:type="pct"/>
            <w:shd w:val="clear" w:color="auto" w:fill="auto"/>
            <w:vAlign w:val="center"/>
            <w:hideMark/>
          </w:tcPr>
          <w:p w:rsidR="00336CFB" w:rsidRPr="00C35B84" w:rsidRDefault="0023322F" w:rsidP="005E2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336CFB" w:rsidRPr="00C35B84" w:rsidRDefault="0023322F" w:rsidP="005E2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36CFB" w:rsidRPr="00C35B84" w:rsidTr="005E2658">
        <w:trPr>
          <w:trHeight w:val="276"/>
        </w:trPr>
        <w:tc>
          <w:tcPr>
            <w:tcW w:w="3197" w:type="pct"/>
            <w:shd w:val="clear" w:color="auto" w:fill="auto"/>
            <w:vAlign w:val="center"/>
          </w:tcPr>
          <w:p w:rsidR="00336CFB" w:rsidRPr="00C35B84" w:rsidRDefault="00336CFB" w:rsidP="005E2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B84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 результатов</w:t>
            </w:r>
          </w:p>
        </w:tc>
        <w:tc>
          <w:tcPr>
            <w:tcW w:w="1045" w:type="pct"/>
            <w:shd w:val="clear" w:color="auto" w:fill="auto"/>
            <w:vAlign w:val="center"/>
          </w:tcPr>
          <w:p w:rsidR="00336CFB" w:rsidRPr="00C35B84" w:rsidRDefault="001F4298" w:rsidP="005E2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58" w:type="pct"/>
            <w:shd w:val="clear" w:color="auto" w:fill="auto"/>
            <w:vAlign w:val="center"/>
          </w:tcPr>
          <w:p w:rsidR="00336CFB" w:rsidRPr="00C35B84" w:rsidRDefault="001F4298" w:rsidP="005E2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</w:tbl>
    <w:p w:rsidR="00336CFB" w:rsidRPr="00C35B84" w:rsidRDefault="00336CFB" w:rsidP="00336CFB">
      <w:pPr>
        <w:spacing w:after="0" w:line="312" w:lineRule="auto"/>
        <w:ind w:left="3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67CA0" w:rsidRPr="00167CA0" w:rsidRDefault="00167CA0" w:rsidP="00032F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CA0">
        <w:rPr>
          <w:rFonts w:ascii="Times New Roman" w:hAnsi="Times New Roman" w:cs="Times New Roman"/>
          <w:sz w:val="24"/>
          <w:szCs w:val="24"/>
        </w:rPr>
        <w:t>В 2018 году в полном объеме реализован Календарный план физкультурных меропр</w:t>
      </w:r>
      <w:r w:rsidRPr="00167CA0">
        <w:rPr>
          <w:rFonts w:ascii="Times New Roman" w:hAnsi="Times New Roman" w:cs="Times New Roman"/>
          <w:sz w:val="24"/>
          <w:szCs w:val="24"/>
        </w:rPr>
        <w:t>и</w:t>
      </w:r>
      <w:r w:rsidRPr="00167CA0">
        <w:rPr>
          <w:rFonts w:ascii="Times New Roman" w:hAnsi="Times New Roman" w:cs="Times New Roman"/>
          <w:sz w:val="24"/>
          <w:szCs w:val="24"/>
        </w:rPr>
        <w:t>ятий и спортивных мероприятий Республики Карелия на 2018 год, план выездов карельских спортсменов на всероссийские и международные соревнования, организованы учебно-тренировочные сборы, проводилась работа по пропаганде физической культуры и спорта, развитию материальной базы отрасли.</w:t>
      </w:r>
    </w:p>
    <w:p w:rsidR="00167CA0" w:rsidRPr="00167CA0" w:rsidRDefault="00167CA0" w:rsidP="00032FBD">
      <w:pPr>
        <w:pStyle w:val="af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CA0">
        <w:rPr>
          <w:rFonts w:ascii="Times New Roman" w:hAnsi="Times New Roman"/>
          <w:sz w:val="24"/>
          <w:szCs w:val="24"/>
        </w:rPr>
        <w:t>В 2018 году в Республике Карелия проведено 520 региональных мероприятий, в кот</w:t>
      </w:r>
      <w:r w:rsidRPr="00167CA0">
        <w:rPr>
          <w:rFonts w:ascii="Times New Roman" w:hAnsi="Times New Roman"/>
          <w:sz w:val="24"/>
          <w:szCs w:val="24"/>
        </w:rPr>
        <w:t>о</w:t>
      </w:r>
      <w:r w:rsidRPr="00167CA0">
        <w:rPr>
          <w:rFonts w:ascii="Times New Roman" w:hAnsi="Times New Roman"/>
          <w:sz w:val="24"/>
          <w:szCs w:val="24"/>
        </w:rPr>
        <w:t>рых приняло участие более 100 тысяч человек.</w:t>
      </w:r>
    </w:p>
    <w:p w:rsidR="00167CA0" w:rsidRPr="00167CA0" w:rsidRDefault="00167CA0" w:rsidP="00032FBD">
      <w:pPr>
        <w:pStyle w:val="Default"/>
        <w:spacing w:line="360" w:lineRule="auto"/>
        <w:ind w:firstLine="708"/>
        <w:jc w:val="both"/>
      </w:pPr>
      <w:proofErr w:type="gramStart"/>
      <w:r w:rsidRPr="00167CA0">
        <w:t xml:space="preserve">В 2018 году введены в эксплуатацию 16 спортивных сооружений на сумму 234,2 млн. рублей (федеральный бюджет - 15,3, бюджет Республики Карелия - 22,4, местные бюджеты - 15,0, внебюджетные источники - 181,5), в том числе региональный центр по спортивной гимнастике в Петрозаводске  и крытая хоккейная площадка в Кеми, </w:t>
      </w:r>
      <w:r w:rsidRPr="00167CA0">
        <w:rPr>
          <w:noProof/>
        </w:rPr>
        <w:t xml:space="preserve">футбольное поле с укладкой искусственного покрытия в </w:t>
      </w:r>
      <w:r w:rsidRPr="00167CA0">
        <w:t>Беломорске.</w:t>
      </w:r>
      <w:proofErr w:type="gramEnd"/>
    </w:p>
    <w:p w:rsidR="00167CA0" w:rsidRPr="00167CA0" w:rsidRDefault="00167CA0" w:rsidP="00032F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CA0">
        <w:rPr>
          <w:rFonts w:ascii="Times New Roman" w:hAnsi="Times New Roman" w:cs="Times New Roman"/>
          <w:sz w:val="24"/>
          <w:szCs w:val="24"/>
        </w:rPr>
        <w:t>Продолжается строительство физкультурно-оздоровительного комплекса в Медвеж</w:t>
      </w:r>
      <w:r w:rsidRPr="00167CA0">
        <w:rPr>
          <w:rFonts w:ascii="Times New Roman" w:hAnsi="Times New Roman" w:cs="Times New Roman"/>
          <w:sz w:val="24"/>
          <w:szCs w:val="24"/>
        </w:rPr>
        <w:t>ь</w:t>
      </w:r>
      <w:r w:rsidRPr="00167CA0">
        <w:rPr>
          <w:rFonts w:ascii="Times New Roman" w:hAnsi="Times New Roman" w:cs="Times New Roman"/>
          <w:sz w:val="24"/>
          <w:szCs w:val="24"/>
        </w:rPr>
        <w:t>егорске. Ввод объекта в эксплуатацию запланирован на 1 июля 2019 года.</w:t>
      </w:r>
    </w:p>
    <w:p w:rsidR="00032FBD" w:rsidRPr="00032FBD" w:rsidRDefault="00032FBD" w:rsidP="00032FB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2FBD">
        <w:rPr>
          <w:rFonts w:ascii="Times New Roman" w:hAnsi="Times New Roman" w:cs="Times New Roman"/>
          <w:sz w:val="24"/>
          <w:szCs w:val="24"/>
        </w:rPr>
        <w:t>12 спортивных школ перешли на программы спортивной подготовки. Бюджет Респу</w:t>
      </w:r>
      <w:r w:rsidRPr="00032FBD">
        <w:rPr>
          <w:rFonts w:ascii="Times New Roman" w:hAnsi="Times New Roman" w:cs="Times New Roman"/>
          <w:sz w:val="24"/>
          <w:szCs w:val="24"/>
        </w:rPr>
        <w:t>б</w:t>
      </w:r>
      <w:r w:rsidRPr="00032FBD">
        <w:rPr>
          <w:rFonts w:ascii="Times New Roman" w:hAnsi="Times New Roman" w:cs="Times New Roman"/>
          <w:sz w:val="24"/>
          <w:szCs w:val="24"/>
        </w:rPr>
        <w:t>ликанской спортивной школы олимпийского резерва увеличен более чем в 2 раза до 56,2 млн. руб. с учетом реализации программ спортивной подготовки в соответствии с утве</w:t>
      </w:r>
      <w:r w:rsidRPr="00032FBD">
        <w:rPr>
          <w:rFonts w:ascii="Times New Roman" w:hAnsi="Times New Roman" w:cs="Times New Roman"/>
          <w:sz w:val="24"/>
          <w:szCs w:val="24"/>
        </w:rPr>
        <w:t>р</w:t>
      </w:r>
      <w:r w:rsidRPr="00032FBD">
        <w:rPr>
          <w:rFonts w:ascii="Times New Roman" w:hAnsi="Times New Roman" w:cs="Times New Roman"/>
          <w:sz w:val="24"/>
          <w:szCs w:val="24"/>
        </w:rPr>
        <w:t xml:space="preserve">жденными Министерством спорта Российской Федерации федеральными стандартами по видам спорта, </w:t>
      </w:r>
      <w:proofErr w:type="gramStart"/>
      <w:r w:rsidRPr="00032FBD">
        <w:rPr>
          <w:rFonts w:ascii="Times New Roman" w:hAnsi="Times New Roman" w:cs="Times New Roman"/>
          <w:sz w:val="24"/>
          <w:szCs w:val="24"/>
        </w:rPr>
        <w:t>предусматривающими</w:t>
      </w:r>
      <w:proofErr w:type="gramEnd"/>
      <w:r w:rsidRPr="00032FBD">
        <w:rPr>
          <w:rFonts w:ascii="Times New Roman" w:hAnsi="Times New Roman" w:cs="Times New Roman"/>
          <w:sz w:val="24"/>
          <w:szCs w:val="24"/>
        </w:rPr>
        <w:t xml:space="preserve"> в том числе увеличение заработной платы тренеров до уровня средней заработной платы по экономике в Республике Карелия.</w:t>
      </w:r>
    </w:p>
    <w:p w:rsidR="00032FBD" w:rsidRPr="00032FBD" w:rsidRDefault="00032FBD" w:rsidP="00032FBD">
      <w:pPr>
        <w:pStyle w:val="Default"/>
        <w:spacing w:line="360" w:lineRule="auto"/>
        <w:ind w:firstLine="705"/>
        <w:jc w:val="both"/>
        <w:rPr>
          <w:rFonts w:eastAsia="Calibri"/>
          <w:color w:val="auto"/>
          <w:lang w:eastAsia="en-US"/>
        </w:rPr>
      </w:pPr>
      <w:r w:rsidRPr="00032FBD">
        <w:rPr>
          <w:rFonts w:eastAsia="Calibri"/>
          <w:color w:val="auto"/>
          <w:lang w:eastAsia="en-US"/>
        </w:rPr>
        <w:t>Впервые в истории карельского спорта спортсмены на официальных всероссийских и международных соревнованиях завоевали 123 медали (в 2017 году - 100), из них 45 золотых (2017 – 25), 36  серебряных (2017 – 44) и 42  бронзовых (2017 – 31).</w:t>
      </w:r>
    </w:p>
    <w:p w:rsidR="00032FBD" w:rsidRPr="00032FBD" w:rsidRDefault="00032FBD" w:rsidP="00032FBD">
      <w:pPr>
        <w:pStyle w:val="Default"/>
        <w:spacing w:line="360" w:lineRule="auto"/>
        <w:ind w:firstLine="705"/>
        <w:jc w:val="both"/>
        <w:rPr>
          <w:rFonts w:eastAsia="Calibri"/>
          <w:color w:val="auto"/>
          <w:lang w:eastAsia="en-US"/>
        </w:rPr>
      </w:pPr>
      <w:r w:rsidRPr="00032FBD">
        <w:rPr>
          <w:rFonts w:eastAsia="Calibri"/>
          <w:color w:val="auto"/>
          <w:lang w:eastAsia="en-US"/>
        </w:rPr>
        <w:lastRenderedPageBreak/>
        <w:t>66 карельских спортсменов включены в списки сборных команд Российской Федер</w:t>
      </w:r>
      <w:r w:rsidRPr="00032FBD">
        <w:rPr>
          <w:rFonts w:eastAsia="Calibri"/>
          <w:color w:val="auto"/>
          <w:lang w:eastAsia="en-US"/>
        </w:rPr>
        <w:t>а</w:t>
      </w:r>
      <w:r w:rsidRPr="00032FBD">
        <w:rPr>
          <w:rFonts w:eastAsia="Calibri"/>
          <w:color w:val="auto"/>
          <w:lang w:eastAsia="en-US"/>
        </w:rPr>
        <w:t>ции (в 2017 г. - 48).</w:t>
      </w:r>
    </w:p>
    <w:p w:rsidR="00032FBD" w:rsidRPr="00032FBD" w:rsidRDefault="00032FBD" w:rsidP="00032FBD">
      <w:pPr>
        <w:pStyle w:val="af3"/>
        <w:spacing w:line="360" w:lineRule="auto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32FBD">
        <w:rPr>
          <w:rFonts w:ascii="Times New Roman" w:hAnsi="Times New Roman"/>
          <w:sz w:val="24"/>
          <w:szCs w:val="24"/>
        </w:rPr>
        <w:t>В 2018 году в республике успешно реализован проект «ЯМОГУ!» - победитель ко</w:t>
      </w:r>
      <w:r w:rsidRPr="00032FBD">
        <w:rPr>
          <w:rFonts w:ascii="Times New Roman" w:hAnsi="Times New Roman"/>
          <w:sz w:val="24"/>
          <w:szCs w:val="24"/>
        </w:rPr>
        <w:t>н</w:t>
      </w:r>
      <w:r w:rsidRPr="00032FBD">
        <w:rPr>
          <w:rFonts w:ascii="Times New Roman" w:hAnsi="Times New Roman"/>
          <w:sz w:val="24"/>
          <w:szCs w:val="24"/>
        </w:rPr>
        <w:t xml:space="preserve">курса Президентских грантов по развитию адаптивной физической культуры в </w:t>
      </w:r>
      <w:proofErr w:type="spellStart"/>
      <w:r w:rsidRPr="00032FBD">
        <w:rPr>
          <w:rFonts w:ascii="Times New Roman" w:hAnsi="Times New Roman"/>
          <w:sz w:val="24"/>
          <w:szCs w:val="24"/>
        </w:rPr>
        <w:t>г</w:t>
      </w:r>
      <w:proofErr w:type="gramStart"/>
      <w:r w:rsidRPr="00032FBD">
        <w:rPr>
          <w:rFonts w:ascii="Times New Roman" w:hAnsi="Times New Roman"/>
          <w:sz w:val="24"/>
          <w:szCs w:val="24"/>
        </w:rPr>
        <w:t>.П</w:t>
      </w:r>
      <w:proofErr w:type="gramEnd"/>
      <w:r w:rsidRPr="00032FBD">
        <w:rPr>
          <w:rFonts w:ascii="Times New Roman" w:hAnsi="Times New Roman"/>
          <w:sz w:val="24"/>
          <w:szCs w:val="24"/>
        </w:rPr>
        <w:t>етрозаводске</w:t>
      </w:r>
      <w:proofErr w:type="spellEnd"/>
      <w:r w:rsidRPr="00032FBD">
        <w:rPr>
          <w:rFonts w:ascii="Times New Roman" w:hAnsi="Times New Roman"/>
          <w:sz w:val="24"/>
          <w:szCs w:val="24"/>
        </w:rPr>
        <w:t>, участие в котором приняли 30 детей-инвалидов.</w:t>
      </w:r>
    </w:p>
    <w:p w:rsidR="00032FBD" w:rsidRPr="00032FBD" w:rsidRDefault="00032FBD" w:rsidP="00032FB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2FBD">
        <w:rPr>
          <w:rFonts w:ascii="Times New Roman" w:hAnsi="Times New Roman" w:cs="Times New Roman"/>
          <w:sz w:val="24"/>
          <w:szCs w:val="24"/>
        </w:rPr>
        <w:t>В 2018 году проведено 19 физкультурных и спортивных мероприятий среди инвал</w:t>
      </w:r>
      <w:r w:rsidRPr="00032FBD">
        <w:rPr>
          <w:rFonts w:ascii="Times New Roman" w:hAnsi="Times New Roman" w:cs="Times New Roman"/>
          <w:sz w:val="24"/>
          <w:szCs w:val="24"/>
        </w:rPr>
        <w:t>и</w:t>
      </w:r>
      <w:r w:rsidRPr="00032FBD">
        <w:rPr>
          <w:rFonts w:ascii="Times New Roman" w:hAnsi="Times New Roman" w:cs="Times New Roman"/>
          <w:sz w:val="24"/>
          <w:szCs w:val="24"/>
        </w:rPr>
        <w:t>дов с участием 964 человек, в том числе соревнования Республиканских летней и зимней Спартакиады среди детей с ограниченными возможностями здоровья, Республиканского ф</w:t>
      </w:r>
      <w:r w:rsidRPr="00032FBD">
        <w:rPr>
          <w:rFonts w:ascii="Times New Roman" w:hAnsi="Times New Roman" w:cs="Times New Roman"/>
          <w:sz w:val="24"/>
          <w:szCs w:val="24"/>
        </w:rPr>
        <w:t>е</w:t>
      </w:r>
      <w:r w:rsidRPr="00032FBD">
        <w:rPr>
          <w:rFonts w:ascii="Times New Roman" w:hAnsi="Times New Roman" w:cs="Times New Roman"/>
          <w:sz w:val="24"/>
          <w:szCs w:val="24"/>
        </w:rPr>
        <w:t>стиваля «</w:t>
      </w:r>
      <w:proofErr w:type="spellStart"/>
      <w:r w:rsidRPr="00032FBD">
        <w:rPr>
          <w:rFonts w:ascii="Times New Roman" w:hAnsi="Times New Roman" w:cs="Times New Roman"/>
          <w:sz w:val="24"/>
          <w:szCs w:val="24"/>
        </w:rPr>
        <w:t>Инваспорт</w:t>
      </w:r>
      <w:proofErr w:type="spellEnd"/>
      <w:r w:rsidRPr="00032FBD">
        <w:rPr>
          <w:rFonts w:ascii="Times New Roman" w:hAnsi="Times New Roman" w:cs="Times New Roman"/>
          <w:sz w:val="24"/>
          <w:szCs w:val="24"/>
        </w:rPr>
        <w:t xml:space="preserve"> на берегах </w:t>
      </w:r>
      <w:proofErr w:type="spellStart"/>
      <w:r w:rsidRPr="00032FBD">
        <w:rPr>
          <w:rFonts w:ascii="Times New Roman" w:hAnsi="Times New Roman" w:cs="Times New Roman"/>
          <w:sz w:val="24"/>
          <w:szCs w:val="24"/>
        </w:rPr>
        <w:t>Онего</w:t>
      </w:r>
      <w:proofErr w:type="spellEnd"/>
      <w:r w:rsidRPr="00032FBD">
        <w:rPr>
          <w:rFonts w:ascii="Times New Roman" w:hAnsi="Times New Roman" w:cs="Times New Roman"/>
          <w:sz w:val="24"/>
          <w:szCs w:val="24"/>
        </w:rPr>
        <w:t>».</w:t>
      </w:r>
    </w:p>
    <w:p w:rsidR="00032FBD" w:rsidRPr="00032FBD" w:rsidRDefault="00032FBD" w:rsidP="00032FB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2FBD">
        <w:rPr>
          <w:rFonts w:ascii="Times New Roman" w:hAnsi="Times New Roman" w:cs="Times New Roman"/>
          <w:sz w:val="24"/>
          <w:szCs w:val="24"/>
        </w:rPr>
        <w:t>За счет средств бюджета Республики Карелия в отчетный период обеспечено участие 38 спортсменов-инвалидов в 12 всероссийских и международных физкультурных и спорти</w:t>
      </w:r>
      <w:r w:rsidRPr="00032FBD">
        <w:rPr>
          <w:rFonts w:ascii="Times New Roman" w:hAnsi="Times New Roman" w:cs="Times New Roman"/>
          <w:sz w:val="24"/>
          <w:szCs w:val="24"/>
        </w:rPr>
        <w:t>в</w:t>
      </w:r>
      <w:r w:rsidRPr="00032FBD">
        <w:rPr>
          <w:rFonts w:ascii="Times New Roman" w:hAnsi="Times New Roman" w:cs="Times New Roman"/>
          <w:sz w:val="24"/>
          <w:szCs w:val="24"/>
        </w:rPr>
        <w:t>ных мероприятиях.</w:t>
      </w:r>
    </w:p>
    <w:p w:rsidR="00032FBD" w:rsidRPr="00032FBD" w:rsidRDefault="00032FBD" w:rsidP="00032F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2FBD">
        <w:rPr>
          <w:rFonts w:ascii="Times New Roman" w:hAnsi="Times New Roman" w:cs="Times New Roman"/>
          <w:sz w:val="24"/>
          <w:szCs w:val="24"/>
        </w:rPr>
        <w:t>Самыми массовыми спортивными соревнованиями для обучающихся общеобразов</w:t>
      </w:r>
      <w:r w:rsidRPr="00032FBD">
        <w:rPr>
          <w:rFonts w:ascii="Times New Roman" w:hAnsi="Times New Roman" w:cs="Times New Roman"/>
          <w:sz w:val="24"/>
          <w:szCs w:val="24"/>
        </w:rPr>
        <w:t>а</w:t>
      </w:r>
      <w:r w:rsidRPr="00032FBD">
        <w:rPr>
          <w:rFonts w:ascii="Times New Roman" w:hAnsi="Times New Roman" w:cs="Times New Roman"/>
          <w:sz w:val="24"/>
          <w:szCs w:val="24"/>
        </w:rPr>
        <w:t>тельных организаций являются Всероссийские спортивные соревнования школьников «Пр</w:t>
      </w:r>
      <w:r w:rsidRPr="00032FBD">
        <w:rPr>
          <w:rFonts w:ascii="Times New Roman" w:hAnsi="Times New Roman" w:cs="Times New Roman"/>
          <w:sz w:val="24"/>
          <w:szCs w:val="24"/>
        </w:rPr>
        <w:t>е</w:t>
      </w:r>
      <w:r w:rsidRPr="00032FBD">
        <w:rPr>
          <w:rFonts w:ascii="Times New Roman" w:hAnsi="Times New Roman" w:cs="Times New Roman"/>
          <w:sz w:val="24"/>
          <w:szCs w:val="24"/>
        </w:rPr>
        <w:t xml:space="preserve">зидентские состязания», в которых приняли участие 81,7 процентов обучающихся </w:t>
      </w:r>
      <w:r w:rsidRPr="00032FBD">
        <w:rPr>
          <w:rFonts w:ascii="Times New Roman" w:hAnsi="Times New Roman" w:cs="Times New Roman"/>
          <w:color w:val="000000"/>
          <w:sz w:val="24"/>
          <w:szCs w:val="24"/>
        </w:rPr>
        <w:t>1-11 кла</w:t>
      </w:r>
      <w:r w:rsidRPr="00032FBD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032FBD">
        <w:rPr>
          <w:rFonts w:ascii="Times New Roman" w:hAnsi="Times New Roman" w:cs="Times New Roman"/>
          <w:color w:val="000000"/>
          <w:sz w:val="24"/>
          <w:szCs w:val="24"/>
        </w:rPr>
        <w:t>сов,</w:t>
      </w:r>
      <w:r w:rsidRPr="00032FBD">
        <w:rPr>
          <w:rFonts w:ascii="Times New Roman" w:hAnsi="Times New Roman" w:cs="Times New Roman"/>
          <w:sz w:val="24"/>
          <w:szCs w:val="24"/>
        </w:rPr>
        <w:t xml:space="preserve"> и Всероссийские спортивные игры школьников «Президентские спортивные игры» с участием свыше 75,8 процентов обучающихся </w:t>
      </w:r>
      <w:r w:rsidRPr="00032FBD">
        <w:rPr>
          <w:rFonts w:ascii="Times New Roman" w:hAnsi="Times New Roman" w:cs="Times New Roman"/>
          <w:color w:val="000000"/>
          <w:sz w:val="24"/>
          <w:szCs w:val="24"/>
        </w:rPr>
        <w:t>5-11 классов</w:t>
      </w:r>
      <w:r w:rsidRPr="00032FBD">
        <w:rPr>
          <w:rFonts w:ascii="Times New Roman" w:hAnsi="Times New Roman" w:cs="Times New Roman"/>
          <w:sz w:val="24"/>
          <w:szCs w:val="24"/>
        </w:rPr>
        <w:t xml:space="preserve"> 193 общеобразовательных орг</w:t>
      </w:r>
      <w:r w:rsidRPr="00032FBD">
        <w:rPr>
          <w:rFonts w:ascii="Times New Roman" w:hAnsi="Times New Roman" w:cs="Times New Roman"/>
          <w:sz w:val="24"/>
          <w:szCs w:val="24"/>
        </w:rPr>
        <w:t>а</w:t>
      </w:r>
      <w:r w:rsidRPr="00032FBD">
        <w:rPr>
          <w:rFonts w:ascii="Times New Roman" w:hAnsi="Times New Roman" w:cs="Times New Roman"/>
          <w:sz w:val="24"/>
          <w:szCs w:val="24"/>
        </w:rPr>
        <w:t>низаций из 18 муниципальных районов (городских округов) Республики Карелия.</w:t>
      </w:r>
      <w:proofErr w:type="gramEnd"/>
    </w:p>
    <w:p w:rsidR="00032FBD" w:rsidRPr="00032FBD" w:rsidRDefault="00032FBD" w:rsidP="00032FB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2FBD">
        <w:rPr>
          <w:rFonts w:ascii="Times New Roman" w:hAnsi="Times New Roman" w:cs="Times New Roman"/>
          <w:sz w:val="24"/>
          <w:szCs w:val="24"/>
        </w:rPr>
        <w:t>Реализация государственной политики в области физической культуры и спорта, ув</w:t>
      </w:r>
      <w:r w:rsidRPr="00032FBD">
        <w:rPr>
          <w:rFonts w:ascii="Times New Roman" w:hAnsi="Times New Roman" w:cs="Times New Roman"/>
          <w:sz w:val="24"/>
          <w:szCs w:val="24"/>
        </w:rPr>
        <w:t>е</w:t>
      </w:r>
      <w:r w:rsidRPr="00032FBD">
        <w:rPr>
          <w:rFonts w:ascii="Times New Roman" w:hAnsi="Times New Roman" w:cs="Times New Roman"/>
          <w:sz w:val="24"/>
          <w:szCs w:val="24"/>
        </w:rPr>
        <w:t>личение объема финансовых средств, направленных на развитие физической культуры и спорта из бюджета Республики Карелия, местных бюджетов и внебюджетных источников позволили в 2018 году увеличить долю жителей Республики Карелия, регулярно занима</w:t>
      </w:r>
      <w:r w:rsidRPr="00032FBD">
        <w:rPr>
          <w:rFonts w:ascii="Times New Roman" w:hAnsi="Times New Roman" w:cs="Times New Roman"/>
          <w:sz w:val="24"/>
          <w:szCs w:val="24"/>
        </w:rPr>
        <w:t>ю</w:t>
      </w:r>
      <w:r w:rsidRPr="00032FBD">
        <w:rPr>
          <w:rFonts w:ascii="Times New Roman" w:hAnsi="Times New Roman" w:cs="Times New Roman"/>
          <w:sz w:val="24"/>
          <w:szCs w:val="24"/>
        </w:rPr>
        <w:t>щихся физической культурой и спортом, с 36,6% в 2017 году до 37,7 % в 2018 году, долю обучающихся и студентов, систематически занимающихся</w:t>
      </w:r>
      <w:proofErr w:type="gramEnd"/>
      <w:r w:rsidRPr="00032FBD">
        <w:rPr>
          <w:rFonts w:ascii="Times New Roman" w:hAnsi="Times New Roman" w:cs="Times New Roman"/>
          <w:sz w:val="24"/>
          <w:szCs w:val="24"/>
        </w:rPr>
        <w:t xml:space="preserve"> физической культурой и спортом, с 70% в 2017 году до 84,4% в 2018 году.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7345"/>
        <w:gridCol w:w="2294"/>
      </w:tblGrid>
      <w:tr w:rsidR="0020797A" w:rsidRPr="00C35B84" w:rsidTr="00877417">
        <w:trPr>
          <w:trHeight w:val="288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97A" w:rsidRPr="00C35B84" w:rsidRDefault="0020797A" w:rsidP="0087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35B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Эффективность реализации государственной программы и подпрограмм</w:t>
            </w:r>
          </w:p>
        </w:tc>
      </w:tr>
      <w:tr w:rsidR="0020797A" w:rsidRPr="00C35B84" w:rsidTr="00877417">
        <w:trPr>
          <w:trHeight w:val="276"/>
        </w:trPr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97A" w:rsidRPr="00C35B84" w:rsidRDefault="0020797A" w:rsidP="00877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B84">
              <w:rPr>
                <w:rFonts w:ascii="Times New Roman" w:eastAsia="Times New Roman" w:hAnsi="Times New Roman" w:cs="Times New Roman"/>
                <w:sz w:val="24"/>
                <w:szCs w:val="24"/>
              </w:rPr>
              <w:t>Эффективность государственной программы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97A" w:rsidRPr="00C35B84" w:rsidRDefault="0020797A" w:rsidP="0091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B84">
              <w:rPr>
                <w:rFonts w:ascii="Times New Roman" w:eastAsia="Times New Roman" w:hAnsi="Times New Roman" w:cs="Times New Roman"/>
                <w:sz w:val="24"/>
                <w:szCs w:val="24"/>
              </w:rPr>
              <w:t>1,</w:t>
            </w:r>
            <w:r w:rsidR="00910893">
              <w:rPr>
                <w:rFonts w:ascii="Times New Roman" w:eastAsia="Times New Roman" w:hAnsi="Times New Roman" w:cs="Times New Roman"/>
                <w:sz w:val="24"/>
                <w:szCs w:val="24"/>
              </w:rPr>
              <w:t>216</w:t>
            </w:r>
          </w:p>
        </w:tc>
      </w:tr>
      <w:tr w:rsidR="00743925" w:rsidRPr="00C35B84" w:rsidTr="00877417">
        <w:trPr>
          <w:trHeight w:val="276"/>
        </w:trPr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925" w:rsidRPr="00C35B84" w:rsidRDefault="00743925" w:rsidP="00877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Эффективность реализации подпрограммы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910893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физической культуры и  массового спорта в Республике Карелия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925" w:rsidRPr="00743925" w:rsidRDefault="00743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5">
              <w:rPr>
                <w:rFonts w:ascii="Times New Roman" w:hAnsi="Times New Roman" w:cs="Times New Roman"/>
                <w:sz w:val="24"/>
                <w:szCs w:val="24"/>
              </w:rPr>
              <w:t>1,171</w:t>
            </w:r>
          </w:p>
        </w:tc>
      </w:tr>
      <w:tr w:rsidR="00743925" w:rsidRPr="00C35B84" w:rsidTr="00877417">
        <w:trPr>
          <w:trHeight w:val="276"/>
        </w:trPr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925" w:rsidRPr="00C35B84" w:rsidRDefault="00743925" w:rsidP="00877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Эффективность реализации подпрограммы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910893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 спортивн</w:t>
            </w:r>
            <w:r w:rsidRPr="0091089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10893">
              <w:rPr>
                <w:rFonts w:ascii="Times New Roman" w:eastAsia="Times New Roman" w:hAnsi="Times New Roman" w:cs="Times New Roman"/>
                <w:sz w:val="24"/>
                <w:szCs w:val="24"/>
              </w:rPr>
              <w:t>го резерва  в Республике Карелия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925" w:rsidRPr="00743925" w:rsidRDefault="00743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5">
              <w:rPr>
                <w:rFonts w:ascii="Times New Roman" w:hAnsi="Times New Roman" w:cs="Times New Roman"/>
                <w:sz w:val="24"/>
                <w:szCs w:val="24"/>
              </w:rPr>
              <w:t>1,257</w:t>
            </w:r>
          </w:p>
        </w:tc>
      </w:tr>
      <w:tr w:rsidR="00743925" w:rsidRPr="00C35B84" w:rsidTr="00877417">
        <w:trPr>
          <w:trHeight w:val="276"/>
        </w:trPr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925" w:rsidRPr="00C35B84" w:rsidRDefault="00743925" w:rsidP="00877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C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Эффективность реализации подпрограммы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EA4C9F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м</w:t>
            </w:r>
            <w:r w:rsidRPr="00EA4C9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A4C9F">
              <w:rPr>
                <w:rFonts w:ascii="Times New Roman" w:eastAsia="Times New Roman" w:hAnsi="Times New Roman" w:cs="Times New Roman"/>
                <w:sz w:val="24"/>
                <w:szCs w:val="24"/>
              </w:rPr>
              <w:t>лодежной политики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925" w:rsidRPr="00743925" w:rsidRDefault="00743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5">
              <w:rPr>
                <w:rFonts w:ascii="Times New Roman" w:hAnsi="Times New Roman" w:cs="Times New Roman"/>
                <w:sz w:val="24"/>
                <w:szCs w:val="24"/>
              </w:rPr>
              <w:t>1,281</w:t>
            </w:r>
          </w:p>
        </w:tc>
      </w:tr>
      <w:tr w:rsidR="00743925" w:rsidRPr="00C35B84" w:rsidTr="00877417">
        <w:trPr>
          <w:trHeight w:val="276"/>
        </w:trPr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925" w:rsidRPr="00EA4C9F" w:rsidRDefault="00743925" w:rsidP="00877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C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Эффективность реализации подпрограммы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EA4C9F">
              <w:rPr>
                <w:rFonts w:ascii="Times New Roman" w:eastAsia="Times New Roman" w:hAnsi="Times New Roman" w:cs="Times New Roman"/>
                <w:sz w:val="24"/>
                <w:szCs w:val="24"/>
              </w:rPr>
              <w:t>Патриотическое восп</w:t>
            </w:r>
            <w:r w:rsidRPr="00EA4C9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A4C9F">
              <w:rPr>
                <w:rFonts w:ascii="Times New Roman" w:eastAsia="Times New Roman" w:hAnsi="Times New Roman" w:cs="Times New Roman"/>
                <w:sz w:val="24"/>
                <w:szCs w:val="24"/>
              </w:rPr>
              <w:t>тание граждан Российской Федерации, проживающих на территории Республики Карелия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925" w:rsidRPr="00743925" w:rsidRDefault="00743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5">
              <w:rPr>
                <w:rFonts w:ascii="Times New Roman" w:hAnsi="Times New Roman" w:cs="Times New Roman"/>
                <w:sz w:val="24"/>
                <w:szCs w:val="24"/>
              </w:rPr>
              <w:t>1,157</w:t>
            </w:r>
          </w:p>
        </w:tc>
      </w:tr>
    </w:tbl>
    <w:p w:rsidR="004A09C0" w:rsidRDefault="004A09C0" w:rsidP="00D33D2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3D24" w:rsidRPr="00D33D24" w:rsidRDefault="00D33D24" w:rsidP="00D33D2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D24">
        <w:rPr>
          <w:rFonts w:ascii="Times New Roman" w:hAnsi="Times New Roman" w:cs="Times New Roman"/>
          <w:sz w:val="24"/>
          <w:szCs w:val="24"/>
        </w:rPr>
        <w:lastRenderedPageBreak/>
        <w:t>Значение операционной эффективности работы ответственного исполнителя с гос</w:t>
      </w:r>
      <w:r w:rsidRPr="00D33D24">
        <w:rPr>
          <w:rFonts w:ascii="Times New Roman" w:hAnsi="Times New Roman" w:cs="Times New Roman"/>
          <w:sz w:val="24"/>
          <w:szCs w:val="24"/>
        </w:rPr>
        <w:t>у</w:t>
      </w:r>
      <w:r w:rsidRPr="00D33D24">
        <w:rPr>
          <w:rFonts w:ascii="Times New Roman" w:hAnsi="Times New Roman" w:cs="Times New Roman"/>
          <w:sz w:val="24"/>
          <w:szCs w:val="24"/>
        </w:rPr>
        <w:t>дарственной программой составило 0,75. Уровень результативности операционной работы – недостаточный.</w:t>
      </w:r>
    </w:p>
    <w:p w:rsidR="0005798F" w:rsidRPr="00C35B84" w:rsidRDefault="0005798F" w:rsidP="00A22D3C">
      <w:pPr>
        <w:keepNext/>
        <w:keepLines/>
        <w:spacing w:after="0" w:line="312" w:lineRule="auto"/>
        <w:jc w:val="center"/>
        <w:outlineLvl w:val="1"/>
        <w:rPr>
          <w:rFonts w:ascii="Times New Roman" w:eastAsiaTheme="majorEastAsia" w:hAnsi="Times New Roman" w:cs="Times New Roman"/>
          <w:bCs/>
          <w:i/>
          <w:sz w:val="24"/>
          <w:szCs w:val="24"/>
        </w:rPr>
      </w:pPr>
      <w:bookmarkStart w:id="37" w:name="_Toc479866859"/>
      <w:bookmarkStart w:id="38" w:name="_Toc480463457"/>
      <w:bookmarkStart w:id="39" w:name="_Toc449450815"/>
      <w:bookmarkEnd w:id="36"/>
    </w:p>
    <w:p w:rsidR="00A723AE" w:rsidRPr="00C35B84" w:rsidRDefault="00A723AE" w:rsidP="00A723AE">
      <w:pPr>
        <w:keepNext/>
        <w:keepLines/>
        <w:spacing w:after="0" w:line="312" w:lineRule="auto"/>
        <w:jc w:val="center"/>
        <w:outlineLvl w:val="1"/>
        <w:rPr>
          <w:rFonts w:ascii="Times New Roman" w:eastAsiaTheme="majorEastAsia" w:hAnsi="Times New Roman" w:cs="Times New Roman"/>
          <w:bCs/>
          <w:i/>
          <w:sz w:val="24"/>
          <w:szCs w:val="24"/>
        </w:rPr>
      </w:pPr>
      <w:bookmarkStart w:id="40" w:name="_Toc479866863"/>
      <w:bookmarkStart w:id="41" w:name="_Toc480463462"/>
      <w:bookmarkEnd w:id="37"/>
      <w:bookmarkEnd w:id="38"/>
      <w:bookmarkEnd w:id="39"/>
      <w:r w:rsidRPr="00C35B84">
        <w:rPr>
          <w:rFonts w:ascii="Times New Roman" w:eastAsiaTheme="majorEastAsia" w:hAnsi="Times New Roman" w:cs="Times New Roman"/>
          <w:bCs/>
          <w:i/>
          <w:sz w:val="24"/>
          <w:szCs w:val="24"/>
        </w:rPr>
        <w:t>Государственная программа</w:t>
      </w:r>
      <w:bookmarkEnd w:id="40"/>
      <w:bookmarkEnd w:id="41"/>
      <w:r w:rsidRPr="00C35B84">
        <w:rPr>
          <w:rFonts w:ascii="Times New Roman" w:eastAsiaTheme="majorEastAsia" w:hAnsi="Times New Roman" w:cs="Times New Roman"/>
          <w:bCs/>
          <w:i/>
          <w:sz w:val="24"/>
          <w:szCs w:val="24"/>
        </w:rPr>
        <w:t xml:space="preserve"> </w:t>
      </w:r>
      <w:r w:rsidR="002F24DE" w:rsidRPr="00C35B84">
        <w:rPr>
          <w:rFonts w:ascii="Times New Roman" w:eastAsiaTheme="majorEastAsia" w:hAnsi="Times New Roman" w:cs="Times New Roman"/>
          <w:bCs/>
          <w:i/>
          <w:sz w:val="24"/>
          <w:szCs w:val="24"/>
        </w:rPr>
        <w:t>Республики Карелия</w:t>
      </w:r>
    </w:p>
    <w:p w:rsidR="00A723AE" w:rsidRPr="00C35B84" w:rsidRDefault="00A723AE" w:rsidP="00A723AE">
      <w:pPr>
        <w:keepNext/>
        <w:keepLines/>
        <w:spacing w:after="0" w:line="312" w:lineRule="auto"/>
        <w:jc w:val="center"/>
        <w:outlineLvl w:val="1"/>
        <w:rPr>
          <w:rFonts w:ascii="Times New Roman" w:eastAsiaTheme="majorEastAsia" w:hAnsi="Times New Roman" w:cs="Times New Roman"/>
          <w:bCs/>
          <w:i/>
          <w:sz w:val="24"/>
          <w:szCs w:val="24"/>
        </w:rPr>
      </w:pPr>
      <w:bookmarkStart w:id="42" w:name="_Toc479866864"/>
      <w:bookmarkStart w:id="43" w:name="_Toc480463463"/>
      <w:r w:rsidRPr="00C35B84">
        <w:rPr>
          <w:rFonts w:ascii="Times New Roman" w:eastAsiaTheme="majorEastAsia" w:hAnsi="Times New Roman" w:cs="Times New Roman"/>
          <w:bCs/>
          <w:i/>
          <w:sz w:val="24"/>
          <w:szCs w:val="24"/>
        </w:rPr>
        <w:t>«Экономическое развитие и инновационная экономика»</w:t>
      </w:r>
      <w:bookmarkEnd w:id="42"/>
      <w:bookmarkEnd w:id="43"/>
    </w:p>
    <w:p w:rsidR="00A723AE" w:rsidRPr="00C35B84" w:rsidRDefault="00A723AE" w:rsidP="00A723AE">
      <w:pPr>
        <w:spacing w:after="0" w:line="312" w:lineRule="auto"/>
        <w:ind w:left="3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5B84">
        <w:rPr>
          <w:rFonts w:ascii="Times New Roman" w:hAnsi="Times New Roman" w:cs="Times New Roman"/>
          <w:color w:val="000000"/>
          <w:sz w:val="24"/>
          <w:szCs w:val="24"/>
        </w:rPr>
        <w:t>Ответственный исполнитель государственной программы - Министерство экономич</w:t>
      </w:r>
      <w:r w:rsidRPr="00C35B84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C35B84">
        <w:rPr>
          <w:rFonts w:ascii="Times New Roman" w:hAnsi="Times New Roman" w:cs="Times New Roman"/>
          <w:color w:val="000000"/>
          <w:sz w:val="24"/>
          <w:szCs w:val="24"/>
        </w:rPr>
        <w:t>ского развития и промышленности Республики Карелия.</w:t>
      </w:r>
    </w:p>
    <w:p w:rsidR="00976AE2" w:rsidRPr="00C35B84" w:rsidRDefault="00976AE2" w:rsidP="00976AE2">
      <w:pPr>
        <w:spacing w:after="0" w:line="312" w:lineRule="auto"/>
        <w:ind w:left="3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5B84">
        <w:rPr>
          <w:rFonts w:ascii="Times New Roman" w:hAnsi="Times New Roman" w:cs="Times New Roman"/>
          <w:color w:val="000000"/>
          <w:sz w:val="24"/>
          <w:szCs w:val="24"/>
        </w:rPr>
        <w:t>Достижение целевых индикаторов, показателей результатов, показателей непосре</w:t>
      </w:r>
      <w:r w:rsidRPr="00C35B84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C35B84">
        <w:rPr>
          <w:rFonts w:ascii="Times New Roman" w:hAnsi="Times New Roman" w:cs="Times New Roman"/>
          <w:color w:val="000000"/>
          <w:sz w:val="24"/>
          <w:szCs w:val="24"/>
        </w:rPr>
        <w:t>ственных результатов г</w:t>
      </w:r>
      <w:r w:rsidR="00BA4FAF" w:rsidRPr="00C35B84">
        <w:rPr>
          <w:rFonts w:ascii="Times New Roman" w:hAnsi="Times New Roman" w:cs="Times New Roman"/>
          <w:color w:val="000000"/>
          <w:sz w:val="24"/>
          <w:szCs w:val="24"/>
        </w:rPr>
        <w:t>осударственной программы за 2018</w:t>
      </w:r>
      <w:r w:rsidRPr="00C35B84">
        <w:rPr>
          <w:rFonts w:ascii="Times New Roman" w:hAnsi="Times New Roman" w:cs="Times New Roman"/>
          <w:color w:val="000000"/>
          <w:sz w:val="24"/>
          <w:szCs w:val="24"/>
        </w:rPr>
        <w:t xml:space="preserve"> год (по данным АИС «Бюджет») характеризуется следующими данными:</w:t>
      </w:r>
    </w:p>
    <w:p w:rsidR="00976AE2" w:rsidRPr="00C35B84" w:rsidRDefault="00976AE2" w:rsidP="00A723AE">
      <w:pPr>
        <w:spacing w:after="0" w:line="312" w:lineRule="auto"/>
        <w:ind w:left="3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301"/>
        <w:gridCol w:w="2060"/>
        <w:gridCol w:w="1494"/>
      </w:tblGrid>
      <w:tr w:rsidR="00EE68CA" w:rsidRPr="00C35B84" w:rsidTr="00EE68CA">
        <w:trPr>
          <w:trHeight w:val="804"/>
        </w:trPr>
        <w:tc>
          <w:tcPr>
            <w:tcW w:w="3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68CA" w:rsidRPr="00C35B84" w:rsidRDefault="00EE68CA" w:rsidP="00372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E833D3" w:rsidRPr="00C35B84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параметра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8CA" w:rsidRPr="00C35B84" w:rsidRDefault="00EE68CA" w:rsidP="00372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B84">
              <w:rPr>
                <w:rFonts w:ascii="Times New Roman" w:eastAsia="Times New Roman" w:hAnsi="Times New Roman" w:cs="Times New Roman"/>
                <w:sz w:val="24"/>
                <w:szCs w:val="24"/>
              </w:rPr>
              <w:t>Запланировано</w:t>
            </w:r>
            <w:r w:rsidRPr="00C35B8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государственной программой 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8CA" w:rsidRPr="00C35B84" w:rsidRDefault="00EE68CA" w:rsidP="00372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B84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Достигнуто за отчетный год</w:t>
            </w:r>
          </w:p>
        </w:tc>
      </w:tr>
      <w:tr w:rsidR="00EE68CA" w:rsidRPr="00C35B84" w:rsidTr="00EE68CA">
        <w:trPr>
          <w:trHeight w:val="276"/>
        </w:trPr>
        <w:tc>
          <w:tcPr>
            <w:tcW w:w="3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8CA" w:rsidRPr="00C35B84" w:rsidRDefault="00EE68CA" w:rsidP="00372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B84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Целевые индикаторы государственной программы</w:t>
            </w:r>
          </w:p>
        </w:tc>
        <w:tc>
          <w:tcPr>
            <w:tcW w:w="10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8CA" w:rsidRPr="00C35B84" w:rsidRDefault="00EE68CA" w:rsidP="00372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B8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8CA" w:rsidRPr="00C35B84" w:rsidRDefault="00EE68CA" w:rsidP="00372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B8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E68CA" w:rsidRPr="00C35B84" w:rsidTr="00EE68CA">
        <w:trPr>
          <w:trHeight w:val="276"/>
        </w:trPr>
        <w:tc>
          <w:tcPr>
            <w:tcW w:w="3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8CA" w:rsidRPr="00C35B84" w:rsidRDefault="00EE68CA" w:rsidP="00372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Целевые индикаторы подпрограмм </w:t>
            </w:r>
          </w:p>
        </w:tc>
        <w:tc>
          <w:tcPr>
            <w:tcW w:w="10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8CA" w:rsidRPr="00C35B84" w:rsidRDefault="00EE68CA" w:rsidP="00372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B8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8CA" w:rsidRPr="00C35B84" w:rsidRDefault="00BA4FAF" w:rsidP="00372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B8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E68CA" w:rsidRPr="00C35B84" w:rsidTr="00EE68CA">
        <w:trPr>
          <w:trHeight w:val="276"/>
        </w:trPr>
        <w:tc>
          <w:tcPr>
            <w:tcW w:w="3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8CA" w:rsidRPr="00C35B84" w:rsidRDefault="00EE68CA" w:rsidP="00372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B84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 результатов подпрограмм</w:t>
            </w:r>
          </w:p>
        </w:tc>
        <w:tc>
          <w:tcPr>
            <w:tcW w:w="10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8CA" w:rsidRPr="00C35B84" w:rsidRDefault="00BA4FAF" w:rsidP="00372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B84"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8CA" w:rsidRPr="00C35B84" w:rsidRDefault="00BA4FAF" w:rsidP="00372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B84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EE68CA" w:rsidRPr="00C35B84" w:rsidTr="00EE68CA">
        <w:trPr>
          <w:trHeight w:val="276"/>
        </w:trPr>
        <w:tc>
          <w:tcPr>
            <w:tcW w:w="3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8CA" w:rsidRPr="00C35B84" w:rsidRDefault="00E833D3" w:rsidP="00372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B84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 непосредственных результатов</w:t>
            </w:r>
          </w:p>
        </w:tc>
        <w:tc>
          <w:tcPr>
            <w:tcW w:w="10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8CA" w:rsidRPr="00C35B84" w:rsidRDefault="00BA4FAF" w:rsidP="00372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B84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8CA" w:rsidRPr="00C35B84" w:rsidRDefault="00BA4FAF" w:rsidP="00372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B84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</w:tr>
    </w:tbl>
    <w:p w:rsidR="0037296D" w:rsidRPr="00C35B84" w:rsidRDefault="0037296D" w:rsidP="00A723AE">
      <w:pPr>
        <w:spacing w:after="0" w:line="312" w:lineRule="auto"/>
        <w:ind w:left="3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A4FAF" w:rsidRPr="00C35B84" w:rsidRDefault="0053229D" w:rsidP="0053229D">
      <w:pPr>
        <w:spacing w:after="0" w:line="312" w:lineRule="auto"/>
        <w:ind w:left="3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5B84">
        <w:rPr>
          <w:rFonts w:ascii="Times New Roman" w:hAnsi="Times New Roman" w:cs="Times New Roman"/>
          <w:color w:val="000000"/>
          <w:sz w:val="24"/>
          <w:szCs w:val="24"/>
        </w:rPr>
        <w:t>В результате реализации государственной программы доля среднесписочной числе</w:t>
      </w:r>
      <w:r w:rsidRPr="00C35B84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C35B84">
        <w:rPr>
          <w:rFonts w:ascii="Times New Roman" w:hAnsi="Times New Roman" w:cs="Times New Roman"/>
          <w:color w:val="000000"/>
          <w:sz w:val="24"/>
          <w:szCs w:val="24"/>
        </w:rPr>
        <w:t>ности работников (без внешних совместителей), занятых у субъектов малого и среднего предпринимательства, в общей численности занятого населения в Республике Карелия с</w:t>
      </w:r>
      <w:r w:rsidRPr="00C35B84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BA4FAF" w:rsidRPr="00C35B84">
        <w:rPr>
          <w:rFonts w:ascii="Times New Roman" w:hAnsi="Times New Roman" w:cs="Times New Roman"/>
          <w:color w:val="000000"/>
          <w:sz w:val="24"/>
          <w:szCs w:val="24"/>
        </w:rPr>
        <w:t>ставила 28,6% (план - 26,5</w:t>
      </w:r>
      <w:r w:rsidR="007F3871" w:rsidRPr="00C35B84">
        <w:rPr>
          <w:rFonts w:ascii="Times New Roman" w:hAnsi="Times New Roman" w:cs="Times New Roman"/>
          <w:color w:val="000000"/>
          <w:sz w:val="24"/>
          <w:szCs w:val="24"/>
        </w:rPr>
        <w:t>%).</w:t>
      </w:r>
    </w:p>
    <w:p w:rsidR="0053229D" w:rsidRPr="00C35B84" w:rsidRDefault="0053229D" w:rsidP="0053229D">
      <w:pPr>
        <w:spacing w:after="0" w:line="312" w:lineRule="auto"/>
        <w:ind w:left="3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5B84">
        <w:rPr>
          <w:rFonts w:ascii="Times New Roman" w:hAnsi="Times New Roman" w:cs="Times New Roman"/>
          <w:color w:val="000000"/>
          <w:sz w:val="24"/>
          <w:szCs w:val="24"/>
        </w:rPr>
        <w:t>Вырос уровень удовлетворенности заявителей качеством и доступностью госуда</w:t>
      </w:r>
      <w:r w:rsidRPr="00C35B84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C35B84">
        <w:rPr>
          <w:rFonts w:ascii="Times New Roman" w:hAnsi="Times New Roman" w:cs="Times New Roman"/>
          <w:color w:val="000000"/>
          <w:sz w:val="24"/>
          <w:szCs w:val="24"/>
        </w:rPr>
        <w:t>ственных и муниципальных услуг, предоставляемых органами исполнительной власти Ре</w:t>
      </w:r>
      <w:r w:rsidRPr="00C35B84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C35B84">
        <w:rPr>
          <w:rFonts w:ascii="Times New Roman" w:hAnsi="Times New Roman" w:cs="Times New Roman"/>
          <w:color w:val="000000"/>
          <w:sz w:val="24"/>
          <w:szCs w:val="24"/>
        </w:rPr>
        <w:t xml:space="preserve">публики Карелия и органами местного самоуправления в </w:t>
      </w:r>
      <w:r w:rsidR="007F3871" w:rsidRPr="00C35B84">
        <w:rPr>
          <w:rFonts w:ascii="Times New Roman" w:hAnsi="Times New Roman" w:cs="Times New Roman"/>
          <w:color w:val="000000"/>
          <w:sz w:val="24"/>
          <w:szCs w:val="24"/>
        </w:rPr>
        <w:t>Республике Карелия, достигнув 99,7</w:t>
      </w:r>
      <w:r w:rsidRPr="00C35B84">
        <w:rPr>
          <w:rFonts w:ascii="Times New Roman" w:hAnsi="Times New Roman" w:cs="Times New Roman"/>
          <w:color w:val="000000"/>
          <w:sz w:val="24"/>
          <w:szCs w:val="24"/>
        </w:rPr>
        <w:t>% при плане 90%.</w:t>
      </w:r>
    </w:p>
    <w:p w:rsidR="007F3871" w:rsidRPr="00C35B84" w:rsidRDefault="0053229D" w:rsidP="007F3871">
      <w:pPr>
        <w:spacing w:after="0" w:line="312" w:lineRule="auto"/>
        <w:ind w:left="3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5B84">
        <w:rPr>
          <w:rFonts w:ascii="Times New Roman" w:hAnsi="Times New Roman" w:cs="Times New Roman"/>
          <w:color w:val="000000"/>
          <w:sz w:val="24"/>
          <w:szCs w:val="24"/>
        </w:rPr>
        <w:t>Не удалось достичь запланированного значения целевого индикатора «количество с</w:t>
      </w:r>
      <w:r w:rsidRPr="00C35B84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C35B84">
        <w:rPr>
          <w:rFonts w:ascii="Times New Roman" w:hAnsi="Times New Roman" w:cs="Times New Roman"/>
          <w:color w:val="000000"/>
          <w:sz w:val="24"/>
          <w:szCs w:val="24"/>
        </w:rPr>
        <w:t xml:space="preserve">зданных новых и модернизированных рабочих мест» </w:t>
      </w:r>
      <w:r w:rsidR="007F3871" w:rsidRPr="00C35B84">
        <w:rPr>
          <w:rFonts w:ascii="Times New Roman" w:hAnsi="Times New Roman" w:cs="Times New Roman"/>
          <w:color w:val="000000"/>
          <w:sz w:val="24"/>
          <w:szCs w:val="24"/>
        </w:rPr>
        <w:t>(план - 3400 единиц; факт - 3128</w:t>
      </w:r>
      <w:r w:rsidRPr="00C35B84">
        <w:rPr>
          <w:rFonts w:ascii="Times New Roman" w:hAnsi="Times New Roman" w:cs="Times New Roman"/>
          <w:color w:val="000000"/>
          <w:sz w:val="24"/>
          <w:szCs w:val="24"/>
        </w:rPr>
        <w:t xml:space="preserve"> ед</w:t>
      </w:r>
      <w:r w:rsidRPr="00C35B84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C35B84">
        <w:rPr>
          <w:rFonts w:ascii="Times New Roman" w:hAnsi="Times New Roman" w:cs="Times New Roman"/>
          <w:color w:val="000000"/>
          <w:sz w:val="24"/>
          <w:szCs w:val="24"/>
        </w:rPr>
        <w:t>ницы -</w:t>
      </w:r>
      <w:r w:rsidR="004F1B9B" w:rsidRPr="00C35B84">
        <w:rPr>
          <w:rFonts w:ascii="Times New Roman" w:hAnsi="Times New Roman" w:cs="Times New Roman"/>
          <w:color w:val="000000"/>
          <w:sz w:val="24"/>
          <w:szCs w:val="24"/>
        </w:rPr>
        <w:t xml:space="preserve"> 92,0</w:t>
      </w:r>
      <w:r w:rsidRPr="00C35B84">
        <w:rPr>
          <w:rFonts w:ascii="Times New Roman" w:hAnsi="Times New Roman" w:cs="Times New Roman"/>
          <w:color w:val="000000"/>
          <w:sz w:val="24"/>
          <w:szCs w:val="24"/>
        </w:rPr>
        <w:t xml:space="preserve"> % плана), </w:t>
      </w:r>
      <w:r w:rsidR="007F3871" w:rsidRPr="00C35B84">
        <w:rPr>
          <w:rFonts w:ascii="Times New Roman" w:hAnsi="Times New Roman" w:cs="Times New Roman"/>
          <w:color w:val="000000"/>
          <w:sz w:val="24"/>
          <w:szCs w:val="24"/>
        </w:rPr>
        <w:t>что обусловлено недостаточным уровнем инвестиционной активности в регионе в условиях неустойчивой динамики развития экономики республики. Кроме этого, модернизация и реконструкция производства, способствующие росту производительности труда, приводят  не только к переоборудованию рабочих мест, но и их сокращению.</w:t>
      </w:r>
    </w:p>
    <w:p w:rsidR="007F3871" w:rsidRPr="00C35B84" w:rsidRDefault="007F3871" w:rsidP="007F3871">
      <w:pPr>
        <w:spacing w:after="0" w:line="312" w:lineRule="auto"/>
        <w:ind w:left="3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5B84">
        <w:rPr>
          <w:rFonts w:ascii="Times New Roman" w:hAnsi="Times New Roman" w:cs="Times New Roman"/>
          <w:color w:val="000000"/>
          <w:sz w:val="24"/>
          <w:szCs w:val="24"/>
        </w:rPr>
        <w:t>Вместе с тем фактическое значение показателя по итогам 2018 года на 3,5% превыс</w:t>
      </w:r>
      <w:r w:rsidRPr="00C35B84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C35B84">
        <w:rPr>
          <w:rFonts w:ascii="Times New Roman" w:hAnsi="Times New Roman" w:cs="Times New Roman"/>
          <w:color w:val="000000"/>
          <w:sz w:val="24"/>
          <w:szCs w:val="24"/>
        </w:rPr>
        <w:t>ло уровень 2017 года.</w:t>
      </w:r>
    </w:p>
    <w:p w:rsidR="004F1B9B" w:rsidRPr="00C35B84" w:rsidRDefault="004F1B9B" w:rsidP="004F1B9B">
      <w:pPr>
        <w:spacing w:after="0" w:line="312" w:lineRule="auto"/>
        <w:ind w:left="3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5B84">
        <w:rPr>
          <w:rFonts w:ascii="Times New Roman" w:hAnsi="Times New Roman" w:cs="Times New Roman"/>
          <w:color w:val="000000"/>
          <w:sz w:val="24"/>
          <w:szCs w:val="24"/>
        </w:rPr>
        <w:t>Значимыми итогами реализации основных мероприятий государственной программы в 2018 году стали следующие.</w:t>
      </w:r>
    </w:p>
    <w:p w:rsidR="004F1B9B" w:rsidRPr="00C35B84" w:rsidRDefault="004F1B9B" w:rsidP="004F1B9B">
      <w:pPr>
        <w:spacing w:after="0" w:line="312" w:lineRule="auto"/>
        <w:ind w:left="3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5B84">
        <w:rPr>
          <w:rFonts w:ascii="Times New Roman" w:hAnsi="Times New Roman" w:cs="Times New Roman"/>
          <w:color w:val="000000"/>
          <w:sz w:val="24"/>
          <w:szCs w:val="24"/>
        </w:rPr>
        <w:t>В 2018 году Правительством Республики Карелия выделено дополнительное фина</w:t>
      </w:r>
      <w:r w:rsidRPr="00C35B84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C35B84">
        <w:rPr>
          <w:rFonts w:ascii="Times New Roman" w:hAnsi="Times New Roman" w:cs="Times New Roman"/>
          <w:color w:val="000000"/>
          <w:sz w:val="24"/>
          <w:szCs w:val="24"/>
        </w:rPr>
        <w:t xml:space="preserve">сирование в размере 20 млн. рублей на </w:t>
      </w:r>
      <w:proofErr w:type="spellStart"/>
      <w:r w:rsidRPr="00C35B84">
        <w:rPr>
          <w:rFonts w:ascii="Times New Roman" w:hAnsi="Times New Roman" w:cs="Times New Roman"/>
          <w:color w:val="000000"/>
          <w:sz w:val="24"/>
          <w:szCs w:val="24"/>
        </w:rPr>
        <w:t>софинансирование</w:t>
      </w:r>
      <w:proofErr w:type="spellEnd"/>
      <w:r w:rsidRPr="00C35B84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муниципальных программ разв</w:t>
      </w:r>
      <w:r w:rsidRPr="00C35B84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C35B84">
        <w:rPr>
          <w:rFonts w:ascii="Times New Roman" w:hAnsi="Times New Roman" w:cs="Times New Roman"/>
          <w:color w:val="000000"/>
          <w:sz w:val="24"/>
          <w:szCs w:val="24"/>
        </w:rPr>
        <w:t>тия малого и среднего предпринимательства. Субсидии выделены 18 муниципальным обр</w:t>
      </w:r>
      <w:r w:rsidRPr="00C35B84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C35B84">
        <w:rPr>
          <w:rFonts w:ascii="Times New Roman" w:hAnsi="Times New Roman" w:cs="Times New Roman"/>
          <w:color w:val="000000"/>
          <w:sz w:val="24"/>
          <w:szCs w:val="24"/>
        </w:rPr>
        <w:t xml:space="preserve">зованиям, в том числе </w:t>
      </w:r>
      <w:proofErr w:type="spellStart"/>
      <w:r w:rsidRPr="00C35B84">
        <w:rPr>
          <w:rFonts w:ascii="Times New Roman" w:hAnsi="Times New Roman" w:cs="Times New Roman"/>
          <w:color w:val="000000"/>
          <w:sz w:val="24"/>
          <w:szCs w:val="24"/>
        </w:rPr>
        <w:t>монопрофильным</w:t>
      </w:r>
      <w:proofErr w:type="spellEnd"/>
      <w:r w:rsidRPr="00C35B8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F1B9B" w:rsidRPr="00C35B84" w:rsidRDefault="004F1B9B" w:rsidP="004F1B9B">
      <w:pPr>
        <w:spacing w:after="0" w:line="312" w:lineRule="auto"/>
        <w:ind w:left="3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5B84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 состоянию на 1 января 2019 года в региональный перечень включено 97 инвест</w:t>
      </w:r>
      <w:r w:rsidRPr="00C35B84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C35B84">
        <w:rPr>
          <w:rFonts w:ascii="Times New Roman" w:hAnsi="Times New Roman" w:cs="Times New Roman"/>
          <w:color w:val="000000"/>
          <w:sz w:val="24"/>
          <w:szCs w:val="24"/>
        </w:rPr>
        <w:t>ционных проектов, реализуемых или планируемых к реализации на территории республики в период до 2020 года. В стадии непосредственного сопровождения в рамках Регламента с</w:t>
      </w:r>
      <w:r w:rsidRPr="00C35B84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C35B84">
        <w:rPr>
          <w:rFonts w:ascii="Times New Roman" w:hAnsi="Times New Roman" w:cs="Times New Roman"/>
          <w:color w:val="000000"/>
          <w:sz w:val="24"/>
          <w:szCs w:val="24"/>
        </w:rPr>
        <w:t>провождения инвестиционных проектов по принципу «одного окна» с участием АО «Корп</w:t>
      </w:r>
      <w:r w:rsidRPr="00C35B84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C35B84">
        <w:rPr>
          <w:rFonts w:ascii="Times New Roman" w:hAnsi="Times New Roman" w:cs="Times New Roman"/>
          <w:color w:val="000000"/>
          <w:sz w:val="24"/>
          <w:szCs w:val="24"/>
        </w:rPr>
        <w:t>рация развития Республики Карелия» находится 210 проектов.</w:t>
      </w:r>
    </w:p>
    <w:p w:rsidR="004F1B9B" w:rsidRPr="00C35B84" w:rsidRDefault="004F1B9B" w:rsidP="004F1B9B">
      <w:pPr>
        <w:spacing w:after="0" w:line="312" w:lineRule="auto"/>
        <w:ind w:left="3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5B84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proofErr w:type="spellStart"/>
      <w:r w:rsidRPr="00C35B84">
        <w:rPr>
          <w:rFonts w:ascii="Times New Roman" w:hAnsi="Times New Roman" w:cs="Times New Roman"/>
          <w:color w:val="000000"/>
          <w:sz w:val="24"/>
          <w:szCs w:val="24"/>
        </w:rPr>
        <w:t>пгт</w:t>
      </w:r>
      <w:proofErr w:type="spellEnd"/>
      <w:r w:rsidRPr="00C35B84">
        <w:rPr>
          <w:rFonts w:ascii="Times New Roman" w:hAnsi="Times New Roman" w:cs="Times New Roman"/>
          <w:color w:val="000000"/>
          <w:sz w:val="24"/>
          <w:szCs w:val="24"/>
        </w:rPr>
        <w:t>. Надвоицы продолжена реализация первого в республике проекта по созданию промышленного (индустриального парка) парка - нового вида инфраструктуры привлечения и поддержки субъектов инвестиционной и предпринимательской деятельности в регионе.</w:t>
      </w:r>
    </w:p>
    <w:p w:rsidR="004F1B9B" w:rsidRPr="00C35B84" w:rsidRDefault="004F1B9B" w:rsidP="004F1B9B">
      <w:pPr>
        <w:spacing w:after="0" w:line="312" w:lineRule="auto"/>
        <w:ind w:left="3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5B84">
        <w:rPr>
          <w:rFonts w:ascii="Times New Roman" w:hAnsi="Times New Roman" w:cs="Times New Roman"/>
          <w:color w:val="000000"/>
          <w:sz w:val="24"/>
          <w:szCs w:val="24"/>
        </w:rPr>
        <w:t>В Республике Карелия создано две территории опережающего социально-экономического развития (ТОСЭР) на которых в соответствии с решением Правительства Российской Федерации установлен особый правовой режим осуществления предприним</w:t>
      </w:r>
      <w:r w:rsidRPr="00C35B84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C35B84">
        <w:rPr>
          <w:rFonts w:ascii="Times New Roman" w:hAnsi="Times New Roman" w:cs="Times New Roman"/>
          <w:color w:val="000000"/>
          <w:sz w:val="24"/>
          <w:szCs w:val="24"/>
        </w:rPr>
        <w:t>тельской и иной деятельности. Перечень видов экономической деятельности, при осущест</w:t>
      </w:r>
      <w:r w:rsidRPr="00C35B84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C35B84">
        <w:rPr>
          <w:rFonts w:ascii="Times New Roman" w:hAnsi="Times New Roman" w:cs="Times New Roman"/>
          <w:color w:val="000000"/>
          <w:sz w:val="24"/>
          <w:szCs w:val="24"/>
        </w:rPr>
        <w:t>лении которых применяется льготный режим осуществления предпринимательской деятел</w:t>
      </w:r>
      <w:r w:rsidRPr="00C35B84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C35B84">
        <w:rPr>
          <w:rFonts w:ascii="Times New Roman" w:hAnsi="Times New Roman" w:cs="Times New Roman"/>
          <w:color w:val="000000"/>
          <w:sz w:val="24"/>
          <w:szCs w:val="24"/>
        </w:rPr>
        <w:t>ности, также утверждается Правительством Российской Федерации.</w:t>
      </w:r>
    </w:p>
    <w:p w:rsidR="004F1B9B" w:rsidRPr="00C35B84" w:rsidRDefault="004F1B9B" w:rsidP="004F1B9B">
      <w:pPr>
        <w:spacing w:after="0" w:line="312" w:lineRule="auto"/>
        <w:ind w:left="3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5B84">
        <w:rPr>
          <w:rFonts w:ascii="Times New Roman" w:hAnsi="Times New Roman" w:cs="Times New Roman"/>
          <w:color w:val="000000"/>
          <w:sz w:val="24"/>
          <w:szCs w:val="24"/>
        </w:rPr>
        <w:t>В 2018 году с целью контроля за качеством подготовки административных регламе</w:t>
      </w:r>
      <w:r w:rsidRPr="00C35B84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C35B84">
        <w:rPr>
          <w:rFonts w:ascii="Times New Roman" w:hAnsi="Times New Roman" w:cs="Times New Roman"/>
          <w:color w:val="000000"/>
          <w:sz w:val="24"/>
          <w:szCs w:val="24"/>
        </w:rPr>
        <w:t>тов проведена экспертиза 7 проектов административных регламентов предоставления гос</w:t>
      </w:r>
      <w:r w:rsidRPr="00C35B84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C35B84">
        <w:rPr>
          <w:rFonts w:ascii="Times New Roman" w:hAnsi="Times New Roman" w:cs="Times New Roman"/>
          <w:color w:val="000000"/>
          <w:sz w:val="24"/>
          <w:szCs w:val="24"/>
        </w:rPr>
        <w:t>дарственных услуг.</w:t>
      </w:r>
    </w:p>
    <w:p w:rsidR="004F1B9B" w:rsidRPr="00C35B84" w:rsidRDefault="004F1B9B" w:rsidP="004F1B9B">
      <w:pPr>
        <w:spacing w:after="0" w:line="312" w:lineRule="auto"/>
        <w:ind w:left="3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5B84">
        <w:rPr>
          <w:rFonts w:ascii="Times New Roman" w:hAnsi="Times New Roman" w:cs="Times New Roman"/>
          <w:color w:val="000000"/>
          <w:sz w:val="24"/>
          <w:szCs w:val="24"/>
        </w:rPr>
        <w:t>В 2018 году Российским фондом фундаментальных исследований и Правительством Республики Карелия поддержано совместно 18 проектов в области фундаментальной науки.</w:t>
      </w:r>
    </w:p>
    <w:p w:rsidR="004F1B9B" w:rsidRPr="00C35B84" w:rsidRDefault="004F1B9B" w:rsidP="004F1B9B">
      <w:pPr>
        <w:spacing w:after="0" w:line="312" w:lineRule="auto"/>
        <w:ind w:left="3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5B84">
        <w:rPr>
          <w:rFonts w:ascii="Times New Roman" w:hAnsi="Times New Roman" w:cs="Times New Roman"/>
          <w:color w:val="000000"/>
          <w:sz w:val="24"/>
          <w:szCs w:val="24"/>
        </w:rPr>
        <w:t xml:space="preserve">В рамках основного мероприятия «Содействие предприятиям в Республике Карелия в организации экспозиций на российских и международных выставках и форумах» в отчетный период предприятия, организации и органы власти Республики Карелия приняли участие в 30 </w:t>
      </w:r>
      <w:proofErr w:type="spellStart"/>
      <w:r w:rsidRPr="00C35B84">
        <w:rPr>
          <w:rFonts w:ascii="Times New Roman" w:hAnsi="Times New Roman" w:cs="Times New Roman"/>
          <w:color w:val="000000"/>
          <w:sz w:val="24"/>
          <w:szCs w:val="24"/>
        </w:rPr>
        <w:t>конгрессно</w:t>
      </w:r>
      <w:proofErr w:type="spellEnd"/>
      <w:r w:rsidRPr="00C35B84">
        <w:rPr>
          <w:rFonts w:ascii="Times New Roman" w:hAnsi="Times New Roman" w:cs="Times New Roman"/>
          <w:color w:val="000000"/>
          <w:sz w:val="24"/>
          <w:szCs w:val="24"/>
        </w:rPr>
        <w:t>-выставочных мероприятиях.</w:t>
      </w:r>
    </w:p>
    <w:p w:rsidR="004F1B9B" w:rsidRPr="00C35B84" w:rsidRDefault="004F1B9B" w:rsidP="004F1B9B">
      <w:pPr>
        <w:spacing w:after="0" w:line="312" w:lineRule="auto"/>
        <w:ind w:left="3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5B84">
        <w:rPr>
          <w:rFonts w:ascii="Times New Roman" w:hAnsi="Times New Roman" w:cs="Times New Roman"/>
          <w:color w:val="000000"/>
          <w:sz w:val="24"/>
          <w:szCs w:val="24"/>
        </w:rPr>
        <w:t>Основные результаты участия предприятий и организаций республики в выставках, поддерживаемых Правительством Республики Карелия, в 2018 году:</w:t>
      </w:r>
    </w:p>
    <w:p w:rsidR="004F1B9B" w:rsidRPr="00C35B84" w:rsidRDefault="004F1B9B" w:rsidP="004F1B9B">
      <w:pPr>
        <w:spacing w:after="0" w:line="312" w:lineRule="auto"/>
        <w:ind w:left="3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5B8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C35B84">
        <w:rPr>
          <w:rFonts w:ascii="Times New Roman" w:hAnsi="Times New Roman" w:cs="Times New Roman"/>
          <w:color w:val="000000"/>
          <w:sz w:val="24"/>
          <w:szCs w:val="24"/>
        </w:rPr>
        <w:tab/>
        <w:t>состоялось порядка 200 встреч с потенциальными инвестора-ми и партнерами;</w:t>
      </w:r>
    </w:p>
    <w:p w:rsidR="004F1B9B" w:rsidRPr="00C35B84" w:rsidRDefault="004F1B9B" w:rsidP="004F1B9B">
      <w:pPr>
        <w:spacing w:after="0" w:line="312" w:lineRule="auto"/>
        <w:ind w:left="3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5B8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C35B84">
        <w:rPr>
          <w:rFonts w:ascii="Times New Roman" w:hAnsi="Times New Roman" w:cs="Times New Roman"/>
          <w:color w:val="000000"/>
          <w:sz w:val="24"/>
          <w:szCs w:val="24"/>
        </w:rPr>
        <w:tab/>
        <w:t>достигнуто более 150 предварительных договоренностей на поставку товаров и услуг;</w:t>
      </w:r>
    </w:p>
    <w:p w:rsidR="004F1B9B" w:rsidRPr="00C35B84" w:rsidRDefault="004F1B9B" w:rsidP="004F1B9B">
      <w:pPr>
        <w:spacing w:after="0" w:line="312" w:lineRule="auto"/>
        <w:ind w:left="3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5B8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C35B84">
        <w:rPr>
          <w:rFonts w:ascii="Times New Roman" w:hAnsi="Times New Roman" w:cs="Times New Roman"/>
          <w:color w:val="000000"/>
          <w:sz w:val="24"/>
          <w:szCs w:val="24"/>
        </w:rPr>
        <w:tab/>
        <w:t>состоялось порядка 100 встреч по вопросам приобретения нового оборудования, те</w:t>
      </w:r>
      <w:r w:rsidRPr="00C35B84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Pr="00C35B84">
        <w:rPr>
          <w:rFonts w:ascii="Times New Roman" w:hAnsi="Times New Roman" w:cs="Times New Roman"/>
          <w:color w:val="000000"/>
          <w:sz w:val="24"/>
          <w:szCs w:val="24"/>
        </w:rPr>
        <w:t>нологий.</w:t>
      </w:r>
    </w:p>
    <w:p w:rsidR="0053229D" w:rsidRPr="00C35B84" w:rsidRDefault="004F1B9B" w:rsidP="004F1B9B">
      <w:pPr>
        <w:spacing w:after="0" w:line="312" w:lineRule="auto"/>
        <w:ind w:left="3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5B84">
        <w:rPr>
          <w:rFonts w:ascii="Times New Roman" w:hAnsi="Times New Roman" w:cs="Times New Roman"/>
          <w:color w:val="000000"/>
          <w:sz w:val="24"/>
          <w:szCs w:val="24"/>
        </w:rPr>
        <w:t>В рамках мероприятий по торгово-экономической и инвестиционной тематике сост</w:t>
      </w:r>
      <w:r w:rsidRPr="00C35B84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C35B84">
        <w:rPr>
          <w:rFonts w:ascii="Times New Roman" w:hAnsi="Times New Roman" w:cs="Times New Roman"/>
          <w:color w:val="000000"/>
          <w:sz w:val="24"/>
          <w:szCs w:val="24"/>
        </w:rPr>
        <w:t>ялось подписание 27 соглашений о сотрудничестве.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9"/>
        <w:gridCol w:w="816"/>
      </w:tblGrid>
      <w:tr w:rsidR="00EE68CA" w:rsidRPr="00C35B84" w:rsidTr="00EE68CA">
        <w:trPr>
          <w:trHeight w:val="288"/>
        </w:trPr>
        <w:tc>
          <w:tcPr>
            <w:tcW w:w="5000" w:type="pct"/>
            <w:gridSpan w:val="2"/>
            <w:shd w:val="clear" w:color="auto" w:fill="auto"/>
            <w:vAlign w:val="center"/>
            <w:hideMark/>
          </w:tcPr>
          <w:p w:rsidR="00EE68CA" w:rsidRPr="00C35B84" w:rsidRDefault="00EE68CA" w:rsidP="005B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35B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Эффективность реализации государственной программы и подпрограмм</w:t>
            </w:r>
          </w:p>
        </w:tc>
      </w:tr>
      <w:tr w:rsidR="00EE68CA" w:rsidRPr="00C35B84" w:rsidTr="00EE68CA">
        <w:trPr>
          <w:trHeight w:val="276"/>
        </w:trPr>
        <w:tc>
          <w:tcPr>
            <w:tcW w:w="4586" w:type="pct"/>
            <w:shd w:val="clear" w:color="auto" w:fill="auto"/>
            <w:vAlign w:val="center"/>
            <w:hideMark/>
          </w:tcPr>
          <w:p w:rsidR="00EE68CA" w:rsidRPr="00C35B84" w:rsidRDefault="00EE68CA" w:rsidP="00EE6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B84">
              <w:rPr>
                <w:rFonts w:ascii="Times New Roman" w:eastAsia="Times New Roman" w:hAnsi="Times New Roman" w:cs="Times New Roman"/>
                <w:sz w:val="24"/>
                <w:szCs w:val="24"/>
              </w:rPr>
              <w:t>Эффективность реализации подпрограммы «Формирование благоприятной инвест</w:t>
            </w:r>
            <w:r w:rsidRPr="00C35B8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35B84">
              <w:rPr>
                <w:rFonts w:ascii="Times New Roman" w:eastAsia="Times New Roman" w:hAnsi="Times New Roman" w:cs="Times New Roman"/>
                <w:sz w:val="24"/>
                <w:szCs w:val="24"/>
              </w:rPr>
              <w:t>ционной среды»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 w:rsidR="00EE68CA" w:rsidRPr="00C35B84" w:rsidRDefault="004F1B9B" w:rsidP="005B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B84">
              <w:rPr>
                <w:rFonts w:ascii="Times New Roman" w:eastAsia="Times New Roman" w:hAnsi="Times New Roman" w:cs="Times New Roman"/>
                <w:sz w:val="24"/>
                <w:szCs w:val="24"/>
              </w:rPr>
              <w:t>0,412</w:t>
            </w:r>
          </w:p>
        </w:tc>
      </w:tr>
      <w:tr w:rsidR="00EE68CA" w:rsidRPr="00C35B84" w:rsidTr="00EE68CA">
        <w:trPr>
          <w:trHeight w:val="276"/>
        </w:trPr>
        <w:tc>
          <w:tcPr>
            <w:tcW w:w="4586" w:type="pct"/>
            <w:shd w:val="clear" w:color="auto" w:fill="auto"/>
            <w:vAlign w:val="center"/>
            <w:hideMark/>
          </w:tcPr>
          <w:p w:rsidR="00EE68CA" w:rsidRPr="00C35B84" w:rsidRDefault="00EE68CA" w:rsidP="00EE6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B84">
              <w:rPr>
                <w:rFonts w:ascii="Times New Roman" w:eastAsia="Times New Roman" w:hAnsi="Times New Roman" w:cs="Times New Roman"/>
                <w:sz w:val="24"/>
                <w:szCs w:val="24"/>
              </w:rPr>
              <w:t>Эффективность реализации подпрограммы «Развитие малого и среднего предприн</w:t>
            </w:r>
            <w:r w:rsidRPr="00C35B8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35B84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мательства»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 w:rsidR="00EE68CA" w:rsidRPr="00C35B84" w:rsidRDefault="004F1B9B" w:rsidP="005B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B84">
              <w:rPr>
                <w:rFonts w:ascii="Times New Roman" w:eastAsia="Times New Roman" w:hAnsi="Times New Roman" w:cs="Times New Roman"/>
                <w:sz w:val="24"/>
                <w:szCs w:val="24"/>
              </w:rPr>
              <w:t>1,162</w:t>
            </w:r>
          </w:p>
        </w:tc>
      </w:tr>
      <w:tr w:rsidR="00EE68CA" w:rsidRPr="00C35B84" w:rsidTr="00EE68CA">
        <w:trPr>
          <w:trHeight w:val="276"/>
        </w:trPr>
        <w:tc>
          <w:tcPr>
            <w:tcW w:w="4586" w:type="pct"/>
            <w:shd w:val="clear" w:color="auto" w:fill="auto"/>
            <w:vAlign w:val="center"/>
            <w:hideMark/>
          </w:tcPr>
          <w:p w:rsidR="00EE68CA" w:rsidRPr="00C35B84" w:rsidRDefault="00EE68CA" w:rsidP="00EE6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B84">
              <w:rPr>
                <w:rFonts w:ascii="Times New Roman" w:eastAsia="Times New Roman" w:hAnsi="Times New Roman" w:cs="Times New Roman"/>
                <w:sz w:val="24"/>
                <w:szCs w:val="24"/>
              </w:rPr>
              <w:t>Эффективность реализации подпрограммы «Развитие инновационной деятельности»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 w:rsidR="00EE68CA" w:rsidRPr="00C35B84" w:rsidRDefault="004F1B9B" w:rsidP="005B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B84">
              <w:rPr>
                <w:rFonts w:ascii="Times New Roman" w:eastAsia="Times New Roman" w:hAnsi="Times New Roman" w:cs="Times New Roman"/>
                <w:sz w:val="24"/>
                <w:szCs w:val="24"/>
              </w:rPr>
              <w:t>0,243</w:t>
            </w:r>
          </w:p>
        </w:tc>
      </w:tr>
      <w:tr w:rsidR="00EE68CA" w:rsidRPr="00C35B84" w:rsidTr="00EE68CA">
        <w:trPr>
          <w:trHeight w:val="540"/>
        </w:trPr>
        <w:tc>
          <w:tcPr>
            <w:tcW w:w="4586" w:type="pct"/>
            <w:shd w:val="clear" w:color="auto" w:fill="auto"/>
            <w:vAlign w:val="center"/>
            <w:hideMark/>
          </w:tcPr>
          <w:p w:rsidR="00EE68CA" w:rsidRPr="00C35B84" w:rsidRDefault="00EE68CA" w:rsidP="00EE6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B84">
              <w:rPr>
                <w:rFonts w:ascii="Times New Roman" w:eastAsia="Times New Roman" w:hAnsi="Times New Roman" w:cs="Times New Roman"/>
                <w:sz w:val="24"/>
                <w:szCs w:val="24"/>
              </w:rPr>
              <w:t>Эффективность реализации подпрограммы «Совершенствование государственного и муниципального управления»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 w:rsidR="00EE68CA" w:rsidRPr="00C35B84" w:rsidRDefault="004F1B9B" w:rsidP="005B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B84">
              <w:rPr>
                <w:rFonts w:ascii="Times New Roman" w:eastAsia="Times New Roman" w:hAnsi="Times New Roman" w:cs="Times New Roman"/>
                <w:sz w:val="24"/>
                <w:szCs w:val="24"/>
              </w:rPr>
              <w:t>0,812</w:t>
            </w:r>
          </w:p>
        </w:tc>
      </w:tr>
      <w:tr w:rsidR="00EE68CA" w:rsidRPr="00C35B84" w:rsidTr="00EE68CA">
        <w:trPr>
          <w:trHeight w:val="540"/>
        </w:trPr>
        <w:tc>
          <w:tcPr>
            <w:tcW w:w="4586" w:type="pct"/>
            <w:shd w:val="clear" w:color="auto" w:fill="auto"/>
            <w:vAlign w:val="center"/>
            <w:hideMark/>
          </w:tcPr>
          <w:p w:rsidR="00EE68CA" w:rsidRPr="00C35B84" w:rsidRDefault="00EE68CA" w:rsidP="00EE6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B84">
              <w:rPr>
                <w:rFonts w:ascii="Times New Roman" w:eastAsia="Times New Roman" w:hAnsi="Times New Roman" w:cs="Times New Roman"/>
                <w:sz w:val="24"/>
                <w:szCs w:val="24"/>
              </w:rPr>
              <w:t>Эффективность реализации подпрограммы «Совершенствование системы госуда</w:t>
            </w:r>
            <w:r w:rsidRPr="00C35B8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C35B84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ственного стратегического управления»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 w:rsidR="00EE68CA" w:rsidRPr="00C35B84" w:rsidRDefault="004F1B9B" w:rsidP="005B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B84">
              <w:rPr>
                <w:rFonts w:ascii="Times New Roman" w:eastAsia="Times New Roman" w:hAnsi="Times New Roman" w:cs="Times New Roman"/>
                <w:sz w:val="24"/>
                <w:szCs w:val="24"/>
              </w:rPr>
              <w:t>1,073</w:t>
            </w:r>
          </w:p>
        </w:tc>
      </w:tr>
      <w:tr w:rsidR="00EE68CA" w:rsidRPr="00C35B84" w:rsidTr="00EE68CA">
        <w:trPr>
          <w:trHeight w:val="276"/>
        </w:trPr>
        <w:tc>
          <w:tcPr>
            <w:tcW w:w="4586" w:type="pct"/>
            <w:shd w:val="clear" w:color="auto" w:fill="auto"/>
            <w:vAlign w:val="center"/>
            <w:hideMark/>
          </w:tcPr>
          <w:p w:rsidR="00EE68CA" w:rsidRPr="00C35B84" w:rsidRDefault="00EE68CA" w:rsidP="00EE6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B84">
              <w:rPr>
                <w:rFonts w:ascii="Times New Roman" w:eastAsia="Times New Roman" w:hAnsi="Times New Roman" w:cs="Times New Roman"/>
                <w:sz w:val="24"/>
                <w:szCs w:val="24"/>
              </w:rPr>
              <w:t>Эффективность государственной программы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 w:rsidR="00EE68CA" w:rsidRPr="00C35B84" w:rsidRDefault="004F1B9B" w:rsidP="005B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B84">
              <w:rPr>
                <w:rFonts w:ascii="Times New Roman" w:eastAsia="Times New Roman" w:hAnsi="Times New Roman" w:cs="Times New Roman"/>
                <w:sz w:val="24"/>
                <w:szCs w:val="24"/>
              </w:rPr>
              <w:t>0,666</w:t>
            </w:r>
          </w:p>
        </w:tc>
      </w:tr>
    </w:tbl>
    <w:p w:rsidR="00F630F0" w:rsidRPr="00C35B84" w:rsidRDefault="00F630F0" w:rsidP="00F630F0">
      <w:pPr>
        <w:spacing w:after="0" w:line="312" w:lineRule="auto"/>
        <w:ind w:left="3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4" w:name="_Toc449450816"/>
      <w:bookmarkStart w:id="45" w:name="_Toc479866865"/>
      <w:bookmarkStart w:id="46" w:name="_Toc480463464"/>
      <w:r w:rsidRPr="00C35B84">
        <w:rPr>
          <w:rFonts w:ascii="Times New Roman" w:hAnsi="Times New Roman" w:cs="Times New Roman"/>
          <w:color w:val="000000"/>
          <w:sz w:val="24"/>
          <w:szCs w:val="24"/>
        </w:rPr>
        <w:lastRenderedPageBreak/>
        <w:t>Эффективность реализации государственной программы -</w:t>
      </w:r>
      <w:r w:rsidR="004F1B9B" w:rsidRPr="00C35B84">
        <w:rPr>
          <w:rFonts w:ascii="Times New Roman" w:hAnsi="Times New Roman" w:cs="Times New Roman"/>
          <w:color w:val="000000"/>
          <w:sz w:val="24"/>
          <w:szCs w:val="24"/>
        </w:rPr>
        <w:t xml:space="preserve"> недостаточная</w:t>
      </w:r>
      <w:r w:rsidRPr="00C35B8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630F0" w:rsidRPr="00C35B84" w:rsidRDefault="00F630F0" w:rsidP="00F630F0">
      <w:pPr>
        <w:spacing w:after="0" w:line="312" w:lineRule="auto"/>
        <w:ind w:left="3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5B84">
        <w:rPr>
          <w:rFonts w:ascii="Times New Roman" w:hAnsi="Times New Roman" w:cs="Times New Roman"/>
          <w:color w:val="000000"/>
          <w:sz w:val="24"/>
          <w:szCs w:val="24"/>
        </w:rPr>
        <w:t>Результативность операционной работы ответственного исполнителя с государстве</w:t>
      </w:r>
      <w:r w:rsidRPr="00C35B84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C35B84">
        <w:rPr>
          <w:rFonts w:ascii="Times New Roman" w:hAnsi="Times New Roman" w:cs="Times New Roman"/>
          <w:color w:val="000000"/>
          <w:sz w:val="24"/>
          <w:szCs w:val="24"/>
        </w:rPr>
        <w:t>ной программой</w:t>
      </w:r>
      <w:r w:rsidRPr="00C35B84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-</w:t>
      </w:r>
      <w:r w:rsidR="00F35F8F" w:rsidRPr="00C35B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D7836" w:rsidRPr="00C35B84">
        <w:rPr>
          <w:rFonts w:ascii="Times New Roman" w:hAnsi="Times New Roman" w:cs="Times New Roman"/>
          <w:color w:val="000000"/>
          <w:sz w:val="24"/>
          <w:szCs w:val="24"/>
        </w:rPr>
        <w:t>не</w:t>
      </w:r>
      <w:r w:rsidR="00AD4997" w:rsidRPr="00C35B84">
        <w:rPr>
          <w:rFonts w:ascii="Times New Roman" w:hAnsi="Times New Roman" w:cs="Times New Roman"/>
          <w:color w:val="000000"/>
          <w:sz w:val="24"/>
          <w:szCs w:val="24"/>
        </w:rPr>
        <w:t>достаточная</w:t>
      </w:r>
      <w:r w:rsidRPr="00C35B8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630F0" w:rsidRPr="00C35B84" w:rsidRDefault="00F630F0">
      <w:pPr>
        <w:keepNext/>
        <w:keepLines/>
        <w:spacing w:after="0" w:line="312" w:lineRule="auto"/>
        <w:jc w:val="center"/>
        <w:outlineLvl w:val="1"/>
        <w:rPr>
          <w:rFonts w:ascii="Times New Roman" w:eastAsiaTheme="majorEastAsia" w:hAnsi="Times New Roman" w:cs="Times New Roman"/>
          <w:bCs/>
          <w:i/>
          <w:sz w:val="24"/>
          <w:szCs w:val="24"/>
        </w:rPr>
      </w:pPr>
    </w:p>
    <w:p w:rsidR="00D32418" w:rsidRPr="00C35B84" w:rsidRDefault="00D32418" w:rsidP="00D32418">
      <w:pPr>
        <w:keepNext/>
        <w:keepLines/>
        <w:spacing w:after="0" w:line="312" w:lineRule="auto"/>
        <w:jc w:val="center"/>
        <w:outlineLvl w:val="1"/>
        <w:rPr>
          <w:rFonts w:ascii="Times New Roman" w:eastAsiaTheme="majorEastAsia" w:hAnsi="Times New Roman" w:cs="Times New Roman"/>
          <w:bCs/>
          <w:i/>
          <w:sz w:val="24"/>
          <w:szCs w:val="24"/>
        </w:rPr>
      </w:pPr>
      <w:r w:rsidRPr="00C35B84">
        <w:rPr>
          <w:rFonts w:ascii="Times New Roman" w:eastAsiaTheme="majorEastAsia" w:hAnsi="Times New Roman" w:cs="Times New Roman"/>
          <w:bCs/>
          <w:i/>
          <w:sz w:val="24"/>
          <w:szCs w:val="24"/>
        </w:rPr>
        <w:t>Государственная программа</w:t>
      </w:r>
      <w:bookmarkEnd w:id="44"/>
      <w:bookmarkEnd w:id="45"/>
      <w:bookmarkEnd w:id="46"/>
      <w:r w:rsidRPr="00C35B84">
        <w:rPr>
          <w:rFonts w:ascii="Times New Roman" w:eastAsiaTheme="majorEastAsia" w:hAnsi="Times New Roman" w:cs="Times New Roman"/>
          <w:bCs/>
          <w:i/>
          <w:sz w:val="24"/>
          <w:szCs w:val="24"/>
        </w:rPr>
        <w:t xml:space="preserve"> </w:t>
      </w:r>
      <w:r w:rsidR="002F24DE" w:rsidRPr="00C35B84">
        <w:rPr>
          <w:rFonts w:ascii="Times New Roman" w:eastAsiaTheme="majorEastAsia" w:hAnsi="Times New Roman" w:cs="Times New Roman"/>
          <w:bCs/>
          <w:i/>
          <w:sz w:val="24"/>
          <w:szCs w:val="24"/>
        </w:rPr>
        <w:t xml:space="preserve">Республики Карелия </w:t>
      </w:r>
    </w:p>
    <w:p w:rsidR="00D32418" w:rsidRPr="00C35B84" w:rsidRDefault="00D32418" w:rsidP="00D32418">
      <w:pPr>
        <w:keepNext/>
        <w:keepLines/>
        <w:spacing w:after="0" w:line="312" w:lineRule="auto"/>
        <w:jc w:val="center"/>
        <w:outlineLvl w:val="1"/>
        <w:rPr>
          <w:rFonts w:ascii="Times New Roman" w:eastAsiaTheme="majorEastAsia" w:hAnsi="Times New Roman" w:cs="Times New Roman"/>
          <w:bCs/>
          <w:i/>
          <w:sz w:val="24"/>
          <w:szCs w:val="24"/>
        </w:rPr>
      </w:pPr>
      <w:bookmarkStart w:id="47" w:name="_Toc449450817"/>
      <w:bookmarkStart w:id="48" w:name="_Toc479866866"/>
      <w:bookmarkStart w:id="49" w:name="_Toc480463465"/>
      <w:r w:rsidRPr="00C35B84">
        <w:rPr>
          <w:rFonts w:ascii="Times New Roman" w:eastAsiaTheme="majorEastAsia" w:hAnsi="Times New Roman" w:cs="Times New Roman"/>
          <w:bCs/>
          <w:i/>
          <w:sz w:val="24"/>
          <w:szCs w:val="24"/>
        </w:rPr>
        <w:t>«Информационное общество»</w:t>
      </w:r>
      <w:bookmarkEnd w:id="47"/>
      <w:bookmarkEnd w:id="48"/>
      <w:bookmarkEnd w:id="49"/>
    </w:p>
    <w:p w:rsidR="00D32418" w:rsidRPr="00C35B84" w:rsidRDefault="00D32418" w:rsidP="00D32418">
      <w:pPr>
        <w:spacing w:after="0" w:line="312" w:lineRule="auto"/>
        <w:ind w:left="3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5B84">
        <w:rPr>
          <w:rFonts w:ascii="Times New Roman" w:hAnsi="Times New Roman" w:cs="Times New Roman"/>
          <w:color w:val="000000"/>
          <w:sz w:val="24"/>
          <w:szCs w:val="24"/>
        </w:rPr>
        <w:t xml:space="preserve">Ответственный исполнитель государственной программы – Администрация Главы Республики Карелия. </w:t>
      </w:r>
    </w:p>
    <w:p w:rsidR="00976AE2" w:rsidRPr="00C35B84" w:rsidRDefault="00976AE2" w:rsidP="00976AE2">
      <w:pPr>
        <w:spacing w:after="0" w:line="312" w:lineRule="auto"/>
        <w:ind w:left="3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5B84">
        <w:rPr>
          <w:rFonts w:ascii="Times New Roman" w:hAnsi="Times New Roman" w:cs="Times New Roman"/>
          <w:color w:val="000000"/>
          <w:sz w:val="24"/>
          <w:szCs w:val="24"/>
        </w:rPr>
        <w:t>Достижение целевых индикаторов, показателей результатов, показателей непосре</w:t>
      </w:r>
      <w:r w:rsidRPr="00C35B84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C35B84">
        <w:rPr>
          <w:rFonts w:ascii="Times New Roman" w:hAnsi="Times New Roman" w:cs="Times New Roman"/>
          <w:color w:val="000000"/>
          <w:sz w:val="24"/>
          <w:szCs w:val="24"/>
        </w:rPr>
        <w:t>ственных результатов г</w:t>
      </w:r>
      <w:r w:rsidR="00AD7836" w:rsidRPr="00C35B84">
        <w:rPr>
          <w:rFonts w:ascii="Times New Roman" w:hAnsi="Times New Roman" w:cs="Times New Roman"/>
          <w:color w:val="000000"/>
          <w:sz w:val="24"/>
          <w:szCs w:val="24"/>
        </w:rPr>
        <w:t>осударственной программы за 2018</w:t>
      </w:r>
      <w:r w:rsidRPr="00C35B84">
        <w:rPr>
          <w:rFonts w:ascii="Times New Roman" w:hAnsi="Times New Roman" w:cs="Times New Roman"/>
          <w:color w:val="000000"/>
          <w:sz w:val="24"/>
          <w:szCs w:val="24"/>
        </w:rPr>
        <w:t xml:space="preserve"> год (по данным АИС «Бюджет») характеризуется следующими данными: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1"/>
        <w:gridCol w:w="2060"/>
        <w:gridCol w:w="1494"/>
      </w:tblGrid>
      <w:tr w:rsidR="007A5E8C" w:rsidRPr="00C35B84" w:rsidTr="007E2A56">
        <w:trPr>
          <w:trHeight w:val="804"/>
        </w:trPr>
        <w:tc>
          <w:tcPr>
            <w:tcW w:w="3197" w:type="pct"/>
            <w:shd w:val="clear" w:color="auto" w:fill="auto"/>
            <w:vAlign w:val="center"/>
            <w:hideMark/>
          </w:tcPr>
          <w:p w:rsidR="007A5E8C" w:rsidRPr="00C35B84" w:rsidRDefault="007A5E8C" w:rsidP="00372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E833D3" w:rsidRPr="00C35B84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параметра</w:t>
            </w:r>
          </w:p>
        </w:tc>
        <w:tc>
          <w:tcPr>
            <w:tcW w:w="1045" w:type="pct"/>
            <w:shd w:val="clear" w:color="auto" w:fill="auto"/>
            <w:vAlign w:val="center"/>
            <w:hideMark/>
          </w:tcPr>
          <w:p w:rsidR="007A5E8C" w:rsidRPr="00C35B84" w:rsidRDefault="007A5E8C" w:rsidP="00372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B84">
              <w:rPr>
                <w:rFonts w:ascii="Times New Roman" w:eastAsia="Times New Roman" w:hAnsi="Times New Roman" w:cs="Times New Roman"/>
                <w:sz w:val="24"/>
                <w:szCs w:val="24"/>
              </w:rPr>
              <w:t>Запланировано</w:t>
            </w:r>
            <w:r w:rsidRPr="00C35B8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государственной программой 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7A5E8C" w:rsidRPr="00C35B84" w:rsidRDefault="007A5E8C" w:rsidP="00372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B84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Достигнуто за отчетный год</w:t>
            </w:r>
          </w:p>
        </w:tc>
      </w:tr>
      <w:tr w:rsidR="007A5E8C" w:rsidRPr="00C35B84" w:rsidTr="007E2A56">
        <w:trPr>
          <w:trHeight w:val="276"/>
        </w:trPr>
        <w:tc>
          <w:tcPr>
            <w:tcW w:w="3197" w:type="pct"/>
            <w:shd w:val="clear" w:color="auto" w:fill="auto"/>
            <w:vAlign w:val="center"/>
            <w:hideMark/>
          </w:tcPr>
          <w:p w:rsidR="007A5E8C" w:rsidRPr="00C35B84" w:rsidRDefault="007A5E8C" w:rsidP="00372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B84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Целевые индикаторы государственной программы</w:t>
            </w:r>
          </w:p>
        </w:tc>
        <w:tc>
          <w:tcPr>
            <w:tcW w:w="1045" w:type="pct"/>
            <w:shd w:val="clear" w:color="auto" w:fill="auto"/>
            <w:vAlign w:val="center"/>
            <w:hideMark/>
          </w:tcPr>
          <w:p w:rsidR="007A5E8C" w:rsidRPr="00C35B84" w:rsidRDefault="007A5E8C" w:rsidP="00372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B8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7A5E8C" w:rsidRPr="00C35B84" w:rsidRDefault="007A5E8C" w:rsidP="00372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B8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A5E8C" w:rsidRPr="00C35B84" w:rsidTr="007E2A56">
        <w:trPr>
          <w:trHeight w:val="276"/>
        </w:trPr>
        <w:tc>
          <w:tcPr>
            <w:tcW w:w="3197" w:type="pct"/>
            <w:shd w:val="clear" w:color="auto" w:fill="auto"/>
            <w:vAlign w:val="center"/>
            <w:hideMark/>
          </w:tcPr>
          <w:p w:rsidR="007A5E8C" w:rsidRPr="00C35B84" w:rsidRDefault="007A5E8C" w:rsidP="007A5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Показатели результатов </w:t>
            </w:r>
          </w:p>
        </w:tc>
        <w:tc>
          <w:tcPr>
            <w:tcW w:w="1045" w:type="pct"/>
            <w:shd w:val="clear" w:color="auto" w:fill="auto"/>
            <w:vAlign w:val="center"/>
            <w:hideMark/>
          </w:tcPr>
          <w:p w:rsidR="007A5E8C" w:rsidRPr="00C35B84" w:rsidRDefault="00AD7836" w:rsidP="00372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B8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7A5E8C" w:rsidRPr="00C35B84" w:rsidRDefault="00AD7836" w:rsidP="00372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B8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A5E8C" w:rsidRPr="00C35B84" w:rsidTr="007E2A56">
        <w:trPr>
          <w:trHeight w:val="276"/>
        </w:trPr>
        <w:tc>
          <w:tcPr>
            <w:tcW w:w="3197" w:type="pct"/>
            <w:shd w:val="clear" w:color="auto" w:fill="auto"/>
            <w:vAlign w:val="center"/>
            <w:hideMark/>
          </w:tcPr>
          <w:p w:rsidR="007A5E8C" w:rsidRPr="00C35B84" w:rsidRDefault="00E833D3" w:rsidP="00372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B84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 непосредственных результатов</w:t>
            </w:r>
          </w:p>
        </w:tc>
        <w:tc>
          <w:tcPr>
            <w:tcW w:w="1045" w:type="pct"/>
            <w:shd w:val="clear" w:color="auto" w:fill="auto"/>
            <w:vAlign w:val="center"/>
            <w:hideMark/>
          </w:tcPr>
          <w:p w:rsidR="007A5E8C" w:rsidRPr="00C35B84" w:rsidRDefault="00386BB1" w:rsidP="00372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35B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7A5E8C" w:rsidRPr="00C35B84" w:rsidRDefault="00386BB1" w:rsidP="00AD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35B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</w:tr>
    </w:tbl>
    <w:p w:rsidR="007E2A56" w:rsidRPr="00C35B84" w:rsidRDefault="007E2A56" w:rsidP="0053229D">
      <w:pPr>
        <w:spacing w:after="0" w:line="312" w:lineRule="auto"/>
        <w:ind w:left="3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3229D" w:rsidRPr="00C35B84" w:rsidRDefault="0053229D" w:rsidP="0053229D">
      <w:pPr>
        <w:spacing w:after="0" w:line="312" w:lineRule="auto"/>
        <w:ind w:left="3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5B84">
        <w:rPr>
          <w:rFonts w:ascii="Times New Roman" w:hAnsi="Times New Roman" w:cs="Times New Roman"/>
          <w:color w:val="000000"/>
          <w:sz w:val="24"/>
          <w:szCs w:val="24"/>
        </w:rPr>
        <w:t xml:space="preserve">В результате реализации программных мероприятий доля граждан, имеющих доступ к получению государственных и муниципальных услуг по принципу «одного окна» по месту пребывания, в том числе во многофункциональных центрах, стабильно составляет 100 % (план - 90%). </w:t>
      </w:r>
    </w:p>
    <w:p w:rsidR="0053229D" w:rsidRPr="00C35B84" w:rsidRDefault="0053229D" w:rsidP="0053229D">
      <w:pPr>
        <w:spacing w:after="0" w:line="312" w:lineRule="auto"/>
        <w:ind w:left="3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5B84">
        <w:rPr>
          <w:rFonts w:ascii="Times New Roman" w:hAnsi="Times New Roman" w:cs="Times New Roman"/>
          <w:color w:val="000000"/>
          <w:sz w:val="24"/>
          <w:szCs w:val="24"/>
        </w:rPr>
        <w:t>На постоянной основе велось подключение органов исполнительной власти, органов местного самоуправления, подведомственных организаций к системе межведомственного электронного взаимодействия Республики Карелия в целях использования электронных се</w:t>
      </w:r>
      <w:r w:rsidRPr="00C35B84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C35B84">
        <w:rPr>
          <w:rFonts w:ascii="Times New Roman" w:hAnsi="Times New Roman" w:cs="Times New Roman"/>
          <w:color w:val="000000"/>
          <w:sz w:val="24"/>
          <w:szCs w:val="24"/>
        </w:rPr>
        <w:t>висов предоставления/получения информации через единую систему межведомственног</w:t>
      </w:r>
      <w:r w:rsidR="000E6889" w:rsidRPr="00C35B84">
        <w:rPr>
          <w:rFonts w:ascii="Times New Roman" w:hAnsi="Times New Roman" w:cs="Times New Roman"/>
          <w:color w:val="000000"/>
          <w:sz w:val="24"/>
          <w:szCs w:val="24"/>
        </w:rPr>
        <w:t>о электронного взаимодействия (94% при плане 92,1</w:t>
      </w:r>
      <w:r w:rsidRPr="00C35B84">
        <w:rPr>
          <w:rFonts w:ascii="Times New Roman" w:hAnsi="Times New Roman" w:cs="Times New Roman"/>
          <w:color w:val="000000"/>
          <w:sz w:val="24"/>
          <w:szCs w:val="24"/>
        </w:rPr>
        <w:t>%).</w:t>
      </w:r>
    </w:p>
    <w:p w:rsidR="000E6889" w:rsidRPr="00C35B84" w:rsidRDefault="0053229D" w:rsidP="000E6889">
      <w:pPr>
        <w:spacing w:after="0" w:line="312" w:lineRule="auto"/>
        <w:ind w:left="3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5B84">
        <w:rPr>
          <w:rFonts w:ascii="Times New Roman" w:hAnsi="Times New Roman" w:cs="Times New Roman"/>
          <w:color w:val="000000"/>
          <w:sz w:val="24"/>
          <w:szCs w:val="24"/>
        </w:rPr>
        <w:t xml:space="preserve">Не удалось добиться запланированного значения целевого индикатора по доле </w:t>
      </w:r>
      <w:r w:rsidR="000E6889" w:rsidRPr="00C35B84">
        <w:rPr>
          <w:rFonts w:ascii="Times New Roman" w:hAnsi="Times New Roman" w:cs="Times New Roman"/>
          <w:color w:val="000000"/>
          <w:sz w:val="24"/>
          <w:szCs w:val="24"/>
        </w:rPr>
        <w:t>гос</w:t>
      </w:r>
      <w:r w:rsidR="000E6889" w:rsidRPr="00C35B84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0E6889" w:rsidRPr="00C35B84">
        <w:rPr>
          <w:rFonts w:ascii="Times New Roman" w:hAnsi="Times New Roman" w:cs="Times New Roman"/>
          <w:color w:val="000000"/>
          <w:sz w:val="24"/>
          <w:szCs w:val="24"/>
        </w:rPr>
        <w:t>дарственных и муниципальных услуг, информация о порядке получения которых доступна на Региональном портале электронных услуг Республики Карелия (100% - план, 54,2</w:t>
      </w:r>
      <w:r w:rsidRPr="00C35B84">
        <w:rPr>
          <w:rFonts w:ascii="Times New Roman" w:hAnsi="Times New Roman" w:cs="Times New Roman"/>
          <w:color w:val="000000"/>
          <w:sz w:val="24"/>
          <w:szCs w:val="24"/>
        </w:rPr>
        <w:t xml:space="preserve">% - факт). </w:t>
      </w:r>
      <w:r w:rsidR="000E6889" w:rsidRPr="00C35B84">
        <w:rPr>
          <w:rFonts w:ascii="Times New Roman" w:hAnsi="Times New Roman" w:cs="Times New Roman"/>
          <w:color w:val="000000"/>
          <w:sz w:val="24"/>
          <w:szCs w:val="24"/>
        </w:rPr>
        <w:t>Отклонение показателя обусловлено тем, что информация о государственных и мун</w:t>
      </w:r>
      <w:r w:rsidR="000E6889" w:rsidRPr="00C35B84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0E6889" w:rsidRPr="00C35B84">
        <w:rPr>
          <w:rFonts w:ascii="Times New Roman" w:hAnsi="Times New Roman" w:cs="Times New Roman"/>
          <w:color w:val="000000"/>
          <w:sz w:val="24"/>
          <w:szCs w:val="24"/>
        </w:rPr>
        <w:t>ципальных услугах на Региональном портале электронных услуг Республики Карелия (далее – РПЭУ) публикуется в автоматизированном режиме из информационной системы «Реестр государственных и муниципальных услуг (функций) Республики Карелия» (далее – Реестр).</w:t>
      </w:r>
    </w:p>
    <w:p w:rsidR="000E6889" w:rsidRPr="00C35B84" w:rsidRDefault="000E6889" w:rsidP="000E6889">
      <w:pPr>
        <w:spacing w:after="0" w:line="312" w:lineRule="auto"/>
        <w:ind w:left="3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5B84">
        <w:rPr>
          <w:rFonts w:ascii="Times New Roman" w:hAnsi="Times New Roman" w:cs="Times New Roman"/>
          <w:color w:val="000000"/>
          <w:sz w:val="24"/>
          <w:szCs w:val="24"/>
        </w:rPr>
        <w:t>В апреле 2018 года была введена в эксплуатацию обновленная версия РПЭУ, прои</w:t>
      </w:r>
      <w:r w:rsidRPr="00C35B84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C35B84">
        <w:rPr>
          <w:rFonts w:ascii="Times New Roman" w:hAnsi="Times New Roman" w:cs="Times New Roman"/>
          <w:color w:val="000000"/>
          <w:sz w:val="24"/>
          <w:szCs w:val="24"/>
        </w:rPr>
        <w:t>ведена выгрузка на портал услуг из Реестра. При этом опубликованные ранее на ЕПГУ усл</w:t>
      </w:r>
      <w:r w:rsidRPr="00C35B84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C35B84">
        <w:rPr>
          <w:rFonts w:ascii="Times New Roman" w:hAnsi="Times New Roman" w:cs="Times New Roman"/>
          <w:color w:val="000000"/>
          <w:sz w:val="24"/>
          <w:szCs w:val="24"/>
        </w:rPr>
        <w:t>ги, редактируемые в Реестре в момент выгрузки, на РПЭУ опубликованы не были, так как статус редактируемой услуги соответствует статусу «черновик».</w:t>
      </w:r>
    </w:p>
    <w:p w:rsidR="000E6889" w:rsidRPr="00C35B84" w:rsidRDefault="000E6889" w:rsidP="000E6889">
      <w:pPr>
        <w:spacing w:after="0" w:line="312" w:lineRule="auto"/>
        <w:ind w:left="3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5B84">
        <w:rPr>
          <w:rFonts w:ascii="Times New Roman" w:hAnsi="Times New Roman" w:cs="Times New Roman"/>
          <w:color w:val="000000"/>
          <w:sz w:val="24"/>
          <w:szCs w:val="24"/>
        </w:rPr>
        <w:t xml:space="preserve">Доля государственных и муниципальных услуг, информация о которых доступна на ЕПГУ, составляет 77%. </w:t>
      </w:r>
    </w:p>
    <w:p w:rsidR="000E6889" w:rsidRPr="00C35B84" w:rsidRDefault="000E6889" w:rsidP="000E6889">
      <w:pPr>
        <w:spacing w:after="0" w:line="312" w:lineRule="auto"/>
        <w:ind w:left="3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5B84">
        <w:rPr>
          <w:rFonts w:ascii="Times New Roman" w:hAnsi="Times New Roman" w:cs="Times New Roman"/>
          <w:color w:val="000000"/>
          <w:sz w:val="24"/>
          <w:szCs w:val="24"/>
        </w:rPr>
        <w:t>В 2018 году выполнен комплекс работ по обеспечению бесперебойного функцион</w:t>
      </w:r>
      <w:r w:rsidRPr="00C35B84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C35B84">
        <w:rPr>
          <w:rFonts w:ascii="Times New Roman" w:hAnsi="Times New Roman" w:cs="Times New Roman"/>
          <w:color w:val="000000"/>
          <w:sz w:val="24"/>
          <w:szCs w:val="24"/>
        </w:rPr>
        <w:t>рования инфраструктуры электронного правительства Республики Карелия в части сопр</w:t>
      </w:r>
      <w:r w:rsidRPr="00C35B84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C35B84">
        <w:rPr>
          <w:rFonts w:ascii="Times New Roman" w:hAnsi="Times New Roman" w:cs="Times New Roman"/>
          <w:color w:val="000000"/>
          <w:sz w:val="24"/>
          <w:szCs w:val="24"/>
        </w:rPr>
        <w:lastRenderedPageBreak/>
        <w:t>вождения и организации взаимодействия информационных систем региональной системы межведомственного электронного взаимодействия Республики Карелия, расширения фун</w:t>
      </w:r>
      <w:r w:rsidRPr="00C35B84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C35B84">
        <w:rPr>
          <w:rFonts w:ascii="Times New Roman" w:hAnsi="Times New Roman" w:cs="Times New Roman"/>
          <w:color w:val="000000"/>
          <w:sz w:val="24"/>
          <w:szCs w:val="24"/>
        </w:rPr>
        <w:t>ционала и увеличения количества участников взаимодействия.</w:t>
      </w:r>
    </w:p>
    <w:p w:rsidR="000E6889" w:rsidRPr="00C35B84" w:rsidRDefault="000E6889" w:rsidP="000E6889">
      <w:pPr>
        <w:spacing w:after="0" w:line="312" w:lineRule="auto"/>
        <w:ind w:left="3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5B84">
        <w:rPr>
          <w:rFonts w:ascii="Times New Roman" w:hAnsi="Times New Roman" w:cs="Times New Roman"/>
          <w:color w:val="000000"/>
          <w:sz w:val="24"/>
          <w:szCs w:val="24"/>
        </w:rPr>
        <w:t>На постоянной основе велось подключение сотрудников органов исполнительной власти Республики Карелия, органов местного самоуправления в Республике Карелия, по</w:t>
      </w:r>
      <w:r w:rsidRPr="00C35B84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C35B84">
        <w:rPr>
          <w:rFonts w:ascii="Times New Roman" w:hAnsi="Times New Roman" w:cs="Times New Roman"/>
          <w:color w:val="000000"/>
          <w:sz w:val="24"/>
          <w:szCs w:val="24"/>
        </w:rPr>
        <w:t>ведомственных организаций к Системе межведомственного электронного взаимодействия Республики Карелия (далее – РСМЭВ) в целях использования электронных сервисов пред</w:t>
      </w:r>
      <w:r w:rsidRPr="00C35B84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C35B84">
        <w:rPr>
          <w:rFonts w:ascii="Times New Roman" w:hAnsi="Times New Roman" w:cs="Times New Roman"/>
          <w:color w:val="000000"/>
          <w:sz w:val="24"/>
          <w:szCs w:val="24"/>
        </w:rPr>
        <w:t>ставления/получения информации через единую систему межведомственного электронного взаимодействия (далее – СМЭВ). По итогам 2018 года Республика Карелия занимает 17 м</w:t>
      </w:r>
      <w:r w:rsidRPr="00C35B84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C35B84">
        <w:rPr>
          <w:rFonts w:ascii="Times New Roman" w:hAnsi="Times New Roman" w:cs="Times New Roman"/>
          <w:color w:val="000000"/>
          <w:sz w:val="24"/>
          <w:szCs w:val="24"/>
        </w:rPr>
        <w:t xml:space="preserve">сто среди субъектов Российской Федерации в рейтинге </w:t>
      </w:r>
      <w:proofErr w:type="spellStart"/>
      <w:r w:rsidRPr="00C35B84">
        <w:rPr>
          <w:rFonts w:ascii="Times New Roman" w:hAnsi="Times New Roman" w:cs="Times New Roman"/>
          <w:color w:val="000000"/>
          <w:sz w:val="24"/>
          <w:szCs w:val="24"/>
        </w:rPr>
        <w:t>Минкомсвязи</w:t>
      </w:r>
      <w:proofErr w:type="spellEnd"/>
      <w:r w:rsidRPr="00C35B84">
        <w:rPr>
          <w:rFonts w:ascii="Times New Roman" w:hAnsi="Times New Roman" w:cs="Times New Roman"/>
          <w:color w:val="000000"/>
          <w:sz w:val="24"/>
          <w:szCs w:val="24"/>
        </w:rPr>
        <w:t xml:space="preserve"> России по использов</w:t>
      </w:r>
      <w:r w:rsidRPr="00C35B84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C35B84">
        <w:rPr>
          <w:rFonts w:ascii="Times New Roman" w:hAnsi="Times New Roman" w:cs="Times New Roman"/>
          <w:color w:val="000000"/>
          <w:sz w:val="24"/>
          <w:szCs w:val="24"/>
        </w:rPr>
        <w:t>нию СМЭВ.</w:t>
      </w:r>
    </w:p>
    <w:p w:rsidR="000E6889" w:rsidRPr="00C35B84" w:rsidRDefault="000E6889" w:rsidP="000E6889">
      <w:pPr>
        <w:spacing w:after="0" w:line="312" w:lineRule="auto"/>
        <w:ind w:left="3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5B84">
        <w:rPr>
          <w:rFonts w:ascii="Times New Roman" w:hAnsi="Times New Roman" w:cs="Times New Roman"/>
          <w:color w:val="000000"/>
          <w:sz w:val="24"/>
          <w:szCs w:val="24"/>
        </w:rPr>
        <w:t>Осуществлена регистрация (перерегистрация) в СМЭВ информационных систем А</w:t>
      </w:r>
      <w:r w:rsidRPr="00C35B84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C35B84">
        <w:rPr>
          <w:rFonts w:ascii="Times New Roman" w:hAnsi="Times New Roman" w:cs="Times New Roman"/>
          <w:color w:val="000000"/>
          <w:sz w:val="24"/>
          <w:szCs w:val="24"/>
        </w:rPr>
        <w:t>министрации Главы Республики Карелия, Министерства образования Республики Карелия, Министерства социальной защиты Республики Карелия, Управления труда и занятости Ре</w:t>
      </w:r>
      <w:r w:rsidRPr="00C35B84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C35B84">
        <w:rPr>
          <w:rFonts w:ascii="Times New Roman" w:hAnsi="Times New Roman" w:cs="Times New Roman"/>
          <w:color w:val="000000"/>
          <w:sz w:val="24"/>
          <w:szCs w:val="24"/>
        </w:rPr>
        <w:t>публики Карелия,  Управления записи актов гражданского состояния Республики Карелия, Территориального фонда обязательного медицинского страхования Республики Карелия и Администрации Петрозаводского городского округа.</w:t>
      </w:r>
    </w:p>
    <w:p w:rsidR="000E6889" w:rsidRPr="00C35B84" w:rsidRDefault="000E6889" w:rsidP="000E6889">
      <w:pPr>
        <w:spacing w:after="0" w:line="312" w:lineRule="auto"/>
        <w:ind w:left="3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5B84">
        <w:rPr>
          <w:rFonts w:ascii="Times New Roman" w:hAnsi="Times New Roman" w:cs="Times New Roman"/>
          <w:color w:val="000000"/>
          <w:sz w:val="24"/>
          <w:szCs w:val="24"/>
        </w:rPr>
        <w:t>Проведена модернизация следующих информационных систем: РСМЭВ, Регионал</w:t>
      </w:r>
      <w:r w:rsidRPr="00C35B84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C35B84">
        <w:rPr>
          <w:rFonts w:ascii="Times New Roman" w:hAnsi="Times New Roman" w:cs="Times New Roman"/>
          <w:color w:val="000000"/>
          <w:sz w:val="24"/>
          <w:szCs w:val="24"/>
        </w:rPr>
        <w:t>ный портал электронных услуг Республики Карелия, Единая система электронного докуме</w:t>
      </w:r>
      <w:r w:rsidRPr="00C35B84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C35B84">
        <w:rPr>
          <w:rFonts w:ascii="Times New Roman" w:hAnsi="Times New Roman" w:cs="Times New Roman"/>
          <w:color w:val="000000"/>
          <w:sz w:val="24"/>
          <w:szCs w:val="24"/>
        </w:rPr>
        <w:t>тооборота и делопроизводст</w:t>
      </w:r>
      <w:r w:rsidR="0009162D" w:rsidRPr="00C35B84">
        <w:rPr>
          <w:rFonts w:ascii="Times New Roman" w:hAnsi="Times New Roman" w:cs="Times New Roman"/>
          <w:color w:val="000000"/>
          <w:sz w:val="24"/>
          <w:szCs w:val="24"/>
        </w:rPr>
        <w:t>ва «Дело»</w:t>
      </w:r>
      <w:r w:rsidRPr="00C35B8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E6889" w:rsidRPr="00C35B84" w:rsidRDefault="000E6889" w:rsidP="000E6889">
      <w:pPr>
        <w:spacing w:after="0" w:line="312" w:lineRule="auto"/>
        <w:ind w:left="3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5B84">
        <w:rPr>
          <w:rFonts w:ascii="Times New Roman" w:hAnsi="Times New Roman" w:cs="Times New Roman"/>
          <w:color w:val="000000"/>
          <w:sz w:val="24"/>
          <w:szCs w:val="24"/>
        </w:rPr>
        <w:t>Продолжена реализация мер по повышению доли граждан, использующих механизм получения государственных и муниципальных услуг в электронной форме.</w:t>
      </w:r>
    </w:p>
    <w:p w:rsidR="000E6889" w:rsidRPr="00C35B84" w:rsidRDefault="000E6889" w:rsidP="000E6889">
      <w:pPr>
        <w:spacing w:after="0" w:line="312" w:lineRule="auto"/>
        <w:ind w:left="3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5B84">
        <w:rPr>
          <w:rFonts w:ascii="Times New Roman" w:hAnsi="Times New Roman" w:cs="Times New Roman"/>
          <w:color w:val="000000"/>
          <w:sz w:val="24"/>
          <w:szCs w:val="24"/>
        </w:rPr>
        <w:t>В 2018 году введен в промышленную эксплуатацию обновленный Региональный по</w:t>
      </w:r>
      <w:r w:rsidRPr="00C35B84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C35B84">
        <w:rPr>
          <w:rFonts w:ascii="Times New Roman" w:hAnsi="Times New Roman" w:cs="Times New Roman"/>
          <w:color w:val="000000"/>
          <w:sz w:val="24"/>
          <w:szCs w:val="24"/>
        </w:rPr>
        <w:t>тал электронных услуг Республики Карелия. Указанный портал интегрирован с Единой с</w:t>
      </w:r>
      <w:r w:rsidRPr="00C35B84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C35B84">
        <w:rPr>
          <w:rFonts w:ascii="Times New Roman" w:hAnsi="Times New Roman" w:cs="Times New Roman"/>
          <w:color w:val="000000"/>
          <w:sz w:val="24"/>
          <w:szCs w:val="24"/>
        </w:rPr>
        <w:t>стемой идентификации и аутентификации (ЕСИА), компонентами инфраструктуры РСМЭВ и обеспечивает гражданам и организациям республики возможность подачи заявлений в электронном виде на получение 103 государственных услуг, в том числе для 19 приорите</w:t>
      </w:r>
      <w:r w:rsidRPr="00C35B84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C35B84">
        <w:rPr>
          <w:rFonts w:ascii="Times New Roman" w:hAnsi="Times New Roman" w:cs="Times New Roman"/>
          <w:color w:val="000000"/>
          <w:sz w:val="24"/>
          <w:szCs w:val="24"/>
        </w:rPr>
        <w:t>ных услуг.</w:t>
      </w:r>
    </w:p>
    <w:p w:rsidR="000E6889" w:rsidRPr="00C35B84" w:rsidRDefault="000E6889" w:rsidP="000E6889">
      <w:pPr>
        <w:spacing w:after="0" w:line="312" w:lineRule="auto"/>
        <w:ind w:left="3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5B84">
        <w:rPr>
          <w:rFonts w:ascii="Times New Roman" w:hAnsi="Times New Roman" w:cs="Times New Roman"/>
          <w:color w:val="000000"/>
          <w:sz w:val="24"/>
          <w:szCs w:val="24"/>
        </w:rPr>
        <w:t>По итогам 2018 года Республика Карелия занимает 33 место среди субъектов Росси</w:t>
      </w:r>
      <w:r w:rsidRPr="00C35B84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C35B84">
        <w:rPr>
          <w:rFonts w:ascii="Times New Roman" w:hAnsi="Times New Roman" w:cs="Times New Roman"/>
          <w:color w:val="000000"/>
          <w:sz w:val="24"/>
          <w:szCs w:val="24"/>
        </w:rPr>
        <w:t xml:space="preserve">ской Федерации в рейтинге </w:t>
      </w:r>
      <w:proofErr w:type="spellStart"/>
      <w:r w:rsidRPr="00C35B84">
        <w:rPr>
          <w:rFonts w:ascii="Times New Roman" w:hAnsi="Times New Roman" w:cs="Times New Roman"/>
          <w:color w:val="000000"/>
          <w:sz w:val="24"/>
          <w:szCs w:val="24"/>
        </w:rPr>
        <w:t>Минкомсвязи</w:t>
      </w:r>
      <w:proofErr w:type="spellEnd"/>
      <w:r w:rsidRPr="00C35B84">
        <w:rPr>
          <w:rFonts w:ascii="Times New Roman" w:hAnsi="Times New Roman" w:cs="Times New Roman"/>
          <w:color w:val="000000"/>
          <w:sz w:val="24"/>
          <w:szCs w:val="24"/>
        </w:rPr>
        <w:t xml:space="preserve"> России по количеству граждан, зарегистрирова</w:t>
      </w:r>
      <w:r w:rsidRPr="00C35B84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C35B84">
        <w:rPr>
          <w:rFonts w:ascii="Times New Roman" w:hAnsi="Times New Roman" w:cs="Times New Roman"/>
          <w:color w:val="000000"/>
          <w:sz w:val="24"/>
          <w:szCs w:val="24"/>
        </w:rPr>
        <w:t>ных в ЕСИА (75,5%).</w:t>
      </w:r>
    </w:p>
    <w:p w:rsidR="009043D0" w:rsidRDefault="000E6889" w:rsidP="000E6889">
      <w:pPr>
        <w:spacing w:after="0" w:line="312" w:lineRule="auto"/>
        <w:ind w:left="3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5B84">
        <w:rPr>
          <w:rFonts w:ascii="Times New Roman" w:hAnsi="Times New Roman" w:cs="Times New Roman"/>
          <w:color w:val="000000"/>
          <w:sz w:val="24"/>
          <w:szCs w:val="24"/>
        </w:rPr>
        <w:t xml:space="preserve">В 2018 году в Республике Карелия завершены работы по разработке интерактивного сервиса Официального </w:t>
      </w:r>
      <w:proofErr w:type="gramStart"/>
      <w:r w:rsidRPr="00C35B84">
        <w:rPr>
          <w:rFonts w:ascii="Times New Roman" w:hAnsi="Times New Roman" w:cs="Times New Roman"/>
          <w:color w:val="000000"/>
          <w:sz w:val="24"/>
          <w:szCs w:val="24"/>
        </w:rPr>
        <w:t>интернет-портала</w:t>
      </w:r>
      <w:proofErr w:type="gramEnd"/>
      <w:r w:rsidRPr="00C35B84">
        <w:rPr>
          <w:rFonts w:ascii="Times New Roman" w:hAnsi="Times New Roman" w:cs="Times New Roman"/>
          <w:color w:val="000000"/>
          <w:sz w:val="24"/>
          <w:szCs w:val="24"/>
        </w:rPr>
        <w:t xml:space="preserve"> Республики Карелия - государственной информ</w:t>
      </w:r>
      <w:r w:rsidRPr="00C35B84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C35B84">
        <w:rPr>
          <w:rFonts w:ascii="Times New Roman" w:hAnsi="Times New Roman" w:cs="Times New Roman"/>
          <w:color w:val="000000"/>
          <w:sz w:val="24"/>
          <w:szCs w:val="24"/>
        </w:rPr>
        <w:t>ционной системы  Республики Карелия (ГИС) «Активный гражданин Республики Карелия».</w:t>
      </w:r>
    </w:p>
    <w:p w:rsidR="009043D0" w:rsidRPr="009043D0" w:rsidRDefault="009043D0" w:rsidP="009043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43D0">
        <w:rPr>
          <w:rFonts w:ascii="Times New Roman" w:hAnsi="Times New Roman" w:cs="Times New Roman"/>
          <w:sz w:val="24"/>
          <w:szCs w:val="24"/>
        </w:rPr>
        <w:t>Необходимо особенно акцентировать внимание на факторы, повлиявшие на достиж</w:t>
      </w:r>
      <w:r w:rsidRPr="009043D0">
        <w:rPr>
          <w:rFonts w:ascii="Times New Roman" w:hAnsi="Times New Roman" w:cs="Times New Roman"/>
          <w:sz w:val="24"/>
          <w:szCs w:val="24"/>
        </w:rPr>
        <w:t>е</w:t>
      </w:r>
      <w:r w:rsidRPr="009043D0">
        <w:rPr>
          <w:rFonts w:ascii="Times New Roman" w:hAnsi="Times New Roman" w:cs="Times New Roman"/>
          <w:sz w:val="24"/>
          <w:szCs w:val="24"/>
        </w:rPr>
        <w:t>ние индикатора цели государственной программы «Доля граждан, использующих мех</w:t>
      </w:r>
      <w:r w:rsidRPr="009043D0">
        <w:rPr>
          <w:rFonts w:ascii="Times New Roman" w:hAnsi="Times New Roman" w:cs="Times New Roman"/>
          <w:sz w:val="24"/>
          <w:szCs w:val="24"/>
        </w:rPr>
        <w:t>а</w:t>
      </w:r>
      <w:r w:rsidRPr="009043D0">
        <w:rPr>
          <w:rFonts w:ascii="Times New Roman" w:hAnsi="Times New Roman" w:cs="Times New Roman"/>
          <w:sz w:val="24"/>
          <w:szCs w:val="24"/>
        </w:rPr>
        <w:t>низм получения государственных и муниципальных услуг в электронной форме», устано</w:t>
      </w:r>
      <w:r w:rsidRPr="009043D0">
        <w:rPr>
          <w:rFonts w:ascii="Times New Roman" w:hAnsi="Times New Roman" w:cs="Times New Roman"/>
          <w:sz w:val="24"/>
          <w:szCs w:val="24"/>
        </w:rPr>
        <w:t>в</w:t>
      </w:r>
      <w:r w:rsidRPr="009043D0">
        <w:rPr>
          <w:rFonts w:ascii="Times New Roman" w:hAnsi="Times New Roman" w:cs="Times New Roman"/>
          <w:sz w:val="24"/>
          <w:szCs w:val="24"/>
        </w:rPr>
        <w:t>ленного подпунктом «в» пункта 1 Указа Президента Российской Федерации № 601 от 7.05.2012 «Об основных направлениях совершенствования системы государственного упра</w:t>
      </w:r>
      <w:r w:rsidRPr="009043D0">
        <w:rPr>
          <w:rFonts w:ascii="Times New Roman" w:hAnsi="Times New Roman" w:cs="Times New Roman"/>
          <w:sz w:val="24"/>
          <w:szCs w:val="24"/>
        </w:rPr>
        <w:t>в</w:t>
      </w:r>
      <w:r w:rsidRPr="009043D0">
        <w:rPr>
          <w:rFonts w:ascii="Times New Roman" w:hAnsi="Times New Roman" w:cs="Times New Roman"/>
          <w:sz w:val="24"/>
          <w:szCs w:val="24"/>
        </w:rPr>
        <w:t xml:space="preserve">ления». </w:t>
      </w:r>
    </w:p>
    <w:p w:rsidR="009043D0" w:rsidRPr="009043D0" w:rsidRDefault="009043D0" w:rsidP="009043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43D0">
        <w:rPr>
          <w:rFonts w:ascii="Times New Roman" w:hAnsi="Times New Roman" w:cs="Times New Roman"/>
          <w:sz w:val="24"/>
          <w:szCs w:val="24"/>
        </w:rPr>
        <w:lastRenderedPageBreak/>
        <w:t>Плановое значение в 2018 году составляет 70 %.В 2018 году для достижения указа</w:t>
      </w:r>
      <w:r w:rsidRPr="009043D0">
        <w:rPr>
          <w:rFonts w:ascii="Times New Roman" w:hAnsi="Times New Roman" w:cs="Times New Roman"/>
          <w:sz w:val="24"/>
          <w:szCs w:val="24"/>
        </w:rPr>
        <w:t>н</w:t>
      </w:r>
      <w:r w:rsidRPr="009043D0">
        <w:rPr>
          <w:rFonts w:ascii="Times New Roman" w:hAnsi="Times New Roman" w:cs="Times New Roman"/>
          <w:sz w:val="24"/>
          <w:szCs w:val="24"/>
        </w:rPr>
        <w:t>ного значения было заключено соглашение о предоставлении су</w:t>
      </w:r>
      <w:r w:rsidRPr="009043D0">
        <w:rPr>
          <w:rFonts w:ascii="Times New Roman" w:hAnsi="Times New Roman" w:cs="Times New Roman"/>
          <w:sz w:val="24"/>
          <w:szCs w:val="24"/>
        </w:rPr>
        <w:t>б</w:t>
      </w:r>
      <w:r w:rsidRPr="009043D0">
        <w:rPr>
          <w:rFonts w:ascii="Times New Roman" w:hAnsi="Times New Roman" w:cs="Times New Roman"/>
          <w:sz w:val="24"/>
          <w:szCs w:val="24"/>
        </w:rPr>
        <w:t>сидии бюджету Республики Карелия на поддержку региональных проектов в сфере информационных технологий из ф</w:t>
      </w:r>
      <w:r w:rsidRPr="009043D0">
        <w:rPr>
          <w:rFonts w:ascii="Times New Roman" w:hAnsi="Times New Roman" w:cs="Times New Roman"/>
          <w:sz w:val="24"/>
          <w:szCs w:val="24"/>
        </w:rPr>
        <w:t>е</w:t>
      </w:r>
      <w:r w:rsidRPr="009043D0">
        <w:rPr>
          <w:rFonts w:ascii="Times New Roman" w:hAnsi="Times New Roman" w:cs="Times New Roman"/>
          <w:sz w:val="24"/>
          <w:szCs w:val="24"/>
        </w:rPr>
        <w:t>дерального бюджета от 12 февраля 2018 года № 071-08-2018-029 (далее - Соглашение), ра</w:t>
      </w:r>
      <w:r w:rsidRPr="009043D0">
        <w:rPr>
          <w:rFonts w:ascii="Times New Roman" w:hAnsi="Times New Roman" w:cs="Times New Roman"/>
          <w:sz w:val="24"/>
          <w:szCs w:val="24"/>
        </w:rPr>
        <w:t>з</w:t>
      </w:r>
      <w:r w:rsidRPr="009043D0">
        <w:rPr>
          <w:rFonts w:ascii="Times New Roman" w:hAnsi="Times New Roman" w:cs="Times New Roman"/>
          <w:sz w:val="24"/>
          <w:szCs w:val="24"/>
        </w:rPr>
        <w:t>мер субсидии из федерального бюджета, предоставленной в 2018 году, должен был сост</w:t>
      </w:r>
      <w:r w:rsidRPr="009043D0">
        <w:rPr>
          <w:rFonts w:ascii="Times New Roman" w:hAnsi="Times New Roman" w:cs="Times New Roman"/>
          <w:sz w:val="24"/>
          <w:szCs w:val="24"/>
        </w:rPr>
        <w:t>а</w:t>
      </w:r>
      <w:r w:rsidRPr="009043D0">
        <w:rPr>
          <w:rFonts w:ascii="Times New Roman" w:hAnsi="Times New Roman" w:cs="Times New Roman"/>
          <w:sz w:val="24"/>
          <w:szCs w:val="24"/>
        </w:rPr>
        <w:t>вить не более 6 696 500 рублей</w:t>
      </w:r>
      <w:proofErr w:type="gramEnd"/>
      <w:r w:rsidRPr="009043D0">
        <w:rPr>
          <w:rFonts w:ascii="Times New Roman" w:hAnsi="Times New Roman" w:cs="Times New Roman"/>
          <w:sz w:val="24"/>
          <w:szCs w:val="24"/>
        </w:rPr>
        <w:t>, общая сумма Соглашения - 7 123 940 рублей.</w:t>
      </w:r>
    </w:p>
    <w:p w:rsidR="009043D0" w:rsidRPr="009043D0" w:rsidRDefault="009043D0" w:rsidP="009043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43D0">
        <w:rPr>
          <w:rFonts w:ascii="Times New Roman" w:hAnsi="Times New Roman" w:cs="Times New Roman"/>
          <w:sz w:val="24"/>
          <w:szCs w:val="24"/>
        </w:rPr>
        <w:t>От Республики Карелия получателем субсидии и заказчиком работ выступало Мин</w:t>
      </w:r>
      <w:r w:rsidRPr="009043D0">
        <w:rPr>
          <w:rFonts w:ascii="Times New Roman" w:hAnsi="Times New Roman" w:cs="Times New Roman"/>
          <w:sz w:val="24"/>
          <w:szCs w:val="24"/>
        </w:rPr>
        <w:t>и</w:t>
      </w:r>
      <w:r w:rsidRPr="009043D0">
        <w:rPr>
          <w:rFonts w:ascii="Times New Roman" w:hAnsi="Times New Roman" w:cs="Times New Roman"/>
          <w:sz w:val="24"/>
          <w:szCs w:val="24"/>
        </w:rPr>
        <w:t>стерство экономического развития и промышленности Республики Карелия (далее - Мин</w:t>
      </w:r>
      <w:r w:rsidRPr="009043D0">
        <w:rPr>
          <w:rFonts w:ascii="Times New Roman" w:hAnsi="Times New Roman" w:cs="Times New Roman"/>
          <w:sz w:val="24"/>
          <w:szCs w:val="24"/>
        </w:rPr>
        <w:t>и</w:t>
      </w:r>
      <w:r w:rsidRPr="009043D0">
        <w:rPr>
          <w:rFonts w:ascii="Times New Roman" w:hAnsi="Times New Roman" w:cs="Times New Roman"/>
          <w:sz w:val="24"/>
          <w:szCs w:val="24"/>
        </w:rPr>
        <w:t>стерство).</w:t>
      </w:r>
    </w:p>
    <w:p w:rsidR="009043D0" w:rsidRPr="009043D0" w:rsidRDefault="009043D0" w:rsidP="009043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43D0">
        <w:rPr>
          <w:rFonts w:ascii="Times New Roman" w:hAnsi="Times New Roman" w:cs="Times New Roman"/>
          <w:sz w:val="24"/>
          <w:szCs w:val="24"/>
        </w:rPr>
        <w:t xml:space="preserve">В рамках реализации Соглашения было заключено 5 контрактов на общую сумму 6683,94 </w:t>
      </w:r>
      <w:proofErr w:type="spellStart"/>
      <w:r w:rsidRPr="009043D0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043D0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043D0">
        <w:rPr>
          <w:rFonts w:ascii="Times New Roman" w:hAnsi="Times New Roman" w:cs="Times New Roman"/>
          <w:sz w:val="24"/>
          <w:szCs w:val="24"/>
        </w:rPr>
        <w:t>ублей</w:t>
      </w:r>
      <w:proofErr w:type="spellEnd"/>
      <w:r w:rsidRPr="009043D0">
        <w:rPr>
          <w:rFonts w:ascii="Times New Roman" w:hAnsi="Times New Roman" w:cs="Times New Roman"/>
          <w:sz w:val="24"/>
          <w:szCs w:val="24"/>
        </w:rPr>
        <w:t>. Выполнена интеграция автоматизированной информационной системы многофункциональных центров предоставления го</w:t>
      </w:r>
      <w:r w:rsidRPr="009043D0">
        <w:rPr>
          <w:rFonts w:ascii="Times New Roman" w:hAnsi="Times New Roman" w:cs="Times New Roman"/>
          <w:sz w:val="24"/>
          <w:szCs w:val="24"/>
        </w:rPr>
        <w:t>с</w:t>
      </w:r>
      <w:r w:rsidRPr="009043D0">
        <w:rPr>
          <w:rFonts w:ascii="Times New Roman" w:hAnsi="Times New Roman" w:cs="Times New Roman"/>
          <w:sz w:val="24"/>
          <w:szCs w:val="24"/>
        </w:rPr>
        <w:t>ударственных и муниципальных услуг Республики Карелия и автоматизированной информационной системы «Занятость» с подс</w:t>
      </w:r>
      <w:r w:rsidRPr="009043D0">
        <w:rPr>
          <w:rFonts w:ascii="Times New Roman" w:hAnsi="Times New Roman" w:cs="Times New Roman"/>
          <w:sz w:val="24"/>
          <w:szCs w:val="24"/>
        </w:rPr>
        <w:t>и</w:t>
      </w:r>
      <w:r w:rsidRPr="009043D0">
        <w:rPr>
          <w:rFonts w:ascii="Times New Roman" w:hAnsi="Times New Roman" w:cs="Times New Roman"/>
          <w:sz w:val="24"/>
          <w:szCs w:val="24"/>
        </w:rPr>
        <w:t>стемой ЕПГУ «Единый личный кабинет». Кроме того, была приобретена лицензия на модуль автоматизированной информационной системы «Электронное образование»  «Мобил</w:t>
      </w:r>
      <w:r w:rsidRPr="009043D0">
        <w:rPr>
          <w:rFonts w:ascii="Times New Roman" w:hAnsi="Times New Roman" w:cs="Times New Roman"/>
          <w:sz w:val="24"/>
          <w:szCs w:val="24"/>
        </w:rPr>
        <w:t>ь</w:t>
      </w:r>
      <w:r w:rsidRPr="009043D0">
        <w:rPr>
          <w:rFonts w:ascii="Times New Roman" w:hAnsi="Times New Roman" w:cs="Times New Roman"/>
          <w:sz w:val="24"/>
          <w:szCs w:val="24"/>
        </w:rPr>
        <w:t xml:space="preserve">ный дневник», интегрированный с ЕСИА. </w:t>
      </w:r>
    </w:p>
    <w:p w:rsidR="009043D0" w:rsidRPr="009043D0" w:rsidRDefault="009043D0" w:rsidP="009043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43D0">
        <w:rPr>
          <w:rFonts w:ascii="Times New Roman" w:hAnsi="Times New Roman" w:cs="Times New Roman"/>
          <w:sz w:val="24"/>
          <w:szCs w:val="24"/>
        </w:rPr>
        <w:t xml:space="preserve">Государственный контракт на доработку системы межведомственного электронного взаимодействия Республики Карелия на сумму 1760,00 </w:t>
      </w:r>
      <w:proofErr w:type="spellStart"/>
      <w:r w:rsidRPr="009043D0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043D0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043D0">
        <w:rPr>
          <w:rFonts w:ascii="Times New Roman" w:hAnsi="Times New Roman" w:cs="Times New Roman"/>
          <w:sz w:val="24"/>
          <w:szCs w:val="24"/>
        </w:rPr>
        <w:t>ублей</w:t>
      </w:r>
      <w:proofErr w:type="spellEnd"/>
      <w:r w:rsidRPr="009043D0">
        <w:rPr>
          <w:rFonts w:ascii="Times New Roman" w:hAnsi="Times New Roman" w:cs="Times New Roman"/>
          <w:sz w:val="24"/>
          <w:szCs w:val="24"/>
        </w:rPr>
        <w:t xml:space="preserve"> не выполнен по причине отказа Исполнителя от исполнения обязательств по контракту- ведется </w:t>
      </w:r>
      <w:proofErr w:type="spellStart"/>
      <w:r w:rsidRPr="009043D0">
        <w:rPr>
          <w:rFonts w:ascii="Times New Roman" w:hAnsi="Times New Roman" w:cs="Times New Roman"/>
          <w:sz w:val="24"/>
          <w:szCs w:val="24"/>
        </w:rPr>
        <w:t>претензионно</w:t>
      </w:r>
      <w:proofErr w:type="spellEnd"/>
      <w:r w:rsidRPr="009043D0">
        <w:rPr>
          <w:rFonts w:ascii="Times New Roman" w:hAnsi="Times New Roman" w:cs="Times New Roman"/>
          <w:sz w:val="24"/>
          <w:szCs w:val="24"/>
        </w:rPr>
        <w:t xml:space="preserve"> - иск</w:t>
      </w:r>
      <w:r w:rsidRPr="009043D0">
        <w:rPr>
          <w:rFonts w:ascii="Times New Roman" w:hAnsi="Times New Roman" w:cs="Times New Roman"/>
          <w:sz w:val="24"/>
          <w:szCs w:val="24"/>
        </w:rPr>
        <w:t>о</w:t>
      </w:r>
      <w:r w:rsidRPr="009043D0">
        <w:rPr>
          <w:rFonts w:ascii="Times New Roman" w:hAnsi="Times New Roman" w:cs="Times New Roman"/>
          <w:sz w:val="24"/>
          <w:szCs w:val="24"/>
        </w:rPr>
        <w:t xml:space="preserve">вая работа. </w:t>
      </w:r>
    </w:p>
    <w:p w:rsidR="009043D0" w:rsidRPr="009043D0" w:rsidRDefault="009043D0" w:rsidP="009043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43D0">
        <w:rPr>
          <w:rFonts w:ascii="Times New Roman" w:hAnsi="Times New Roman" w:cs="Times New Roman"/>
          <w:sz w:val="24"/>
          <w:szCs w:val="24"/>
        </w:rPr>
        <w:t>Кроме того, за счет средств субсидии была проведена масштабная рекламная комп</w:t>
      </w:r>
      <w:r w:rsidRPr="009043D0">
        <w:rPr>
          <w:rFonts w:ascii="Times New Roman" w:hAnsi="Times New Roman" w:cs="Times New Roman"/>
          <w:sz w:val="24"/>
          <w:szCs w:val="24"/>
        </w:rPr>
        <w:t>а</w:t>
      </w:r>
      <w:r w:rsidRPr="009043D0">
        <w:rPr>
          <w:rFonts w:ascii="Times New Roman" w:hAnsi="Times New Roman" w:cs="Times New Roman"/>
          <w:sz w:val="24"/>
          <w:szCs w:val="24"/>
        </w:rPr>
        <w:t>ния, направленная на повышение уровня информированности жителей Республики Карелия о возможностях и преимуществах получения государственных и муниципальных услуг в электронной форме, формирования знания и доверия граждан к получению услуг в эле</w:t>
      </w:r>
      <w:r w:rsidRPr="009043D0">
        <w:rPr>
          <w:rFonts w:ascii="Times New Roman" w:hAnsi="Times New Roman" w:cs="Times New Roman"/>
          <w:sz w:val="24"/>
          <w:szCs w:val="24"/>
        </w:rPr>
        <w:t>к</w:t>
      </w:r>
      <w:r w:rsidRPr="009043D0">
        <w:rPr>
          <w:rFonts w:ascii="Times New Roman" w:hAnsi="Times New Roman" w:cs="Times New Roman"/>
          <w:sz w:val="24"/>
          <w:szCs w:val="24"/>
        </w:rPr>
        <w:t>тронном виде.</w:t>
      </w:r>
    </w:p>
    <w:p w:rsidR="009043D0" w:rsidRPr="009043D0" w:rsidRDefault="009043D0" w:rsidP="009043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43D0">
        <w:rPr>
          <w:rFonts w:ascii="Times New Roman" w:eastAsia="Times New Roman" w:hAnsi="Times New Roman" w:cs="Times New Roman"/>
          <w:sz w:val="24"/>
          <w:szCs w:val="24"/>
        </w:rPr>
        <w:t>Показатель рассчитывается ежегодно Росстатом на основе полученных данных выб</w:t>
      </w:r>
      <w:r w:rsidRPr="009043D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043D0">
        <w:rPr>
          <w:rFonts w:ascii="Times New Roman" w:eastAsia="Times New Roman" w:hAnsi="Times New Roman" w:cs="Times New Roman"/>
          <w:sz w:val="24"/>
          <w:szCs w:val="24"/>
        </w:rPr>
        <w:t>рочного обследования населения (600 домохозяйств в 10 городских и 10 сельских населе</w:t>
      </w:r>
      <w:r w:rsidRPr="009043D0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9043D0">
        <w:rPr>
          <w:rFonts w:ascii="Times New Roman" w:eastAsia="Times New Roman" w:hAnsi="Times New Roman" w:cs="Times New Roman"/>
          <w:sz w:val="24"/>
          <w:szCs w:val="24"/>
        </w:rPr>
        <w:t>ных пунктах) по вопросам использования информ</w:t>
      </w:r>
      <w:r w:rsidRPr="009043D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043D0">
        <w:rPr>
          <w:rFonts w:ascii="Times New Roman" w:eastAsia="Times New Roman" w:hAnsi="Times New Roman" w:cs="Times New Roman"/>
          <w:sz w:val="24"/>
          <w:szCs w:val="24"/>
        </w:rPr>
        <w:t xml:space="preserve">ционных технологий и информационно-коммуникационных сетей. </w:t>
      </w:r>
      <w:proofErr w:type="gramStart"/>
      <w:r w:rsidRPr="009043D0">
        <w:rPr>
          <w:rFonts w:ascii="Times New Roman" w:eastAsia="Times New Roman" w:hAnsi="Times New Roman" w:cs="Times New Roman"/>
          <w:sz w:val="24"/>
          <w:szCs w:val="24"/>
        </w:rPr>
        <w:t>На значение показателя влияет как в сторону увеличения, так и в сторону уменьшения совокупность параметров - малое количество опрашиваемых респо</w:t>
      </w:r>
      <w:r w:rsidRPr="009043D0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9043D0">
        <w:rPr>
          <w:rFonts w:ascii="Times New Roman" w:eastAsia="Times New Roman" w:hAnsi="Times New Roman" w:cs="Times New Roman"/>
          <w:sz w:val="24"/>
          <w:szCs w:val="24"/>
        </w:rPr>
        <w:t>дентов, кач</w:t>
      </w:r>
      <w:r w:rsidRPr="009043D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043D0">
        <w:rPr>
          <w:rFonts w:ascii="Times New Roman" w:eastAsia="Times New Roman" w:hAnsi="Times New Roman" w:cs="Times New Roman"/>
          <w:sz w:val="24"/>
          <w:szCs w:val="24"/>
        </w:rPr>
        <w:t>ство проводимого опроса и условия жизни респондента, например, отсутствие у гражданина необходимости получения услуг, отсутствие или неум</w:t>
      </w:r>
      <w:r w:rsidRPr="009043D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043D0">
        <w:rPr>
          <w:rFonts w:ascii="Times New Roman" w:eastAsia="Times New Roman" w:hAnsi="Times New Roman" w:cs="Times New Roman"/>
          <w:sz w:val="24"/>
          <w:szCs w:val="24"/>
        </w:rPr>
        <w:t>ние/нежелание работать на компьютере, низкие доходы, близкое расположение многофункционального центра, о</w:t>
      </w:r>
      <w:r w:rsidRPr="009043D0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9043D0">
        <w:rPr>
          <w:rFonts w:ascii="Times New Roman" w:eastAsia="Times New Roman" w:hAnsi="Times New Roman" w:cs="Times New Roman"/>
          <w:sz w:val="24"/>
          <w:szCs w:val="24"/>
        </w:rPr>
        <w:t>сутствие в населенном пункте сети Интернет и т.д.</w:t>
      </w:r>
      <w:proofErr w:type="gramEnd"/>
      <w:r w:rsidRPr="009043D0">
        <w:rPr>
          <w:rFonts w:ascii="Times New Roman" w:eastAsia="Times New Roman" w:hAnsi="Times New Roman" w:cs="Times New Roman"/>
          <w:sz w:val="24"/>
          <w:szCs w:val="24"/>
        </w:rPr>
        <w:t>  Таким образом, учитывая вышеизложе</w:t>
      </w:r>
      <w:r w:rsidRPr="009043D0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9043D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ные </w:t>
      </w:r>
      <w:proofErr w:type="gramStart"/>
      <w:r w:rsidRPr="009043D0">
        <w:rPr>
          <w:rFonts w:ascii="Times New Roman" w:eastAsia="Times New Roman" w:hAnsi="Times New Roman" w:cs="Times New Roman"/>
          <w:sz w:val="24"/>
          <w:szCs w:val="24"/>
        </w:rPr>
        <w:t>факты</w:t>
      </w:r>
      <w:proofErr w:type="gramEnd"/>
      <w:r w:rsidRPr="009043D0">
        <w:rPr>
          <w:rFonts w:ascii="Times New Roman" w:eastAsia="Times New Roman" w:hAnsi="Times New Roman" w:cs="Times New Roman"/>
          <w:sz w:val="24"/>
          <w:szCs w:val="24"/>
        </w:rPr>
        <w:t xml:space="preserve"> существует вероятность </w:t>
      </w:r>
      <w:proofErr w:type="spellStart"/>
      <w:r w:rsidRPr="009043D0">
        <w:rPr>
          <w:rFonts w:ascii="Times New Roman" w:eastAsia="Times New Roman" w:hAnsi="Times New Roman" w:cs="Times New Roman"/>
          <w:sz w:val="24"/>
          <w:szCs w:val="24"/>
        </w:rPr>
        <w:t>недостижения</w:t>
      </w:r>
      <w:proofErr w:type="spellEnd"/>
      <w:r w:rsidRPr="009043D0">
        <w:rPr>
          <w:rFonts w:ascii="Times New Roman" w:eastAsia="Times New Roman" w:hAnsi="Times New Roman" w:cs="Times New Roman"/>
          <w:sz w:val="24"/>
          <w:szCs w:val="24"/>
        </w:rPr>
        <w:t xml:space="preserve"> значения показателя, заложенная как в м</w:t>
      </w:r>
      <w:r w:rsidRPr="009043D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043D0">
        <w:rPr>
          <w:rFonts w:ascii="Times New Roman" w:eastAsia="Times New Roman" w:hAnsi="Times New Roman" w:cs="Times New Roman"/>
          <w:sz w:val="24"/>
          <w:szCs w:val="24"/>
        </w:rPr>
        <w:t>тодике его расч</w:t>
      </w:r>
      <w:r w:rsidRPr="009043D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043D0">
        <w:rPr>
          <w:rFonts w:ascii="Times New Roman" w:eastAsia="Times New Roman" w:hAnsi="Times New Roman" w:cs="Times New Roman"/>
          <w:sz w:val="24"/>
          <w:szCs w:val="24"/>
        </w:rPr>
        <w:t xml:space="preserve">та, так и в результате расторжения государственного контракта. </w:t>
      </w:r>
    </w:p>
    <w:p w:rsidR="009043D0" w:rsidRPr="009043D0" w:rsidRDefault="009043D0" w:rsidP="009043D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43D0">
        <w:rPr>
          <w:rFonts w:ascii="Times New Roman" w:hAnsi="Times New Roman" w:cs="Times New Roman"/>
          <w:sz w:val="24"/>
          <w:szCs w:val="24"/>
        </w:rPr>
        <w:t>Стоит отметить, что одним из основных показателей результативности реализации Соглашения является количество граждан в Республике Карелия, к</w:t>
      </w:r>
      <w:r w:rsidRPr="009043D0">
        <w:rPr>
          <w:rFonts w:ascii="Times New Roman" w:hAnsi="Times New Roman" w:cs="Times New Roman"/>
          <w:sz w:val="24"/>
          <w:szCs w:val="24"/>
        </w:rPr>
        <w:t>о</w:t>
      </w:r>
      <w:r w:rsidRPr="009043D0">
        <w:rPr>
          <w:rFonts w:ascii="Times New Roman" w:hAnsi="Times New Roman" w:cs="Times New Roman"/>
          <w:sz w:val="24"/>
          <w:szCs w:val="24"/>
        </w:rPr>
        <w:t>торые зарегистрированы в ЕСИА с обязательным предоставлением ключа простой электронной подписи и установл</w:t>
      </w:r>
      <w:r w:rsidRPr="009043D0">
        <w:rPr>
          <w:rFonts w:ascii="Times New Roman" w:hAnsi="Times New Roman" w:cs="Times New Roman"/>
          <w:sz w:val="24"/>
          <w:szCs w:val="24"/>
        </w:rPr>
        <w:t>е</w:t>
      </w:r>
      <w:r w:rsidRPr="009043D0">
        <w:rPr>
          <w:rFonts w:ascii="Times New Roman" w:hAnsi="Times New Roman" w:cs="Times New Roman"/>
          <w:sz w:val="24"/>
          <w:szCs w:val="24"/>
        </w:rPr>
        <w:t>нием личности физического лица (с ук</w:t>
      </w:r>
      <w:r w:rsidRPr="009043D0">
        <w:rPr>
          <w:rFonts w:ascii="Times New Roman" w:hAnsi="Times New Roman" w:cs="Times New Roman"/>
          <w:sz w:val="24"/>
          <w:szCs w:val="24"/>
        </w:rPr>
        <w:t>а</w:t>
      </w:r>
      <w:r w:rsidRPr="009043D0">
        <w:rPr>
          <w:rFonts w:ascii="Times New Roman" w:hAnsi="Times New Roman" w:cs="Times New Roman"/>
          <w:sz w:val="24"/>
          <w:szCs w:val="24"/>
        </w:rPr>
        <w:t>занием фамилии, имени, отчества, страхового номера индивидуального лицев</w:t>
      </w:r>
      <w:r w:rsidRPr="009043D0">
        <w:rPr>
          <w:rFonts w:ascii="Times New Roman" w:hAnsi="Times New Roman" w:cs="Times New Roman"/>
          <w:sz w:val="24"/>
          <w:szCs w:val="24"/>
        </w:rPr>
        <w:t>о</w:t>
      </w:r>
      <w:r w:rsidRPr="009043D0">
        <w:rPr>
          <w:rFonts w:ascii="Times New Roman" w:hAnsi="Times New Roman" w:cs="Times New Roman"/>
          <w:sz w:val="24"/>
          <w:szCs w:val="24"/>
        </w:rPr>
        <w:t>го счета застрахованного лица в системе персонифицированного учета Пенсионного фонда Российской Федерации) при личном приеме с 1 января по 31</w:t>
      </w:r>
      <w:proofErr w:type="gramEnd"/>
      <w:r w:rsidRPr="009043D0">
        <w:rPr>
          <w:rFonts w:ascii="Times New Roman" w:hAnsi="Times New Roman" w:cs="Times New Roman"/>
          <w:sz w:val="24"/>
          <w:szCs w:val="24"/>
        </w:rPr>
        <w:t xml:space="preserve"> д</w:t>
      </w:r>
      <w:r w:rsidRPr="009043D0">
        <w:rPr>
          <w:rFonts w:ascii="Times New Roman" w:hAnsi="Times New Roman" w:cs="Times New Roman"/>
          <w:sz w:val="24"/>
          <w:szCs w:val="24"/>
        </w:rPr>
        <w:t>е</w:t>
      </w:r>
      <w:r w:rsidRPr="009043D0">
        <w:rPr>
          <w:rFonts w:ascii="Times New Roman" w:hAnsi="Times New Roman" w:cs="Times New Roman"/>
          <w:sz w:val="24"/>
          <w:szCs w:val="24"/>
        </w:rPr>
        <w:t>кабря 2018 года. Значение показателя по итогам 2018 года составляет 59094 чел, что прев</w:t>
      </w:r>
      <w:r w:rsidRPr="009043D0">
        <w:rPr>
          <w:rFonts w:ascii="Times New Roman" w:hAnsi="Times New Roman" w:cs="Times New Roman"/>
          <w:sz w:val="24"/>
          <w:szCs w:val="24"/>
        </w:rPr>
        <w:t>ы</w:t>
      </w:r>
      <w:r w:rsidRPr="009043D0">
        <w:rPr>
          <w:rFonts w:ascii="Times New Roman" w:hAnsi="Times New Roman" w:cs="Times New Roman"/>
          <w:sz w:val="24"/>
          <w:szCs w:val="24"/>
        </w:rPr>
        <w:t xml:space="preserve">сило </w:t>
      </w:r>
      <w:proofErr w:type="gramStart"/>
      <w:r w:rsidRPr="009043D0">
        <w:rPr>
          <w:rFonts w:ascii="Times New Roman" w:hAnsi="Times New Roman" w:cs="Times New Roman"/>
          <w:sz w:val="24"/>
          <w:szCs w:val="24"/>
        </w:rPr>
        <w:t>плановый</w:t>
      </w:r>
      <w:proofErr w:type="gramEnd"/>
      <w:r w:rsidRPr="009043D0">
        <w:rPr>
          <w:rFonts w:ascii="Times New Roman" w:hAnsi="Times New Roman" w:cs="Times New Roman"/>
          <w:sz w:val="24"/>
          <w:szCs w:val="24"/>
        </w:rPr>
        <w:t xml:space="preserve"> на 94 чел.</w:t>
      </w:r>
    </w:p>
    <w:p w:rsidR="009043D0" w:rsidRPr="009043D0" w:rsidRDefault="009043D0" w:rsidP="009043D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43D0">
        <w:rPr>
          <w:rFonts w:ascii="Times New Roman" w:hAnsi="Times New Roman" w:cs="Times New Roman"/>
          <w:sz w:val="24"/>
          <w:szCs w:val="24"/>
        </w:rPr>
        <w:t>Кроме того, на ход реализации программы повлияли ограничения федерального зак</w:t>
      </w:r>
      <w:r w:rsidRPr="009043D0">
        <w:rPr>
          <w:rFonts w:ascii="Times New Roman" w:hAnsi="Times New Roman" w:cs="Times New Roman"/>
          <w:sz w:val="24"/>
          <w:szCs w:val="24"/>
        </w:rPr>
        <w:t>о</w:t>
      </w:r>
      <w:r w:rsidRPr="009043D0">
        <w:rPr>
          <w:rFonts w:ascii="Times New Roman" w:hAnsi="Times New Roman" w:cs="Times New Roman"/>
          <w:sz w:val="24"/>
          <w:szCs w:val="24"/>
        </w:rPr>
        <w:t>нодательства, регулирующего сферу закупочной деятельности, когда экономию, образова</w:t>
      </w:r>
      <w:r w:rsidRPr="009043D0">
        <w:rPr>
          <w:rFonts w:ascii="Times New Roman" w:hAnsi="Times New Roman" w:cs="Times New Roman"/>
          <w:sz w:val="24"/>
          <w:szCs w:val="24"/>
        </w:rPr>
        <w:t>в</w:t>
      </w:r>
      <w:r w:rsidRPr="009043D0">
        <w:rPr>
          <w:rFonts w:ascii="Times New Roman" w:hAnsi="Times New Roman" w:cs="Times New Roman"/>
          <w:sz w:val="24"/>
          <w:szCs w:val="24"/>
        </w:rPr>
        <w:t>шуюся по итогам конкурсных процедур, ведомства не успевает израсходовать до конца к</w:t>
      </w:r>
      <w:r w:rsidRPr="009043D0">
        <w:rPr>
          <w:rFonts w:ascii="Times New Roman" w:hAnsi="Times New Roman" w:cs="Times New Roman"/>
          <w:sz w:val="24"/>
          <w:szCs w:val="24"/>
        </w:rPr>
        <w:t>а</w:t>
      </w:r>
      <w:r w:rsidRPr="009043D0">
        <w:rPr>
          <w:rFonts w:ascii="Times New Roman" w:hAnsi="Times New Roman" w:cs="Times New Roman"/>
          <w:sz w:val="24"/>
          <w:szCs w:val="24"/>
        </w:rPr>
        <w:t>лендарного года.</w:t>
      </w:r>
    </w:p>
    <w:p w:rsidR="0053229D" w:rsidRPr="00C35B84" w:rsidRDefault="000E6889" w:rsidP="000E6889">
      <w:pPr>
        <w:spacing w:after="0" w:line="312" w:lineRule="auto"/>
        <w:ind w:left="3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5B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7345"/>
        <w:gridCol w:w="2294"/>
      </w:tblGrid>
      <w:tr w:rsidR="00910893" w:rsidRPr="00C35B84" w:rsidTr="00877417">
        <w:trPr>
          <w:trHeight w:val="288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893" w:rsidRPr="00C35B84" w:rsidRDefault="00910893" w:rsidP="0087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bookmarkStart w:id="50" w:name="_Toc480463466"/>
            <w:bookmarkStart w:id="51" w:name="_Toc449450820"/>
            <w:r w:rsidRPr="00C35B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Эффективность реализации государственной программы и подпрограмм</w:t>
            </w:r>
          </w:p>
        </w:tc>
      </w:tr>
      <w:tr w:rsidR="00910893" w:rsidRPr="00C35B84" w:rsidTr="00877417">
        <w:trPr>
          <w:trHeight w:val="276"/>
        </w:trPr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893" w:rsidRPr="00C35B84" w:rsidRDefault="00910893" w:rsidP="00877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B84">
              <w:rPr>
                <w:rFonts w:ascii="Times New Roman" w:eastAsia="Times New Roman" w:hAnsi="Times New Roman" w:cs="Times New Roman"/>
                <w:sz w:val="24"/>
                <w:szCs w:val="24"/>
              </w:rPr>
              <w:t>Эффективность государственной программы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893" w:rsidRPr="00C35B84" w:rsidRDefault="00061BEF" w:rsidP="00061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0,567</w:t>
            </w:r>
          </w:p>
        </w:tc>
      </w:tr>
    </w:tbl>
    <w:p w:rsidR="00910893" w:rsidRDefault="00910893" w:rsidP="000850B8">
      <w:pPr>
        <w:spacing w:after="0" w:line="312" w:lineRule="auto"/>
        <w:ind w:left="3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850B8" w:rsidRPr="00C35B84" w:rsidRDefault="000850B8" w:rsidP="000850B8">
      <w:pPr>
        <w:spacing w:after="0" w:line="312" w:lineRule="auto"/>
        <w:ind w:left="3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5B84">
        <w:rPr>
          <w:rFonts w:ascii="Times New Roman" w:hAnsi="Times New Roman" w:cs="Times New Roman"/>
          <w:color w:val="000000"/>
          <w:sz w:val="24"/>
          <w:szCs w:val="24"/>
        </w:rPr>
        <w:t>Эффективность реализации государственной программы -</w:t>
      </w:r>
      <w:r w:rsidR="0009162D" w:rsidRPr="00C35B84">
        <w:rPr>
          <w:rFonts w:ascii="Times New Roman" w:hAnsi="Times New Roman" w:cs="Times New Roman"/>
          <w:color w:val="000000"/>
          <w:sz w:val="24"/>
          <w:szCs w:val="24"/>
        </w:rPr>
        <w:t xml:space="preserve"> не</w:t>
      </w:r>
      <w:r w:rsidR="00061BEF">
        <w:rPr>
          <w:rFonts w:ascii="Times New Roman" w:hAnsi="Times New Roman" w:cs="Times New Roman"/>
          <w:color w:val="000000"/>
          <w:sz w:val="24"/>
          <w:szCs w:val="24"/>
        </w:rPr>
        <w:t>достаточ</w:t>
      </w:r>
      <w:r w:rsidR="0009162D" w:rsidRPr="00C35B84">
        <w:rPr>
          <w:rFonts w:ascii="Times New Roman" w:hAnsi="Times New Roman" w:cs="Times New Roman"/>
          <w:color w:val="000000"/>
          <w:sz w:val="24"/>
          <w:szCs w:val="24"/>
        </w:rPr>
        <w:t>ная</w:t>
      </w:r>
      <w:r w:rsidRPr="00C35B8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850B8" w:rsidRPr="00C35B84" w:rsidRDefault="000850B8" w:rsidP="000850B8">
      <w:pPr>
        <w:spacing w:after="0" w:line="312" w:lineRule="auto"/>
        <w:ind w:left="3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5B84">
        <w:rPr>
          <w:rFonts w:ascii="Times New Roman" w:hAnsi="Times New Roman" w:cs="Times New Roman"/>
          <w:color w:val="000000"/>
          <w:sz w:val="24"/>
          <w:szCs w:val="24"/>
        </w:rPr>
        <w:t>Результативность операционной работы ответственного исполнителя с государстве</w:t>
      </w:r>
      <w:r w:rsidRPr="00C35B84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C35B84">
        <w:rPr>
          <w:rFonts w:ascii="Times New Roman" w:hAnsi="Times New Roman" w:cs="Times New Roman"/>
          <w:color w:val="000000"/>
          <w:sz w:val="24"/>
          <w:szCs w:val="24"/>
        </w:rPr>
        <w:t>ной программой</w:t>
      </w:r>
      <w:r w:rsidRPr="00C35B84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-</w:t>
      </w:r>
      <w:r w:rsidR="006F273C" w:rsidRPr="00C35B84">
        <w:rPr>
          <w:rFonts w:ascii="Times New Roman" w:hAnsi="Times New Roman" w:cs="Times New Roman"/>
          <w:color w:val="000000"/>
          <w:sz w:val="24"/>
          <w:szCs w:val="24"/>
        </w:rPr>
        <w:t xml:space="preserve"> недостаточная</w:t>
      </w:r>
      <w:r w:rsidRPr="00C35B8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850B8" w:rsidRPr="00C35B84" w:rsidRDefault="000850B8">
      <w:pPr>
        <w:pStyle w:val="2"/>
        <w:spacing w:before="0" w:line="312" w:lineRule="auto"/>
        <w:jc w:val="center"/>
        <w:rPr>
          <w:rFonts w:ascii="Times New Roman" w:hAnsi="Times New Roman" w:cs="Times New Roman"/>
          <w:b w:val="0"/>
          <w:i/>
          <w:color w:val="auto"/>
          <w:sz w:val="24"/>
          <w:szCs w:val="24"/>
        </w:rPr>
      </w:pPr>
    </w:p>
    <w:p w:rsidR="00951D92" w:rsidRPr="00C35B84" w:rsidRDefault="00951D92" w:rsidP="00951D92">
      <w:pPr>
        <w:pStyle w:val="2"/>
        <w:spacing w:before="0" w:line="312" w:lineRule="auto"/>
        <w:jc w:val="center"/>
        <w:rPr>
          <w:rFonts w:ascii="Times New Roman" w:hAnsi="Times New Roman" w:cs="Times New Roman"/>
          <w:b w:val="0"/>
          <w:i/>
          <w:color w:val="auto"/>
          <w:sz w:val="24"/>
          <w:szCs w:val="24"/>
        </w:rPr>
      </w:pPr>
      <w:r w:rsidRPr="00C35B84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Государственная программа</w:t>
      </w:r>
      <w:bookmarkEnd w:id="50"/>
      <w:r w:rsidRPr="00C35B84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 </w:t>
      </w:r>
      <w:r w:rsidR="0009162D" w:rsidRPr="00C35B84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Республики Карелия</w:t>
      </w:r>
    </w:p>
    <w:p w:rsidR="00951D92" w:rsidRPr="00C35B84" w:rsidRDefault="00951D92" w:rsidP="00951D92">
      <w:pPr>
        <w:pStyle w:val="2"/>
        <w:spacing w:before="0" w:line="312" w:lineRule="auto"/>
        <w:jc w:val="center"/>
        <w:rPr>
          <w:rFonts w:ascii="Times New Roman" w:hAnsi="Times New Roman" w:cs="Times New Roman"/>
          <w:b w:val="0"/>
          <w:i/>
          <w:color w:val="auto"/>
          <w:sz w:val="24"/>
          <w:szCs w:val="24"/>
        </w:rPr>
      </w:pPr>
      <w:bookmarkStart w:id="52" w:name="_Toc480463467"/>
      <w:r w:rsidRPr="00C35B84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«Развитие транспортной системы»</w:t>
      </w:r>
      <w:bookmarkEnd w:id="52"/>
    </w:p>
    <w:p w:rsidR="00E0171C" w:rsidRPr="00C35B84" w:rsidRDefault="00951D92" w:rsidP="006F273C">
      <w:pPr>
        <w:spacing w:after="0" w:line="312" w:lineRule="auto"/>
        <w:ind w:left="3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5B84">
        <w:rPr>
          <w:rFonts w:ascii="Times New Roman" w:hAnsi="Times New Roman" w:cs="Times New Roman"/>
          <w:color w:val="000000"/>
          <w:sz w:val="24"/>
          <w:szCs w:val="24"/>
        </w:rPr>
        <w:t xml:space="preserve">Ответственный исполнитель государственной программы - </w:t>
      </w:r>
      <w:r w:rsidR="006F273C" w:rsidRPr="00C35B84">
        <w:rPr>
          <w:rFonts w:ascii="Times New Roman" w:hAnsi="Times New Roman" w:cs="Times New Roman"/>
          <w:color w:val="000000"/>
          <w:sz w:val="24"/>
          <w:szCs w:val="24"/>
        </w:rPr>
        <w:t>Министерство по доро</w:t>
      </w:r>
      <w:r w:rsidR="006F273C" w:rsidRPr="00C35B84">
        <w:rPr>
          <w:rFonts w:ascii="Times New Roman" w:hAnsi="Times New Roman" w:cs="Times New Roman"/>
          <w:color w:val="000000"/>
          <w:sz w:val="24"/>
          <w:szCs w:val="24"/>
        </w:rPr>
        <w:t>ж</w:t>
      </w:r>
      <w:r w:rsidR="006F273C" w:rsidRPr="00C35B84">
        <w:rPr>
          <w:rFonts w:ascii="Times New Roman" w:hAnsi="Times New Roman" w:cs="Times New Roman"/>
          <w:color w:val="000000"/>
          <w:sz w:val="24"/>
          <w:szCs w:val="24"/>
        </w:rPr>
        <w:t xml:space="preserve">ному хозяйству, транспорту и связи Республики Карелия. </w:t>
      </w:r>
    </w:p>
    <w:p w:rsidR="00976AE2" w:rsidRPr="00C35B84" w:rsidRDefault="00976AE2" w:rsidP="00976AE2">
      <w:pPr>
        <w:spacing w:after="0" w:line="312" w:lineRule="auto"/>
        <w:ind w:left="3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5B84">
        <w:rPr>
          <w:rFonts w:ascii="Times New Roman" w:hAnsi="Times New Roman" w:cs="Times New Roman"/>
          <w:color w:val="000000"/>
          <w:sz w:val="24"/>
          <w:szCs w:val="24"/>
        </w:rPr>
        <w:t>Достижение целевых индикаторов, показателей результатов, показателей непосре</w:t>
      </w:r>
      <w:r w:rsidRPr="00C35B84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C35B84">
        <w:rPr>
          <w:rFonts w:ascii="Times New Roman" w:hAnsi="Times New Roman" w:cs="Times New Roman"/>
          <w:color w:val="000000"/>
          <w:sz w:val="24"/>
          <w:szCs w:val="24"/>
        </w:rPr>
        <w:t>ственных результатов г</w:t>
      </w:r>
      <w:r w:rsidR="00D1740F" w:rsidRPr="00C35B84">
        <w:rPr>
          <w:rFonts w:ascii="Times New Roman" w:hAnsi="Times New Roman" w:cs="Times New Roman"/>
          <w:color w:val="000000"/>
          <w:sz w:val="24"/>
          <w:szCs w:val="24"/>
        </w:rPr>
        <w:t>осударственной программы за 2018</w:t>
      </w:r>
      <w:r w:rsidRPr="00C35B84">
        <w:rPr>
          <w:rFonts w:ascii="Times New Roman" w:hAnsi="Times New Roman" w:cs="Times New Roman"/>
          <w:color w:val="000000"/>
          <w:sz w:val="24"/>
          <w:szCs w:val="24"/>
        </w:rPr>
        <w:t xml:space="preserve"> год (по данным АИС «Бюджет») характеризуется следующими данными: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1"/>
        <w:gridCol w:w="2060"/>
        <w:gridCol w:w="1494"/>
      </w:tblGrid>
      <w:tr w:rsidR="007A5E8C" w:rsidRPr="00C35B84" w:rsidTr="007A5E8C">
        <w:trPr>
          <w:trHeight w:val="804"/>
        </w:trPr>
        <w:tc>
          <w:tcPr>
            <w:tcW w:w="3197" w:type="pct"/>
            <w:shd w:val="clear" w:color="auto" w:fill="auto"/>
            <w:vAlign w:val="center"/>
            <w:hideMark/>
          </w:tcPr>
          <w:p w:rsidR="007A5E8C" w:rsidRPr="00C35B84" w:rsidRDefault="007A5E8C" w:rsidP="00372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E833D3" w:rsidRPr="00C35B84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параметра</w:t>
            </w:r>
          </w:p>
        </w:tc>
        <w:tc>
          <w:tcPr>
            <w:tcW w:w="1045" w:type="pct"/>
            <w:shd w:val="clear" w:color="auto" w:fill="auto"/>
            <w:vAlign w:val="center"/>
            <w:hideMark/>
          </w:tcPr>
          <w:p w:rsidR="007A5E8C" w:rsidRPr="00C35B84" w:rsidRDefault="007A5E8C" w:rsidP="00372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B84">
              <w:rPr>
                <w:rFonts w:ascii="Times New Roman" w:eastAsia="Times New Roman" w:hAnsi="Times New Roman" w:cs="Times New Roman"/>
                <w:sz w:val="24"/>
                <w:szCs w:val="24"/>
              </w:rPr>
              <w:t>Запланировано</w:t>
            </w:r>
            <w:r w:rsidRPr="00C35B8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государственной программой 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7A5E8C" w:rsidRPr="00C35B84" w:rsidRDefault="007A5E8C" w:rsidP="00372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B84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Достигнуто за отчетный год</w:t>
            </w:r>
          </w:p>
        </w:tc>
      </w:tr>
      <w:tr w:rsidR="007A5E8C" w:rsidRPr="00C35B84" w:rsidTr="007A5E8C">
        <w:trPr>
          <w:trHeight w:val="276"/>
        </w:trPr>
        <w:tc>
          <w:tcPr>
            <w:tcW w:w="3197" w:type="pct"/>
            <w:shd w:val="clear" w:color="auto" w:fill="auto"/>
            <w:vAlign w:val="center"/>
            <w:hideMark/>
          </w:tcPr>
          <w:p w:rsidR="007A5E8C" w:rsidRPr="00C35B84" w:rsidRDefault="007A5E8C" w:rsidP="00372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B84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Целевые индикаторы государственной программы</w:t>
            </w:r>
          </w:p>
        </w:tc>
        <w:tc>
          <w:tcPr>
            <w:tcW w:w="1045" w:type="pct"/>
            <w:shd w:val="clear" w:color="auto" w:fill="auto"/>
            <w:vAlign w:val="center"/>
            <w:hideMark/>
          </w:tcPr>
          <w:p w:rsidR="007A5E8C" w:rsidRPr="00C35B84" w:rsidRDefault="007A5E8C" w:rsidP="00372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B84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7A5E8C" w:rsidRPr="00C35B84" w:rsidRDefault="00793C17" w:rsidP="00372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B8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A5E8C" w:rsidRPr="00C35B84" w:rsidTr="007A5E8C">
        <w:trPr>
          <w:trHeight w:val="276"/>
        </w:trPr>
        <w:tc>
          <w:tcPr>
            <w:tcW w:w="3197" w:type="pct"/>
            <w:shd w:val="clear" w:color="auto" w:fill="auto"/>
            <w:vAlign w:val="center"/>
            <w:hideMark/>
          </w:tcPr>
          <w:p w:rsidR="007A5E8C" w:rsidRPr="00C35B84" w:rsidRDefault="007A5E8C" w:rsidP="00372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Целевые индикаторы подпрограмм </w:t>
            </w:r>
          </w:p>
        </w:tc>
        <w:tc>
          <w:tcPr>
            <w:tcW w:w="1045" w:type="pct"/>
            <w:shd w:val="clear" w:color="auto" w:fill="auto"/>
            <w:vAlign w:val="center"/>
            <w:hideMark/>
          </w:tcPr>
          <w:p w:rsidR="007A5E8C" w:rsidRPr="00C35B84" w:rsidRDefault="007A5E8C" w:rsidP="00372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B8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7A5E8C" w:rsidRPr="00C35B84" w:rsidRDefault="007A5E8C" w:rsidP="00372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B8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A5E8C" w:rsidRPr="00C35B84" w:rsidTr="007A5E8C">
        <w:trPr>
          <w:trHeight w:val="276"/>
        </w:trPr>
        <w:tc>
          <w:tcPr>
            <w:tcW w:w="3197" w:type="pct"/>
            <w:shd w:val="clear" w:color="auto" w:fill="auto"/>
            <w:vAlign w:val="center"/>
            <w:hideMark/>
          </w:tcPr>
          <w:p w:rsidR="007A5E8C" w:rsidRPr="00C35B84" w:rsidRDefault="007A5E8C" w:rsidP="00372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B84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 результатов подпрограмм</w:t>
            </w:r>
          </w:p>
        </w:tc>
        <w:tc>
          <w:tcPr>
            <w:tcW w:w="1045" w:type="pct"/>
            <w:shd w:val="clear" w:color="auto" w:fill="auto"/>
            <w:vAlign w:val="center"/>
            <w:hideMark/>
          </w:tcPr>
          <w:p w:rsidR="007A5E8C" w:rsidRPr="00C35B84" w:rsidRDefault="00793C17" w:rsidP="00372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B84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7A5E8C" w:rsidRPr="00C35B84" w:rsidRDefault="00793C17" w:rsidP="00372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B84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7A5E8C" w:rsidRPr="00C35B84" w:rsidTr="007A5E8C">
        <w:trPr>
          <w:trHeight w:val="276"/>
        </w:trPr>
        <w:tc>
          <w:tcPr>
            <w:tcW w:w="3197" w:type="pct"/>
            <w:shd w:val="clear" w:color="auto" w:fill="auto"/>
            <w:vAlign w:val="center"/>
            <w:hideMark/>
          </w:tcPr>
          <w:p w:rsidR="007A5E8C" w:rsidRPr="00C35B84" w:rsidRDefault="00E833D3" w:rsidP="00372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B84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 непосредственных результатов</w:t>
            </w:r>
          </w:p>
        </w:tc>
        <w:tc>
          <w:tcPr>
            <w:tcW w:w="1045" w:type="pct"/>
            <w:shd w:val="clear" w:color="auto" w:fill="auto"/>
            <w:vAlign w:val="center"/>
            <w:hideMark/>
          </w:tcPr>
          <w:p w:rsidR="007A5E8C" w:rsidRPr="00C35B84" w:rsidRDefault="00793C17" w:rsidP="00372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B84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7A5E8C" w:rsidRPr="00C35B84" w:rsidRDefault="00793C17" w:rsidP="00372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B84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</w:tbl>
    <w:p w:rsidR="0037296D" w:rsidRPr="00C35B84" w:rsidRDefault="0037296D" w:rsidP="00951D92">
      <w:pPr>
        <w:spacing w:after="0" w:line="312" w:lineRule="auto"/>
        <w:ind w:left="3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0171C" w:rsidRPr="00C35B84" w:rsidRDefault="00E0171C" w:rsidP="00E0171C">
      <w:pPr>
        <w:spacing w:after="0" w:line="312" w:lineRule="auto"/>
        <w:ind w:left="3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5B84">
        <w:rPr>
          <w:rFonts w:ascii="Times New Roman" w:hAnsi="Times New Roman" w:cs="Times New Roman"/>
          <w:color w:val="000000"/>
          <w:sz w:val="24"/>
          <w:szCs w:val="24"/>
        </w:rPr>
        <w:t>В результате реализации мероприятий программы транспортный риск  (число поги</w:t>
      </w:r>
      <w:r w:rsidRPr="00C35B84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Pr="00C35B84">
        <w:rPr>
          <w:rFonts w:ascii="Times New Roman" w:hAnsi="Times New Roman" w:cs="Times New Roman"/>
          <w:color w:val="000000"/>
          <w:sz w:val="24"/>
          <w:szCs w:val="24"/>
        </w:rPr>
        <w:t xml:space="preserve">ших в результате дорожно-транспортных происшествий за год на 10 тыс. транспортных </w:t>
      </w:r>
      <w:r w:rsidRPr="00C35B84">
        <w:rPr>
          <w:rFonts w:ascii="Times New Roman" w:hAnsi="Times New Roman" w:cs="Times New Roman"/>
          <w:color w:val="000000"/>
          <w:sz w:val="24"/>
          <w:szCs w:val="24"/>
        </w:rPr>
        <w:lastRenderedPageBreak/>
        <w:t>средств, зарегистрированных в Республике Карелия) состав</w:t>
      </w:r>
      <w:r w:rsidR="00736D7E" w:rsidRPr="00C35B84">
        <w:rPr>
          <w:rFonts w:ascii="Times New Roman" w:hAnsi="Times New Roman" w:cs="Times New Roman"/>
          <w:color w:val="000000"/>
          <w:sz w:val="24"/>
          <w:szCs w:val="24"/>
        </w:rPr>
        <w:t xml:space="preserve">ил </w:t>
      </w:r>
      <w:r w:rsidR="00736D7E" w:rsidRPr="00C35B84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2,06</w:t>
      </w:r>
      <w:r w:rsidRPr="00C35B84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человека на 10 тыс. транс</w:t>
      </w:r>
      <w:r w:rsidR="00736D7E" w:rsidRPr="00C35B84">
        <w:rPr>
          <w:rFonts w:ascii="Times New Roman" w:hAnsi="Times New Roman" w:cs="Times New Roman"/>
          <w:color w:val="000000"/>
          <w:sz w:val="24"/>
          <w:szCs w:val="24"/>
        </w:rPr>
        <w:t>портных средств</w:t>
      </w:r>
      <w:r w:rsidRPr="00C35B84">
        <w:rPr>
          <w:rFonts w:ascii="Times New Roman" w:hAnsi="Times New Roman" w:cs="Times New Roman"/>
          <w:color w:val="000000"/>
          <w:sz w:val="24"/>
          <w:szCs w:val="24"/>
        </w:rPr>
        <w:t xml:space="preserve"> при прогноз</w:t>
      </w:r>
      <w:r w:rsidR="00736D7E" w:rsidRPr="00C35B84">
        <w:rPr>
          <w:rFonts w:ascii="Times New Roman" w:hAnsi="Times New Roman" w:cs="Times New Roman"/>
          <w:color w:val="000000"/>
          <w:sz w:val="24"/>
          <w:szCs w:val="24"/>
        </w:rPr>
        <w:t>ируемом значении показателя -</w:t>
      </w:r>
      <w:r w:rsidR="00736D7E" w:rsidRPr="00C35B84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3,72 (53,9</w:t>
      </w:r>
      <w:r w:rsidRPr="00C35B84">
        <w:rPr>
          <w:rFonts w:ascii="Times New Roman" w:hAnsi="Times New Roman" w:cs="Times New Roman"/>
          <w:color w:val="000000"/>
          <w:sz w:val="24"/>
          <w:szCs w:val="24"/>
        </w:rPr>
        <w:t xml:space="preserve"> %).</w:t>
      </w:r>
    </w:p>
    <w:p w:rsidR="00E0171C" w:rsidRPr="00C35B84" w:rsidRDefault="00736D7E" w:rsidP="00E0171C">
      <w:pPr>
        <w:spacing w:after="0" w:line="312" w:lineRule="auto"/>
        <w:ind w:left="3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5B84">
        <w:rPr>
          <w:rFonts w:ascii="Times New Roman" w:hAnsi="Times New Roman" w:cs="Times New Roman"/>
          <w:color w:val="000000"/>
          <w:sz w:val="24"/>
          <w:szCs w:val="24"/>
        </w:rPr>
        <w:t>Показатель «снижение</w:t>
      </w:r>
      <w:r w:rsidR="00E0171C" w:rsidRPr="00C35B84">
        <w:rPr>
          <w:rFonts w:ascii="Times New Roman" w:hAnsi="Times New Roman" w:cs="Times New Roman"/>
          <w:color w:val="000000"/>
          <w:sz w:val="24"/>
          <w:szCs w:val="24"/>
        </w:rPr>
        <w:t xml:space="preserve"> общего количества дорожно-транспортн</w:t>
      </w:r>
      <w:r w:rsidRPr="00C35B84">
        <w:rPr>
          <w:rFonts w:ascii="Times New Roman" w:hAnsi="Times New Roman" w:cs="Times New Roman"/>
          <w:color w:val="000000"/>
          <w:sz w:val="24"/>
          <w:szCs w:val="24"/>
        </w:rPr>
        <w:t>ых происшествий» с</w:t>
      </w:r>
      <w:r w:rsidRPr="00C35B84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C35B84">
        <w:rPr>
          <w:rFonts w:ascii="Times New Roman" w:hAnsi="Times New Roman" w:cs="Times New Roman"/>
          <w:color w:val="000000"/>
          <w:sz w:val="24"/>
          <w:szCs w:val="24"/>
        </w:rPr>
        <w:t>ставил 23% при прогнозируемом уровне в 10</w:t>
      </w:r>
      <w:r w:rsidR="00E0171C" w:rsidRPr="00C35B84">
        <w:rPr>
          <w:rFonts w:ascii="Times New Roman" w:hAnsi="Times New Roman" w:cs="Times New Roman"/>
          <w:color w:val="000000"/>
          <w:sz w:val="24"/>
          <w:szCs w:val="24"/>
        </w:rPr>
        <w:t>%.</w:t>
      </w:r>
      <w:r w:rsidRPr="00C35B84">
        <w:rPr>
          <w:rFonts w:ascii="Times New Roman" w:hAnsi="Times New Roman" w:cs="Times New Roman"/>
          <w:color w:val="000000"/>
          <w:sz w:val="24"/>
          <w:szCs w:val="24"/>
        </w:rPr>
        <w:t xml:space="preserve"> Значительное изменение показателя связано с изменением требований ГУОБДД МВД России в системе учета ДТП.</w:t>
      </w:r>
    </w:p>
    <w:p w:rsidR="00E0171C" w:rsidRPr="00C35B84" w:rsidRDefault="00E0171C" w:rsidP="00E0171C">
      <w:pPr>
        <w:spacing w:after="0" w:line="312" w:lineRule="auto"/>
        <w:ind w:left="3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5B84">
        <w:rPr>
          <w:rFonts w:ascii="Times New Roman" w:hAnsi="Times New Roman" w:cs="Times New Roman"/>
          <w:color w:val="000000"/>
          <w:sz w:val="24"/>
          <w:szCs w:val="24"/>
        </w:rPr>
        <w:t>Достигнуты запланированные значения показателей:</w:t>
      </w:r>
    </w:p>
    <w:p w:rsidR="00853A4F" w:rsidRPr="00C35B84" w:rsidRDefault="00853A4F" w:rsidP="00E0171C">
      <w:pPr>
        <w:spacing w:after="0" w:line="312" w:lineRule="auto"/>
        <w:ind w:left="3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5B8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CF18A9" w:rsidRPr="00C35B84">
        <w:t xml:space="preserve"> </w:t>
      </w:r>
      <w:r w:rsidR="00CF18A9" w:rsidRPr="00C35B84">
        <w:rPr>
          <w:rFonts w:ascii="Times New Roman" w:hAnsi="Times New Roman" w:cs="Times New Roman"/>
          <w:color w:val="000000"/>
          <w:sz w:val="24"/>
          <w:szCs w:val="24"/>
        </w:rPr>
        <w:t>плотность сети автомобильных дорог общего пользования регионального или межмуниципального значения и местного значения, соответствующих нормативным треб</w:t>
      </w:r>
      <w:r w:rsidR="00CF18A9" w:rsidRPr="00C35B84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CF18A9" w:rsidRPr="00C35B84">
        <w:rPr>
          <w:rFonts w:ascii="Times New Roman" w:hAnsi="Times New Roman" w:cs="Times New Roman"/>
          <w:color w:val="000000"/>
          <w:sz w:val="24"/>
          <w:szCs w:val="24"/>
        </w:rPr>
        <w:t xml:space="preserve">ваниям к транспортно-эксплуатационным показателям – 15,85 м. на кв. км при плане 15,85 м на кв. </w:t>
      </w:r>
      <w:r w:rsidR="002E5FBC" w:rsidRPr="00C35B84">
        <w:rPr>
          <w:rFonts w:ascii="Times New Roman" w:hAnsi="Times New Roman" w:cs="Times New Roman"/>
          <w:color w:val="000000"/>
          <w:sz w:val="24"/>
          <w:szCs w:val="24"/>
        </w:rPr>
        <w:t>км;</w:t>
      </w:r>
    </w:p>
    <w:p w:rsidR="002E5FBC" w:rsidRPr="00C35B84" w:rsidRDefault="002E5FBC" w:rsidP="00E0171C">
      <w:pPr>
        <w:spacing w:after="0" w:line="312" w:lineRule="auto"/>
        <w:ind w:left="3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5B84">
        <w:rPr>
          <w:rFonts w:ascii="Times New Roman" w:hAnsi="Times New Roman" w:cs="Times New Roman"/>
          <w:color w:val="000000"/>
          <w:sz w:val="24"/>
          <w:szCs w:val="24"/>
        </w:rPr>
        <w:t>- протяженность автомобильных дорог общего пользования местного значения - 3001,7 км, план – 2920 км;</w:t>
      </w:r>
    </w:p>
    <w:p w:rsidR="002E5FBC" w:rsidRPr="00C35B84" w:rsidRDefault="002E5FBC" w:rsidP="00E0171C">
      <w:pPr>
        <w:spacing w:after="0" w:line="312" w:lineRule="auto"/>
        <w:ind w:left="3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5B84">
        <w:rPr>
          <w:rFonts w:ascii="Times New Roman" w:hAnsi="Times New Roman" w:cs="Times New Roman"/>
          <w:color w:val="000000"/>
          <w:sz w:val="24"/>
          <w:szCs w:val="24"/>
        </w:rPr>
        <w:t>- общий прирост протяженности автомобильных дорог общего пользования реги</w:t>
      </w:r>
      <w:r w:rsidRPr="00C35B84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C35B84">
        <w:rPr>
          <w:rFonts w:ascii="Times New Roman" w:hAnsi="Times New Roman" w:cs="Times New Roman"/>
          <w:color w:val="000000"/>
          <w:sz w:val="24"/>
          <w:szCs w:val="24"/>
        </w:rPr>
        <w:t>нального или межмуниципального значения и местного значения, соответствующих норм</w:t>
      </w:r>
      <w:r w:rsidRPr="00C35B84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C35B84">
        <w:rPr>
          <w:rFonts w:ascii="Times New Roman" w:hAnsi="Times New Roman" w:cs="Times New Roman"/>
          <w:color w:val="000000"/>
          <w:sz w:val="24"/>
          <w:szCs w:val="24"/>
        </w:rPr>
        <w:t>тивным требованиям к транспортно-эксплуатационным показателям, в результате капитал</w:t>
      </w:r>
      <w:r w:rsidRPr="00C35B84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C35B84">
        <w:rPr>
          <w:rFonts w:ascii="Times New Roman" w:hAnsi="Times New Roman" w:cs="Times New Roman"/>
          <w:color w:val="000000"/>
          <w:sz w:val="24"/>
          <w:szCs w:val="24"/>
        </w:rPr>
        <w:t>ного ремонта и ремонта автомобильных дорог – 30 км, план – 30 км;</w:t>
      </w:r>
    </w:p>
    <w:p w:rsidR="002E5FBC" w:rsidRPr="00C35B84" w:rsidRDefault="002E5FBC" w:rsidP="00E0171C">
      <w:pPr>
        <w:spacing w:after="0" w:line="312" w:lineRule="auto"/>
        <w:ind w:left="3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5B84">
        <w:rPr>
          <w:rFonts w:ascii="Times New Roman" w:hAnsi="Times New Roman" w:cs="Times New Roman"/>
          <w:color w:val="000000"/>
          <w:sz w:val="24"/>
          <w:szCs w:val="24"/>
        </w:rPr>
        <w:t>- количество пассажиров, перевезенных всеми видами транспорта за период реализ</w:t>
      </w:r>
      <w:r w:rsidRPr="00C35B84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C35B84">
        <w:rPr>
          <w:rFonts w:ascii="Times New Roman" w:hAnsi="Times New Roman" w:cs="Times New Roman"/>
          <w:color w:val="000000"/>
          <w:sz w:val="24"/>
          <w:szCs w:val="24"/>
        </w:rPr>
        <w:t>ции государственной программы</w:t>
      </w:r>
      <w:r w:rsidR="00DF3465" w:rsidRPr="00C35B84">
        <w:rPr>
          <w:rFonts w:ascii="Times New Roman" w:hAnsi="Times New Roman" w:cs="Times New Roman"/>
          <w:color w:val="000000"/>
          <w:sz w:val="24"/>
          <w:szCs w:val="24"/>
        </w:rPr>
        <w:t xml:space="preserve"> -10762,84 тыс. чел., план – 10414,3 тыс. </w:t>
      </w:r>
      <w:r w:rsidR="00CF1A61" w:rsidRPr="00C35B84">
        <w:rPr>
          <w:rFonts w:ascii="Times New Roman" w:hAnsi="Times New Roman" w:cs="Times New Roman"/>
          <w:color w:val="000000"/>
          <w:sz w:val="24"/>
          <w:szCs w:val="24"/>
        </w:rPr>
        <w:t>чел;</w:t>
      </w:r>
    </w:p>
    <w:p w:rsidR="00DF3465" w:rsidRPr="00C35B84" w:rsidRDefault="00DF3465" w:rsidP="00E0171C">
      <w:pPr>
        <w:spacing w:after="0" w:line="312" w:lineRule="auto"/>
        <w:ind w:left="3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5B84">
        <w:rPr>
          <w:rFonts w:ascii="Times New Roman" w:hAnsi="Times New Roman" w:cs="Times New Roman"/>
          <w:color w:val="000000"/>
          <w:sz w:val="24"/>
          <w:szCs w:val="24"/>
        </w:rPr>
        <w:t>- рост количества пассажиров, перевезенных за год всеми видами транспорта</w:t>
      </w:r>
      <w:r w:rsidR="00311189" w:rsidRPr="00C35B84">
        <w:rPr>
          <w:rFonts w:ascii="Times New Roman" w:hAnsi="Times New Roman" w:cs="Times New Roman"/>
          <w:color w:val="000000"/>
          <w:sz w:val="24"/>
          <w:szCs w:val="24"/>
        </w:rPr>
        <w:t xml:space="preserve"> (к уро</w:t>
      </w:r>
      <w:r w:rsidR="00311189" w:rsidRPr="00C35B84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311189" w:rsidRPr="00C35B84">
        <w:rPr>
          <w:rFonts w:ascii="Times New Roman" w:hAnsi="Times New Roman" w:cs="Times New Roman"/>
          <w:color w:val="000000"/>
          <w:sz w:val="24"/>
          <w:szCs w:val="24"/>
        </w:rPr>
        <w:t>ню предыдущего года)</w:t>
      </w:r>
      <w:r w:rsidRPr="00C35B84">
        <w:rPr>
          <w:rFonts w:ascii="Times New Roman" w:hAnsi="Times New Roman" w:cs="Times New Roman"/>
          <w:color w:val="000000"/>
          <w:sz w:val="24"/>
          <w:szCs w:val="24"/>
        </w:rPr>
        <w:t xml:space="preserve"> – 103,3</w:t>
      </w:r>
      <w:r w:rsidR="00311189" w:rsidRPr="00C35B84">
        <w:rPr>
          <w:rFonts w:ascii="Times New Roman" w:hAnsi="Times New Roman" w:cs="Times New Roman"/>
          <w:color w:val="000000"/>
          <w:sz w:val="24"/>
          <w:szCs w:val="24"/>
        </w:rPr>
        <w:t>%, план – 100,6%.</w:t>
      </w:r>
    </w:p>
    <w:p w:rsidR="00E0171C" w:rsidRPr="00C35B84" w:rsidRDefault="00E0171C" w:rsidP="00E0171C">
      <w:pPr>
        <w:spacing w:after="0" w:line="312" w:lineRule="auto"/>
        <w:ind w:left="3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5B84">
        <w:rPr>
          <w:rFonts w:ascii="Times New Roman" w:hAnsi="Times New Roman" w:cs="Times New Roman"/>
          <w:color w:val="000000"/>
          <w:sz w:val="24"/>
          <w:szCs w:val="24"/>
        </w:rPr>
        <w:t>Не удалось достичь запланированных значений следующих показателей:</w:t>
      </w:r>
    </w:p>
    <w:p w:rsidR="00311189" w:rsidRPr="00C35B84" w:rsidRDefault="00311189" w:rsidP="00E0171C">
      <w:pPr>
        <w:spacing w:after="0" w:line="312" w:lineRule="auto"/>
        <w:ind w:left="3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5B84">
        <w:rPr>
          <w:rFonts w:ascii="Times New Roman" w:hAnsi="Times New Roman" w:cs="Times New Roman"/>
          <w:color w:val="000000"/>
          <w:sz w:val="24"/>
          <w:szCs w:val="24"/>
        </w:rPr>
        <w:t>- протяженность автомобильных дорог общего пользования регионального или межмуниципального значения (факт - 6484 км, план 6568,1 км);</w:t>
      </w:r>
    </w:p>
    <w:p w:rsidR="00311189" w:rsidRPr="00C35B84" w:rsidRDefault="00311189" w:rsidP="00E0171C">
      <w:pPr>
        <w:spacing w:after="0" w:line="312" w:lineRule="auto"/>
        <w:ind w:left="3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5B84">
        <w:rPr>
          <w:rFonts w:ascii="Times New Roman" w:hAnsi="Times New Roman" w:cs="Times New Roman"/>
          <w:color w:val="000000"/>
          <w:sz w:val="24"/>
          <w:szCs w:val="24"/>
        </w:rPr>
        <w:t>- общая протяженность автомобильных дорог общего пользования регионального или межмуниципального значения и местного значения (факт – 9483,7 км, план – 9488,1 км);</w:t>
      </w:r>
    </w:p>
    <w:p w:rsidR="00CF1A61" w:rsidRPr="00C35B84" w:rsidRDefault="008402D8" w:rsidP="008402D8">
      <w:pPr>
        <w:spacing w:after="0" w:line="312" w:lineRule="auto"/>
        <w:ind w:left="3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5B84">
        <w:rPr>
          <w:rFonts w:ascii="Times New Roman" w:hAnsi="Times New Roman" w:cs="Times New Roman"/>
          <w:color w:val="000000"/>
          <w:sz w:val="24"/>
          <w:szCs w:val="24"/>
        </w:rPr>
        <w:t>- прирост протяженности автомобильных дорог общего пользования регионального или межмуниципального значения в результате строительства новых автомобильных дорог</w:t>
      </w:r>
      <w:r w:rsidR="00E0171C" w:rsidRPr="00C35B84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C35B84">
        <w:rPr>
          <w:rFonts w:ascii="Times New Roman" w:hAnsi="Times New Roman" w:cs="Times New Roman"/>
          <w:color w:val="000000"/>
          <w:sz w:val="24"/>
          <w:szCs w:val="24"/>
        </w:rPr>
        <w:t xml:space="preserve">план – 37,8). </w:t>
      </w:r>
    </w:p>
    <w:p w:rsidR="00951D92" w:rsidRPr="00C35B84" w:rsidRDefault="008402D8" w:rsidP="008402D8">
      <w:pPr>
        <w:spacing w:after="0" w:line="312" w:lineRule="auto"/>
        <w:ind w:left="3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5B84">
        <w:rPr>
          <w:rFonts w:ascii="Times New Roman" w:hAnsi="Times New Roman" w:cs="Times New Roman"/>
          <w:color w:val="000000"/>
          <w:sz w:val="24"/>
          <w:szCs w:val="24"/>
        </w:rPr>
        <w:t>В 2018 году был запланирован ввод в эксплуатацию объекта  «Строительство автом</w:t>
      </w:r>
      <w:r w:rsidRPr="00C35B84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C35B84">
        <w:rPr>
          <w:rFonts w:ascii="Times New Roman" w:hAnsi="Times New Roman" w:cs="Times New Roman"/>
          <w:color w:val="000000"/>
          <w:sz w:val="24"/>
          <w:szCs w:val="24"/>
        </w:rPr>
        <w:t xml:space="preserve">бильной дороги Великая Губа – </w:t>
      </w:r>
      <w:proofErr w:type="spellStart"/>
      <w:r w:rsidRPr="00C35B84">
        <w:rPr>
          <w:rFonts w:ascii="Times New Roman" w:hAnsi="Times New Roman" w:cs="Times New Roman"/>
          <w:color w:val="000000"/>
          <w:sz w:val="24"/>
          <w:szCs w:val="24"/>
        </w:rPr>
        <w:t>Оятевщина</w:t>
      </w:r>
      <w:proofErr w:type="spellEnd"/>
      <w:r w:rsidRPr="00C35B84">
        <w:rPr>
          <w:rFonts w:ascii="Times New Roman" w:hAnsi="Times New Roman" w:cs="Times New Roman"/>
          <w:color w:val="000000"/>
          <w:sz w:val="24"/>
          <w:szCs w:val="24"/>
        </w:rPr>
        <w:t>», протяженностью 31,3 км за счет средств фед</w:t>
      </w:r>
      <w:r w:rsidRPr="00C35B84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C35B84">
        <w:rPr>
          <w:rFonts w:ascii="Times New Roman" w:hAnsi="Times New Roman" w:cs="Times New Roman"/>
          <w:color w:val="000000"/>
          <w:sz w:val="24"/>
          <w:szCs w:val="24"/>
        </w:rPr>
        <w:t>рального бюджета в рамках безусловного исполнения указания Президента Российской Ф</w:t>
      </w:r>
      <w:r w:rsidRPr="00C35B84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C35B84">
        <w:rPr>
          <w:rFonts w:ascii="Times New Roman" w:hAnsi="Times New Roman" w:cs="Times New Roman"/>
          <w:color w:val="000000"/>
          <w:sz w:val="24"/>
          <w:szCs w:val="24"/>
        </w:rPr>
        <w:t>дерации от 26.07.2017 года № Пр-1472. Однако средства федерального бюджета не были в</w:t>
      </w:r>
      <w:r w:rsidRPr="00C35B84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C35B84">
        <w:rPr>
          <w:rFonts w:ascii="Times New Roman" w:hAnsi="Times New Roman" w:cs="Times New Roman"/>
          <w:color w:val="000000"/>
          <w:sz w:val="24"/>
          <w:szCs w:val="24"/>
        </w:rPr>
        <w:t>делены. Также планировалось строительство автомобильной дороги Медвежьегорск-</w:t>
      </w:r>
      <w:proofErr w:type="spellStart"/>
      <w:r w:rsidRPr="00C35B84">
        <w:rPr>
          <w:rFonts w:ascii="Times New Roman" w:hAnsi="Times New Roman" w:cs="Times New Roman"/>
          <w:color w:val="000000"/>
          <w:sz w:val="24"/>
          <w:szCs w:val="24"/>
        </w:rPr>
        <w:t>Толвуя</w:t>
      </w:r>
      <w:proofErr w:type="spellEnd"/>
      <w:r w:rsidRPr="00C35B84">
        <w:rPr>
          <w:rFonts w:ascii="Times New Roman" w:hAnsi="Times New Roman" w:cs="Times New Roman"/>
          <w:color w:val="000000"/>
          <w:sz w:val="24"/>
          <w:szCs w:val="24"/>
        </w:rPr>
        <w:t>-Великая Губа, км 106 – Больничный, протяженностью 6,5 км, в соответствии с федеральной целевой программой «Развитие Республики Карелия на период до 2020 года», утвержденной постановлением Правительства Российской Федерации от 9 июня 2015 года № 570, с вводом в эксплуатацию в 2018 году. Однако, согласно действующей редакции федеральной целевой программы «Развитие Республики Карел</w:t>
      </w:r>
      <w:r w:rsidR="00CF1A61" w:rsidRPr="00C35B84">
        <w:rPr>
          <w:rFonts w:ascii="Times New Roman" w:hAnsi="Times New Roman" w:cs="Times New Roman"/>
          <w:color w:val="000000"/>
          <w:sz w:val="24"/>
          <w:szCs w:val="24"/>
        </w:rPr>
        <w:t xml:space="preserve">ия на период до 2020 </w:t>
      </w:r>
      <w:r w:rsidRPr="00C35B84">
        <w:rPr>
          <w:rFonts w:ascii="Times New Roman" w:hAnsi="Times New Roman" w:cs="Times New Roman"/>
          <w:color w:val="000000"/>
          <w:sz w:val="24"/>
          <w:szCs w:val="24"/>
        </w:rPr>
        <w:t>года» срок ввода в эксплуат</w:t>
      </w:r>
      <w:r w:rsidRPr="00C35B84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C35B84">
        <w:rPr>
          <w:rFonts w:ascii="Times New Roman" w:hAnsi="Times New Roman" w:cs="Times New Roman"/>
          <w:color w:val="000000"/>
          <w:sz w:val="24"/>
          <w:szCs w:val="24"/>
        </w:rPr>
        <w:t>цию объекта – 2019 год.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1"/>
        <w:gridCol w:w="1494"/>
      </w:tblGrid>
      <w:tr w:rsidR="007A5E8C" w:rsidRPr="00C35B84" w:rsidTr="004B23DB">
        <w:trPr>
          <w:trHeight w:val="288"/>
        </w:trPr>
        <w:tc>
          <w:tcPr>
            <w:tcW w:w="5000" w:type="pct"/>
            <w:gridSpan w:val="2"/>
            <w:shd w:val="clear" w:color="auto" w:fill="auto"/>
            <w:vAlign w:val="center"/>
            <w:hideMark/>
          </w:tcPr>
          <w:p w:rsidR="007A5E8C" w:rsidRPr="00C35B84" w:rsidRDefault="007A5E8C" w:rsidP="0056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35B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Эффективность реализации государственной программы и подпрограмм</w:t>
            </w:r>
          </w:p>
        </w:tc>
      </w:tr>
      <w:tr w:rsidR="007A5E8C" w:rsidRPr="00C35B84" w:rsidTr="004B23DB">
        <w:trPr>
          <w:trHeight w:val="276"/>
        </w:trPr>
        <w:tc>
          <w:tcPr>
            <w:tcW w:w="4242" w:type="pct"/>
            <w:shd w:val="clear" w:color="auto" w:fill="auto"/>
            <w:vAlign w:val="center"/>
            <w:hideMark/>
          </w:tcPr>
          <w:p w:rsidR="007A5E8C" w:rsidRPr="00C35B84" w:rsidRDefault="007A5E8C" w:rsidP="007A5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Эффективность реализации подпрограммы «Развитие дорожного хозяйства </w:t>
            </w:r>
            <w:r w:rsidRPr="00C35B8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Республики Карелия»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7A5E8C" w:rsidRPr="00C35B84" w:rsidRDefault="00CF1A61" w:rsidP="0056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B8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0,84</w:t>
            </w:r>
            <w:r w:rsidR="007A5E8C" w:rsidRPr="00C35B8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5E8C" w:rsidRPr="00C35B84" w:rsidTr="004B23DB">
        <w:trPr>
          <w:trHeight w:val="540"/>
        </w:trPr>
        <w:tc>
          <w:tcPr>
            <w:tcW w:w="4242" w:type="pct"/>
            <w:shd w:val="clear" w:color="auto" w:fill="auto"/>
            <w:vAlign w:val="center"/>
            <w:hideMark/>
          </w:tcPr>
          <w:p w:rsidR="007A5E8C" w:rsidRPr="00C35B84" w:rsidRDefault="007A5E8C" w:rsidP="007A5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B8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Эффективность реализации подпрограммы «Повышение безопасности доро</w:t>
            </w:r>
            <w:r w:rsidRPr="00C35B84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 w:rsidRPr="00C35B84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движения в Республике Карелия»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7A5E8C" w:rsidRPr="00C35B84" w:rsidRDefault="00CF1A61" w:rsidP="0056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B84">
              <w:rPr>
                <w:rFonts w:ascii="Times New Roman" w:eastAsia="Times New Roman" w:hAnsi="Times New Roman" w:cs="Times New Roman"/>
                <w:sz w:val="24"/>
                <w:szCs w:val="24"/>
              </w:rPr>
              <w:t>1,325</w:t>
            </w:r>
          </w:p>
        </w:tc>
      </w:tr>
      <w:tr w:rsidR="007A5E8C" w:rsidRPr="00C35B84" w:rsidTr="004B23DB">
        <w:trPr>
          <w:trHeight w:val="276"/>
        </w:trPr>
        <w:tc>
          <w:tcPr>
            <w:tcW w:w="4242" w:type="pct"/>
            <w:shd w:val="clear" w:color="auto" w:fill="auto"/>
            <w:vAlign w:val="center"/>
            <w:hideMark/>
          </w:tcPr>
          <w:p w:rsidR="007A5E8C" w:rsidRPr="00C35B84" w:rsidRDefault="007A5E8C" w:rsidP="007A5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B84">
              <w:rPr>
                <w:rFonts w:ascii="Times New Roman" w:eastAsia="Times New Roman" w:hAnsi="Times New Roman" w:cs="Times New Roman"/>
                <w:sz w:val="24"/>
                <w:szCs w:val="24"/>
              </w:rPr>
              <w:t>Эффективность реализации подпрограммы «Развитие транспортного обслуж</w:t>
            </w:r>
            <w:r w:rsidRPr="00C35B8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35B84">
              <w:rPr>
                <w:rFonts w:ascii="Times New Roman" w:eastAsia="Times New Roman" w:hAnsi="Times New Roman" w:cs="Times New Roman"/>
                <w:sz w:val="24"/>
                <w:szCs w:val="24"/>
              </w:rPr>
              <w:t>вания населения»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7A5E8C" w:rsidRPr="00C35B84" w:rsidRDefault="00CF1A61" w:rsidP="0056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B84">
              <w:rPr>
                <w:rFonts w:ascii="Times New Roman" w:eastAsia="Times New Roman" w:hAnsi="Times New Roman" w:cs="Times New Roman"/>
                <w:sz w:val="24"/>
                <w:szCs w:val="24"/>
              </w:rPr>
              <w:t>0,845</w:t>
            </w:r>
          </w:p>
        </w:tc>
      </w:tr>
      <w:tr w:rsidR="007A5E8C" w:rsidRPr="00C35B84" w:rsidTr="004B23DB">
        <w:trPr>
          <w:trHeight w:val="276"/>
        </w:trPr>
        <w:tc>
          <w:tcPr>
            <w:tcW w:w="4242" w:type="pct"/>
            <w:shd w:val="clear" w:color="auto" w:fill="auto"/>
            <w:vAlign w:val="center"/>
            <w:hideMark/>
          </w:tcPr>
          <w:p w:rsidR="007A5E8C" w:rsidRPr="00C35B84" w:rsidRDefault="007A5E8C" w:rsidP="007A5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B84">
              <w:rPr>
                <w:rFonts w:ascii="Times New Roman" w:eastAsia="Times New Roman" w:hAnsi="Times New Roman" w:cs="Times New Roman"/>
                <w:sz w:val="24"/>
                <w:szCs w:val="24"/>
              </w:rPr>
              <w:t>Эффективность государственной программы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7A5E8C" w:rsidRPr="00C35B84" w:rsidRDefault="00CF1A61" w:rsidP="0056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B84">
              <w:rPr>
                <w:rFonts w:ascii="Times New Roman" w:eastAsia="Times New Roman" w:hAnsi="Times New Roman" w:cs="Times New Roman"/>
                <w:sz w:val="24"/>
                <w:szCs w:val="24"/>
              </w:rPr>
              <w:t>0,909</w:t>
            </w:r>
          </w:p>
        </w:tc>
      </w:tr>
    </w:tbl>
    <w:p w:rsidR="003F7CE0" w:rsidRDefault="003F7CE0" w:rsidP="000850B8">
      <w:pPr>
        <w:spacing w:after="0" w:line="312" w:lineRule="auto"/>
        <w:ind w:left="3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3" w:name="_Toc480463468"/>
    </w:p>
    <w:p w:rsidR="000850B8" w:rsidRPr="00C35B84" w:rsidRDefault="000850B8" w:rsidP="000850B8">
      <w:pPr>
        <w:spacing w:after="0" w:line="312" w:lineRule="auto"/>
        <w:ind w:left="3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5B84">
        <w:rPr>
          <w:rFonts w:ascii="Times New Roman" w:hAnsi="Times New Roman" w:cs="Times New Roman"/>
          <w:color w:val="000000"/>
          <w:sz w:val="24"/>
          <w:szCs w:val="24"/>
        </w:rPr>
        <w:t>Эффективность реализации государственной программы - высокая.</w:t>
      </w:r>
    </w:p>
    <w:p w:rsidR="000850B8" w:rsidRPr="00C35B84" w:rsidRDefault="000850B8" w:rsidP="000850B8">
      <w:pPr>
        <w:spacing w:after="0" w:line="312" w:lineRule="auto"/>
        <w:ind w:left="3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5B84">
        <w:rPr>
          <w:rFonts w:ascii="Times New Roman" w:hAnsi="Times New Roman" w:cs="Times New Roman"/>
          <w:color w:val="000000"/>
          <w:sz w:val="24"/>
          <w:szCs w:val="24"/>
        </w:rPr>
        <w:t>Результативность операционной работы ответственного исполнителя с государстве</w:t>
      </w:r>
      <w:r w:rsidRPr="00C35B84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C35B84">
        <w:rPr>
          <w:rFonts w:ascii="Times New Roman" w:hAnsi="Times New Roman" w:cs="Times New Roman"/>
          <w:color w:val="000000"/>
          <w:sz w:val="24"/>
          <w:szCs w:val="24"/>
        </w:rPr>
        <w:t>ной программой</w:t>
      </w:r>
      <w:r w:rsidRPr="00C35B84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-</w:t>
      </w:r>
      <w:r w:rsidR="007E2A56" w:rsidRPr="00C35B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B23DB" w:rsidRPr="00C35B84">
        <w:rPr>
          <w:rFonts w:ascii="Times New Roman" w:hAnsi="Times New Roman" w:cs="Times New Roman"/>
          <w:color w:val="000000"/>
          <w:sz w:val="24"/>
          <w:szCs w:val="24"/>
        </w:rPr>
        <w:t>достаточная</w:t>
      </w:r>
      <w:r w:rsidRPr="00C35B8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850B8" w:rsidRPr="00C35B84" w:rsidRDefault="000850B8">
      <w:pPr>
        <w:pStyle w:val="2"/>
        <w:spacing w:before="0" w:line="312" w:lineRule="auto"/>
        <w:jc w:val="center"/>
        <w:rPr>
          <w:rFonts w:ascii="Times New Roman" w:hAnsi="Times New Roman" w:cs="Times New Roman"/>
          <w:b w:val="0"/>
          <w:i/>
          <w:color w:val="auto"/>
          <w:sz w:val="24"/>
          <w:szCs w:val="24"/>
        </w:rPr>
      </w:pPr>
    </w:p>
    <w:p w:rsidR="00D97E64" w:rsidRPr="00C35B84" w:rsidRDefault="005D4D20" w:rsidP="007114E9">
      <w:pPr>
        <w:pStyle w:val="2"/>
        <w:spacing w:before="0" w:line="312" w:lineRule="auto"/>
        <w:jc w:val="center"/>
        <w:rPr>
          <w:rFonts w:ascii="Times New Roman" w:hAnsi="Times New Roman" w:cs="Times New Roman"/>
          <w:b w:val="0"/>
          <w:i/>
          <w:color w:val="auto"/>
          <w:sz w:val="24"/>
          <w:szCs w:val="24"/>
        </w:rPr>
      </w:pPr>
      <w:r w:rsidRPr="00C35B84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Государственная программа</w:t>
      </w:r>
      <w:bookmarkEnd w:id="53"/>
      <w:r w:rsidRPr="00C35B84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 </w:t>
      </w:r>
      <w:r w:rsidR="008C0EDA" w:rsidRPr="00C35B84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Республики Карелия </w:t>
      </w:r>
    </w:p>
    <w:p w:rsidR="008C0EDA" w:rsidRPr="00C35B84" w:rsidRDefault="002D5567" w:rsidP="008C0EDA">
      <w:pPr>
        <w:pStyle w:val="2"/>
        <w:spacing w:before="0" w:line="312" w:lineRule="auto"/>
        <w:jc w:val="center"/>
        <w:rPr>
          <w:rFonts w:ascii="Times New Roman" w:hAnsi="Times New Roman" w:cs="Times New Roman"/>
          <w:b w:val="0"/>
          <w:i/>
          <w:color w:val="auto"/>
          <w:sz w:val="24"/>
          <w:szCs w:val="24"/>
        </w:rPr>
      </w:pPr>
      <w:bookmarkStart w:id="54" w:name="_Toc480463469"/>
      <w:r w:rsidRPr="00C35B84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«</w:t>
      </w:r>
      <w:r w:rsidR="002931DE" w:rsidRPr="00C35B84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Развитие агропромышленного</w:t>
      </w:r>
      <w:bookmarkStart w:id="55" w:name="_Toc480463470"/>
      <w:bookmarkEnd w:id="54"/>
      <w:r w:rsidR="008C0EDA" w:rsidRPr="00C35B84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 и </w:t>
      </w:r>
      <w:proofErr w:type="spellStart"/>
      <w:r w:rsidR="008C0EDA" w:rsidRPr="00C35B84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рыбохозяйственного</w:t>
      </w:r>
      <w:proofErr w:type="spellEnd"/>
      <w:r w:rsidR="008C0EDA" w:rsidRPr="00C35B84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 комплексов»</w:t>
      </w:r>
    </w:p>
    <w:bookmarkEnd w:id="51"/>
    <w:bookmarkEnd w:id="55"/>
    <w:p w:rsidR="00E92A44" w:rsidRPr="00C35B84" w:rsidRDefault="00E92A44" w:rsidP="00426467">
      <w:pPr>
        <w:pStyle w:val="ListParagraph11"/>
        <w:spacing w:line="312" w:lineRule="auto"/>
        <w:ind w:left="0" w:firstLine="567"/>
        <w:jc w:val="both"/>
        <w:rPr>
          <w:rFonts w:eastAsiaTheme="minorEastAsia"/>
          <w:color w:val="000000"/>
          <w:sz w:val="24"/>
          <w:szCs w:val="24"/>
        </w:rPr>
      </w:pPr>
      <w:r w:rsidRPr="00C35B84">
        <w:rPr>
          <w:rFonts w:eastAsiaTheme="minorEastAsia"/>
          <w:color w:val="000000"/>
          <w:sz w:val="24"/>
          <w:szCs w:val="24"/>
        </w:rPr>
        <w:t>Ответственный исполнитель государственной программы: Министерство сельского</w:t>
      </w:r>
      <w:r w:rsidR="004B23DB" w:rsidRPr="00C35B84">
        <w:rPr>
          <w:rFonts w:eastAsiaTheme="minorEastAsia"/>
          <w:color w:val="000000"/>
          <w:sz w:val="24"/>
          <w:szCs w:val="24"/>
        </w:rPr>
        <w:t xml:space="preserve"> и </w:t>
      </w:r>
      <w:r w:rsidRPr="00C35B84">
        <w:rPr>
          <w:rFonts w:eastAsiaTheme="minorEastAsia"/>
          <w:color w:val="000000"/>
          <w:sz w:val="24"/>
          <w:szCs w:val="24"/>
        </w:rPr>
        <w:t xml:space="preserve"> рыбного хозяйства Республики Карелия.</w:t>
      </w:r>
    </w:p>
    <w:p w:rsidR="00976AE2" w:rsidRPr="00C35B84" w:rsidRDefault="00976AE2" w:rsidP="00976AE2">
      <w:pPr>
        <w:spacing w:after="0" w:line="312" w:lineRule="auto"/>
        <w:ind w:left="3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5B84">
        <w:rPr>
          <w:rFonts w:ascii="Times New Roman" w:hAnsi="Times New Roman" w:cs="Times New Roman"/>
          <w:color w:val="000000"/>
          <w:sz w:val="24"/>
          <w:szCs w:val="24"/>
        </w:rPr>
        <w:t>Достижение целевых индикаторов, показателей результатов, показателей непосре</w:t>
      </w:r>
      <w:r w:rsidRPr="00C35B84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C35B84">
        <w:rPr>
          <w:rFonts w:ascii="Times New Roman" w:hAnsi="Times New Roman" w:cs="Times New Roman"/>
          <w:color w:val="000000"/>
          <w:sz w:val="24"/>
          <w:szCs w:val="24"/>
        </w:rPr>
        <w:t>ственных результатов государственной прог</w:t>
      </w:r>
      <w:r w:rsidR="008C0EDA" w:rsidRPr="00C35B84">
        <w:rPr>
          <w:rFonts w:ascii="Times New Roman" w:hAnsi="Times New Roman" w:cs="Times New Roman"/>
          <w:color w:val="000000"/>
          <w:sz w:val="24"/>
          <w:szCs w:val="24"/>
        </w:rPr>
        <w:t>раммы за 2018</w:t>
      </w:r>
      <w:r w:rsidRPr="00C35B84">
        <w:rPr>
          <w:rFonts w:ascii="Times New Roman" w:hAnsi="Times New Roman" w:cs="Times New Roman"/>
          <w:color w:val="000000"/>
          <w:sz w:val="24"/>
          <w:szCs w:val="24"/>
        </w:rPr>
        <w:t xml:space="preserve"> год (по данным АИС «Бюджет») характеризуется следующими данными: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1"/>
        <w:gridCol w:w="2060"/>
        <w:gridCol w:w="1494"/>
      </w:tblGrid>
      <w:tr w:rsidR="004B23DB" w:rsidRPr="00C35B84" w:rsidTr="004B23DB">
        <w:trPr>
          <w:trHeight w:val="804"/>
        </w:trPr>
        <w:tc>
          <w:tcPr>
            <w:tcW w:w="3197" w:type="pct"/>
            <w:shd w:val="clear" w:color="auto" w:fill="auto"/>
            <w:vAlign w:val="center"/>
            <w:hideMark/>
          </w:tcPr>
          <w:p w:rsidR="004B23DB" w:rsidRPr="00C35B84" w:rsidRDefault="004B23DB" w:rsidP="00372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6" w:name="_Toc449450821"/>
            <w:r w:rsidRPr="00C35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E833D3" w:rsidRPr="00C35B84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параметра</w:t>
            </w:r>
          </w:p>
        </w:tc>
        <w:tc>
          <w:tcPr>
            <w:tcW w:w="1045" w:type="pct"/>
            <w:shd w:val="clear" w:color="auto" w:fill="auto"/>
            <w:vAlign w:val="center"/>
            <w:hideMark/>
          </w:tcPr>
          <w:p w:rsidR="004B23DB" w:rsidRPr="00C35B84" w:rsidRDefault="004B23DB" w:rsidP="00372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B84">
              <w:rPr>
                <w:rFonts w:ascii="Times New Roman" w:eastAsia="Times New Roman" w:hAnsi="Times New Roman" w:cs="Times New Roman"/>
                <w:sz w:val="24"/>
                <w:szCs w:val="24"/>
              </w:rPr>
              <w:t>Запланировано</w:t>
            </w:r>
            <w:r w:rsidRPr="00C35B8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государственной программой 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4B23DB" w:rsidRPr="00C35B84" w:rsidRDefault="004B23DB" w:rsidP="00372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B84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Достигнуто за отчетный год</w:t>
            </w:r>
          </w:p>
        </w:tc>
      </w:tr>
      <w:tr w:rsidR="004B23DB" w:rsidRPr="00C35B84" w:rsidTr="004B23DB">
        <w:trPr>
          <w:trHeight w:val="276"/>
        </w:trPr>
        <w:tc>
          <w:tcPr>
            <w:tcW w:w="3197" w:type="pct"/>
            <w:shd w:val="clear" w:color="auto" w:fill="auto"/>
            <w:vAlign w:val="center"/>
            <w:hideMark/>
          </w:tcPr>
          <w:p w:rsidR="004B23DB" w:rsidRPr="00C35B84" w:rsidRDefault="004B23DB" w:rsidP="00372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B84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Целевые индикаторы государственной программы</w:t>
            </w:r>
          </w:p>
        </w:tc>
        <w:tc>
          <w:tcPr>
            <w:tcW w:w="1045" w:type="pct"/>
            <w:shd w:val="clear" w:color="auto" w:fill="auto"/>
            <w:vAlign w:val="center"/>
            <w:hideMark/>
          </w:tcPr>
          <w:p w:rsidR="004B23DB" w:rsidRPr="00C35B84" w:rsidRDefault="004B23DB" w:rsidP="00372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B8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4B23DB" w:rsidRPr="00C35B84" w:rsidRDefault="004B23DB" w:rsidP="00372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B8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B23DB" w:rsidRPr="00C35B84" w:rsidTr="004B23DB">
        <w:trPr>
          <w:trHeight w:val="276"/>
        </w:trPr>
        <w:tc>
          <w:tcPr>
            <w:tcW w:w="3197" w:type="pct"/>
            <w:shd w:val="clear" w:color="auto" w:fill="auto"/>
            <w:vAlign w:val="center"/>
            <w:hideMark/>
          </w:tcPr>
          <w:p w:rsidR="004B23DB" w:rsidRPr="00C35B84" w:rsidRDefault="004B23DB" w:rsidP="00372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Целевые индикаторы подпрограмм </w:t>
            </w:r>
          </w:p>
        </w:tc>
        <w:tc>
          <w:tcPr>
            <w:tcW w:w="1045" w:type="pct"/>
            <w:shd w:val="clear" w:color="auto" w:fill="auto"/>
            <w:vAlign w:val="center"/>
            <w:hideMark/>
          </w:tcPr>
          <w:p w:rsidR="004B23DB" w:rsidRPr="00C35B84" w:rsidRDefault="004B23DB" w:rsidP="00372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B8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4B23DB" w:rsidRPr="00C35B84" w:rsidRDefault="004B23DB" w:rsidP="00372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B8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B23DB" w:rsidRPr="00C35B84" w:rsidTr="004B23DB">
        <w:trPr>
          <w:trHeight w:val="276"/>
        </w:trPr>
        <w:tc>
          <w:tcPr>
            <w:tcW w:w="3197" w:type="pct"/>
            <w:shd w:val="clear" w:color="auto" w:fill="auto"/>
            <w:vAlign w:val="center"/>
            <w:hideMark/>
          </w:tcPr>
          <w:p w:rsidR="004B23DB" w:rsidRPr="00C35B84" w:rsidRDefault="004B23DB" w:rsidP="00372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B84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 результатов подпрограмм</w:t>
            </w:r>
          </w:p>
        </w:tc>
        <w:tc>
          <w:tcPr>
            <w:tcW w:w="1045" w:type="pct"/>
            <w:shd w:val="clear" w:color="auto" w:fill="auto"/>
            <w:vAlign w:val="center"/>
            <w:hideMark/>
          </w:tcPr>
          <w:p w:rsidR="004B23DB" w:rsidRPr="00C35B84" w:rsidRDefault="008C0EDA" w:rsidP="00372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B84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4B23DB" w:rsidRPr="00C35B84" w:rsidRDefault="008C0EDA" w:rsidP="00372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B8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B23DB" w:rsidRPr="00C35B84" w:rsidTr="004B23DB">
        <w:trPr>
          <w:trHeight w:val="276"/>
        </w:trPr>
        <w:tc>
          <w:tcPr>
            <w:tcW w:w="3197" w:type="pct"/>
            <w:shd w:val="clear" w:color="auto" w:fill="auto"/>
            <w:vAlign w:val="center"/>
            <w:hideMark/>
          </w:tcPr>
          <w:p w:rsidR="004B23DB" w:rsidRPr="00C35B84" w:rsidRDefault="00E833D3" w:rsidP="00372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B84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 непосредственных результатов</w:t>
            </w:r>
          </w:p>
        </w:tc>
        <w:tc>
          <w:tcPr>
            <w:tcW w:w="1045" w:type="pct"/>
            <w:shd w:val="clear" w:color="auto" w:fill="auto"/>
            <w:vAlign w:val="center"/>
            <w:hideMark/>
          </w:tcPr>
          <w:p w:rsidR="004B23DB" w:rsidRPr="00C35B84" w:rsidRDefault="008C0EDA" w:rsidP="00372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B84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4B23DB" w:rsidRPr="00C35B84" w:rsidRDefault="008C0EDA" w:rsidP="00372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B84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</w:tr>
    </w:tbl>
    <w:p w:rsidR="00AD0BB7" w:rsidRPr="00C35B84" w:rsidRDefault="00AD0BB7" w:rsidP="007114E9">
      <w:pPr>
        <w:pStyle w:val="2"/>
        <w:spacing w:before="0" w:line="312" w:lineRule="auto"/>
        <w:jc w:val="center"/>
        <w:rPr>
          <w:rFonts w:ascii="Times New Roman" w:hAnsi="Times New Roman" w:cs="Times New Roman"/>
          <w:b w:val="0"/>
          <w:i/>
          <w:color w:val="auto"/>
          <w:sz w:val="24"/>
          <w:szCs w:val="24"/>
        </w:rPr>
      </w:pPr>
    </w:p>
    <w:p w:rsidR="008C0EDA" w:rsidRPr="00C35B84" w:rsidRDefault="008C0EDA" w:rsidP="008C0EDA">
      <w:pPr>
        <w:spacing w:after="0" w:line="312" w:lineRule="auto"/>
        <w:ind w:left="3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5B84">
        <w:rPr>
          <w:rFonts w:ascii="Times New Roman" w:hAnsi="Times New Roman" w:cs="Times New Roman"/>
          <w:color w:val="000000"/>
          <w:sz w:val="24"/>
          <w:szCs w:val="24"/>
        </w:rPr>
        <w:t xml:space="preserve">В результате реализации </w:t>
      </w:r>
      <w:r w:rsidR="0010540F" w:rsidRPr="00C35B84">
        <w:rPr>
          <w:rFonts w:ascii="Times New Roman" w:hAnsi="Times New Roman" w:cs="Times New Roman"/>
          <w:color w:val="000000"/>
          <w:sz w:val="24"/>
          <w:szCs w:val="24"/>
        </w:rPr>
        <w:t>государственной программы основ</w:t>
      </w:r>
      <w:r w:rsidRPr="00C35B84">
        <w:rPr>
          <w:rFonts w:ascii="Times New Roman" w:hAnsi="Times New Roman" w:cs="Times New Roman"/>
          <w:color w:val="000000"/>
          <w:sz w:val="24"/>
          <w:szCs w:val="24"/>
        </w:rPr>
        <w:t>ные целевые индикаторы и пока</w:t>
      </w:r>
      <w:r w:rsidR="0010540F" w:rsidRPr="00C35B84">
        <w:rPr>
          <w:rFonts w:ascii="Times New Roman" w:hAnsi="Times New Roman" w:cs="Times New Roman"/>
          <w:color w:val="000000"/>
          <w:sz w:val="24"/>
          <w:szCs w:val="24"/>
        </w:rPr>
        <w:t>затели результатов государствен</w:t>
      </w:r>
      <w:r w:rsidRPr="00C35B84">
        <w:rPr>
          <w:rFonts w:ascii="Times New Roman" w:hAnsi="Times New Roman" w:cs="Times New Roman"/>
          <w:color w:val="000000"/>
          <w:sz w:val="24"/>
          <w:szCs w:val="24"/>
        </w:rPr>
        <w:t xml:space="preserve">ной программы достигнуты следующим образом: </w:t>
      </w:r>
    </w:p>
    <w:p w:rsidR="008C0EDA" w:rsidRPr="00C35B84" w:rsidRDefault="008C0EDA" w:rsidP="008C0EDA">
      <w:pPr>
        <w:spacing w:after="0" w:line="312" w:lineRule="auto"/>
        <w:ind w:left="3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5B84">
        <w:rPr>
          <w:rFonts w:ascii="Times New Roman" w:hAnsi="Times New Roman" w:cs="Times New Roman"/>
          <w:color w:val="000000"/>
          <w:sz w:val="24"/>
          <w:szCs w:val="24"/>
        </w:rPr>
        <w:t>- индекс производства продук</w:t>
      </w:r>
      <w:r w:rsidR="0010540F" w:rsidRPr="00C35B84">
        <w:rPr>
          <w:rFonts w:ascii="Times New Roman" w:hAnsi="Times New Roman" w:cs="Times New Roman"/>
          <w:color w:val="000000"/>
          <w:sz w:val="24"/>
          <w:szCs w:val="24"/>
        </w:rPr>
        <w:t>ции сельского хозяйства в хозяй</w:t>
      </w:r>
      <w:r w:rsidRPr="00C35B84">
        <w:rPr>
          <w:rFonts w:ascii="Times New Roman" w:hAnsi="Times New Roman" w:cs="Times New Roman"/>
          <w:color w:val="000000"/>
          <w:sz w:val="24"/>
          <w:szCs w:val="24"/>
        </w:rPr>
        <w:t>ствах всех категорий (в сопоставимых ценах) составил 101,1% при плановом значении показателя 101,1%;</w:t>
      </w:r>
    </w:p>
    <w:p w:rsidR="008C0EDA" w:rsidRPr="00C35B84" w:rsidRDefault="008C0EDA" w:rsidP="008C0EDA">
      <w:pPr>
        <w:spacing w:after="0" w:line="312" w:lineRule="auto"/>
        <w:ind w:left="3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5B84">
        <w:rPr>
          <w:rFonts w:ascii="Times New Roman" w:hAnsi="Times New Roman" w:cs="Times New Roman"/>
          <w:color w:val="000000"/>
          <w:sz w:val="24"/>
          <w:szCs w:val="24"/>
        </w:rPr>
        <w:t>- индекс производства напитков (в сопоставимых ценах) – 109,3 % (план – 100 %);</w:t>
      </w:r>
    </w:p>
    <w:p w:rsidR="008C0EDA" w:rsidRPr="00C35B84" w:rsidRDefault="008C0EDA" w:rsidP="008C0EDA">
      <w:pPr>
        <w:spacing w:after="0" w:line="312" w:lineRule="auto"/>
        <w:ind w:left="3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5B84">
        <w:rPr>
          <w:rFonts w:ascii="Times New Roman" w:hAnsi="Times New Roman" w:cs="Times New Roman"/>
          <w:color w:val="000000"/>
          <w:sz w:val="24"/>
          <w:szCs w:val="24"/>
        </w:rPr>
        <w:t>- удельный вес племенных сельскохозяйственных животных в общем поголовье – 30,8% (план – 28 %);</w:t>
      </w:r>
    </w:p>
    <w:p w:rsidR="0010540F" w:rsidRPr="00C35B84" w:rsidRDefault="0010540F" w:rsidP="0010540F">
      <w:pPr>
        <w:spacing w:after="0" w:line="312" w:lineRule="auto"/>
        <w:ind w:left="3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5B84">
        <w:rPr>
          <w:rFonts w:ascii="Times New Roman" w:hAnsi="Times New Roman" w:cs="Times New Roman"/>
          <w:color w:val="000000"/>
          <w:sz w:val="24"/>
          <w:szCs w:val="24"/>
        </w:rPr>
        <w:t>- рентабельность сельскохозяйственных организаций (с учетом субсидий) – 16,2% (по ожидаемым результатам финансово-хозяйственной деятельности товаропроизводителей а</w:t>
      </w:r>
      <w:r w:rsidRPr="00C35B84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C35B84">
        <w:rPr>
          <w:rFonts w:ascii="Times New Roman" w:hAnsi="Times New Roman" w:cs="Times New Roman"/>
          <w:color w:val="000000"/>
          <w:sz w:val="24"/>
          <w:szCs w:val="24"/>
        </w:rPr>
        <w:t>ропромышленного комплекса) при плановом значении показателя – 7,3%;</w:t>
      </w:r>
    </w:p>
    <w:p w:rsidR="008C0EDA" w:rsidRPr="00C35B84" w:rsidRDefault="008C0EDA" w:rsidP="008C0EDA">
      <w:pPr>
        <w:spacing w:after="0" w:line="312" w:lineRule="auto"/>
        <w:ind w:left="3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5B84">
        <w:rPr>
          <w:rFonts w:ascii="Times New Roman" w:hAnsi="Times New Roman" w:cs="Times New Roman"/>
          <w:color w:val="000000"/>
          <w:sz w:val="24"/>
          <w:szCs w:val="24"/>
        </w:rPr>
        <w:t>- рост объемов производства</w:t>
      </w:r>
      <w:r w:rsidR="0010540F" w:rsidRPr="00C35B84">
        <w:rPr>
          <w:rFonts w:ascii="Times New Roman" w:hAnsi="Times New Roman" w:cs="Times New Roman"/>
          <w:color w:val="000000"/>
          <w:sz w:val="24"/>
          <w:szCs w:val="24"/>
        </w:rPr>
        <w:t xml:space="preserve"> продукции растениеводства в хо</w:t>
      </w:r>
      <w:r w:rsidRPr="00C35B84">
        <w:rPr>
          <w:rFonts w:ascii="Times New Roman" w:hAnsi="Times New Roman" w:cs="Times New Roman"/>
          <w:color w:val="000000"/>
          <w:sz w:val="24"/>
          <w:szCs w:val="24"/>
        </w:rPr>
        <w:t>зяйствах всех категорий – 111,4% (план – 104,1 %);</w:t>
      </w:r>
    </w:p>
    <w:p w:rsidR="008C0EDA" w:rsidRPr="00C35B84" w:rsidRDefault="008C0EDA" w:rsidP="008C0EDA">
      <w:pPr>
        <w:spacing w:after="0" w:line="312" w:lineRule="auto"/>
        <w:ind w:left="3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5B84">
        <w:rPr>
          <w:rFonts w:ascii="Times New Roman" w:hAnsi="Times New Roman" w:cs="Times New Roman"/>
          <w:color w:val="000000"/>
          <w:sz w:val="24"/>
          <w:szCs w:val="24"/>
        </w:rPr>
        <w:t>- располагаемые ресурсы до</w:t>
      </w:r>
      <w:r w:rsidR="0010540F" w:rsidRPr="00C35B84">
        <w:rPr>
          <w:rFonts w:ascii="Times New Roman" w:hAnsi="Times New Roman" w:cs="Times New Roman"/>
          <w:color w:val="000000"/>
          <w:sz w:val="24"/>
          <w:szCs w:val="24"/>
        </w:rPr>
        <w:t>машних хозяйств в сельской мест</w:t>
      </w:r>
      <w:r w:rsidRPr="00C35B84">
        <w:rPr>
          <w:rFonts w:ascii="Times New Roman" w:hAnsi="Times New Roman" w:cs="Times New Roman"/>
          <w:color w:val="000000"/>
          <w:sz w:val="24"/>
          <w:szCs w:val="24"/>
        </w:rPr>
        <w:t>ности (в среднем на о</w:t>
      </w:r>
      <w:r w:rsidRPr="00C35B84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C35B84">
        <w:rPr>
          <w:rFonts w:ascii="Times New Roman" w:hAnsi="Times New Roman" w:cs="Times New Roman"/>
          <w:color w:val="000000"/>
          <w:sz w:val="24"/>
          <w:szCs w:val="24"/>
        </w:rPr>
        <w:t>ного члена домашнего хозяйства в месяц) составили  24 536,5 рублей (по итогам января-сентября 2018 года) (план – 23 400 рублей);</w:t>
      </w:r>
    </w:p>
    <w:p w:rsidR="008C0EDA" w:rsidRPr="00C35B84" w:rsidRDefault="008C0EDA" w:rsidP="008C0EDA">
      <w:pPr>
        <w:spacing w:after="0" w:line="312" w:lineRule="auto"/>
        <w:ind w:left="3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5B84">
        <w:rPr>
          <w:rFonts w:ascii="Times New Roman" w:hAnsi="Times New Roman" w:cs="Times New Roman"/>
          <w:color w:val="000000"/>
          <w:sz w:val="24"/>
          <w:szCs w:val="24"/>
        </w:rPr>
        <w:t>- уровень участия муниципальных районов в</w:t>
      </w:r>
      <w:r w:rsidR="0010540F" w:rsidRPr="00C35B84">
        <w:rPr>
          <w:rFonts w:ascii="Times New Roman" w:hAnsi="Times New Roman" w:cs="Times New Roman"/>
          <w:color w:val="000000"/>
          <w:sz w:val="24"/>
          <w:szCs w:val="24"/>
        </w:rPr>
        <w:t xml:space="preserve"> Республике Каре</w:t>
      </w:r>
      <w:r w:rsidRPr="00C35B84">
        <w:rPr>
          <w:rFonts w:ascii="Times New Roman" w:hAnsi="Times New Roman" w:cs="Times New Roman"/>
          <w:color w:val="000000"/>
          <w:sz w:val="24"/>
          <w:szCs w:val="24"/>
        </w:rPr>
        <w:t>лия в реализации гос</w:t>
      </w:r>
      <w:r w:rsidRPr="00C35B84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C35B84">
        <w:rPr>
          <w:rFonts w:ascii="Times New Roman" w:hAnsi="Times New Roman" w:cs="Times New Roman"/>
          <w:color w:val="000000"/>
          <w:sz w:val="24"/>
          <w:szCs w:val="24"/>
        </w:rPr>
        <w:t>дарственной программы – 56,3 % (план – 31,3 %);</w:t>
      </w:r>
    </w:p>
    <w:p w:rsidR="008C0EDA" w:rsidRPr="00C35B84" w:rsidRDefault="008C0EDA" w:rsidP="008C0EDA">
      <w:pPr>
        <w:spacing w:after="0" w:line="312" w:lineRule="auto"/>
        <w:ind w:left="3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5B84">
        <w:rPr>
          <w:rFonts w:ascii="Times New Roman" w:hAnsi="Times New Roman" w:cs="Times New Roman"/>
          <w:color w:val="000000"/>
          <w:sz w:val="24"/>
          <w:szCs w:val="24"/>
        </w:rPr>
        <w:lastRenderedPageBreak/>
        <w:t>- уровень эпизоотического</w:t>
      </w:r>
      <w:r w:rsidR="0010540F" w:rsidRPr="00C35B84">
        <w:rPr>
          <w:rFonts w:ascii="Times New Roman" w:hAnsi="Times New Roman" w:cs="Times New Roman"/>
          <w:color w:val="000000"/>
          <w:sz w:val="24"/>
          <w:szCs w:val="24"/>
        </w:rPr>
        <w:t xml:space="preserve"> благополучия на территории Рес</w:t>
      </w:r>
      <w:r w:rsidRPr="00C35B84">
        <w:rPr>
          <w:rFonts w:ascii="Times New Roman" w:hAnsi="Times New Roman" w:cs="Times New Roman"/>
          <w:color w:val="000000"/>
          <w:sz w:val="24"/>
          <w:szCs w:val="24"/>
        </w:rPr>
        <w:t>публики Карелия – 100% (план - 100%);</w:t>
      </w:r>
    </w:p>
    <w:p w:rsidR="00E0171C" w:rsidRPr="00C35B84" w:rsidRDefault="008C0EDA" w:rsidP="008C0EDA">
      <w:pPr>
        <w:spacing w:after="0" w:line="312" w:lineRule="auto"/>
        <w:ind w:left="3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5B84">
        <w:rPr>
          <w:rFonts w:ascii="Times New Roman" w:hAnsi="Times New Roman" w:cs="Times New Roman"/>
          <w:color w:val="000000"/>
          <w:sz w:val="24"/>
          <w:szCs w:val="24"/>
        </w:rPr>
        <w:t>- индекс производства по виду деятельности «рыболовство» (в сопоставимых ценах) – 100,3 % (план – 100,3 %).</w:t>
      </w:r>
    </w:p>
    <w:p w:rsidR="0010540F" w:rsidRPr="00C35B84" w:rsidRDefault="0010540F" w:rsidP="008C0EDA">
      <w:pPr>
        <w:spacing w:after="0" w:line="312" w:lineRule="auto"/>
        <w:ind w:left="3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5B84">
        <w:rPr>
          <w:rFonts w:ascii="Times New Roman" w:hAnsi="Times New Roman" w:cs="Times New Roman"/>
          <w:color w:val="000000"/>
          <w:sz w:val="24"/>
          <w:szCs w:val="24"/>
        </w:rPr>
        <w:t>Не удалось достигнуть следующие показатели:</w:t>
      </w:r>
    </w:p>
    <w:p w:rsidR="0010540F" w:rsidRPr="00C35B84" w:rsidRDefault="0010540F" w:rsidP="0010540F">
      <w:pPr>
        <w:spacing w:after="0" w:line="312" w:lineRule="auto"/>
        <w:ind w:left="3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5B84">
        <w:rPr>
          <w:rFonts w:ascii="Times New Roman" w:hAnsi="Times New Roman" w:cs="Times New Roman"/>
          <w:color w:val="000000"/>
          <w:sz w:val="24"/>
          <w:szCs w:val="24"/>
        </w:rPr>
        <w:t>- индекс производства пищевых продуктов (в сопоставимых ценах) – 99,3% (план – 100,5%). Целевой показатель не достигнут из-за сокращения объемов выпуска отдельных видов продукции по отношению к 2017 году (мясных полуфабрикатов - на 20,3%, масла сл</w:t>
      </w:r>
      <w:r w:rsidRPr="00C35B84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C35B84">
        <w:rPr>
          <w:rFonts w:ascii="Times New Roman" w:hAnsi="Times New Roman" w:cs="Times New Roman"/>
          <w:color w:val="000000"/>
          <w:sz w:val="24"/>
          <w:szCs w:val="24"/>
        </w:rPr>
        <w:t>вочного - на 26,2%, хлеба и хлебобулочных изделий - на 6,1 %);</w:t>
      </w:r>
    </w:p>
    <w:p w:rsidR="0010540F" w:rsidRPr="00C35B84" w:rsidRDefault="0010540F" w:rsidP="0010540F">
      <w:pPr>
        <w:spacing w:after="0" w:line="312" w:lineRule="auto"/>
        <w:ind w:left="3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5B84">
        <w:rPr>
          <w:rFonts w:ascii="Times New Roman" w:hAnsi="Times New Roman" w:cs="Times New Roman"/>
          <w:color w:val="000000"/>
          <w:sz w:val="24"/>
          <w:szCs w:val="24"/>
        </w:rPr>
        <w:t>- уровень освоения общих допустимых уловов, квот в территориальном море, на ко</w:t>
      </w:r>
      <w:r w:rsidRPr="00C35B84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C35B84">
        <w:rPr>
          <w:rFonts w:ascii="Times New Roman" w:hAnsi="Times New Roman" w:cs="Times New Roman"/>
          <w:color w:val="000000"/>
          <w:sz w:val="24"/>
          <w:szCs w:val="24"/>
        </w:rPr>
        <w:t>тинентальном шельфе и исключительной экономической зоне Российской Федерации  с</w:t>
      </w:r>
      <w:r w:rsidRPr="00C35B84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C35B84">
        <w:rPr>
          <w:rFonts w:ascii="Times New Roman" w:hAnsi="Times New Roman" w:cs="Times New Roman"/>
          <w:color w:val="000000"/>
          <w:sz w:val="24"/>
          <w:szCs w:val="24"/>
        </w:rPr>
        <w:t xml:space="preserve">ставил 97,7% (план - 99,5%). Не достижение целевого показателя обусловлено  </w:t>
      </w:r>
      <w:proofErr w:type="spellStart"/>
      <w:r w:rsidRPr="00C35B84">
        <w:rPr>
          <w:rFonts w:ascii="Times New Roman" w:hAnsi="Times New Roman" w:cs="Times New Roman"/>
          <w:color w:val="000000"/>
          <w:sz w:val="24"/>
          <w:szCs w:val="24"/>
        </w:rPr>
        <w:t>недоосво</w:t>
      </w:r>
      <w:r w:rsidRPr="00C35B84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C35B84">
        <w:rPr>
          <w:rFonts w:ascii="Times New Roman" w:hAnsi="Times New Roman" w:cs="Times New Roman"/>
          <w:color w:val="000000"/>
          <w:sz w:val="24"/>
          <w:szCs w:val="24"/>
        </w:rPr>
        <w:t>нем</w:t>
      </w:r>
      <w:proofErr w:type="spellEnd"/>
      <w:r w:rsidRPr="00C35B84">
        <w:rPr>
          <w:rFonts w:ascii="Times New Roman" w:hAnsi="Times New Roman" w:cs="Times New Roman"/>
          <w:color w:val="000000"/>
          <w:sz w:val="24"/>
          <w:szCs w:val="24"/>
        </w:rPr>
        <w:t xml:space="preserve"> квот на вылов мойвы и </w:t>
      </w:r>
      <w:proofErr w:type="spellStart"/>
      <w:r w:rsidRPr="00C35B84">
        <w:rPr>
          <w:rFonts w:ascii="Times New Roman" w:hAnsi="Times New Roman" w:cs="Times New Roman"/>
          <w:color w:val="000000"/>
          <w:sz w:val="24"/>
          <w:szCs w:val="24"/>
        </w:rPr>
        <w:t>путассу</w:t>
      </w:r>
      <w:proofErr w:type="spellEnd"/>
      <w:r w:rsidRPr="00C35B84">
        <w:rPr>
          <w:rFonts w:ascii="Times New Roman" w:hAnsi="Times New Roman" w:cs="Times New Roman"/>
          <w:color w:val="000000"/>
          <w:sz w:val="24"/>
          <w:szCs w:val="24"/>
        </w:rPr>
        <w:t xml:space="preserve"> вследствие отсутствия массового подхода данных видов рыб в район промысла.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099"/>
        <w:gridCol w:w="756"/>
      </w:tblGrid>
      <w:tr w:rsidR="000A6AF5" w:rsidRPr="00C35B84" w:rsidTr="00915334">
        <w:trPr>
          <w:trHeight w:val="288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AF5" w:rsidRPr="00C35B84" w:rsidRDefault="000A6AF5" w:rsidP="0056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35B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Эффективность реализации государственной программы и подпрограмм</w:t>
            </w:r>
          </w:p>
        </w:tc>
      </w:tr>
      <w:tr w:rsidR="000A6AF5" w:rsidRPr="00C35B84" w:rsidTr="00915334">
        <w:trPr>
          <w:trHeight w:val="5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AF5" w:rsidRPr="00C35B84" w:rsidRDefault="000A6AF5" w:rsidP="000A6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Эффективность реализации подпрограммы  «Развитие </w:t>
            </w:r>
            <w:proofErr w:type="spellStart"/>
            <w:r w:rsidRPr="00C35B84">
              <w:rPr>
                <w:rFonts w:ascii="Times New Roman" w:eastAsia="Times New Roman" w:hAnsi="Times New Roman" w:cs="Times New Roman"/>
                <w:sz w:val="24"/>
                <w:szCs w:val="24"/>
              </w:rPr>
              <w:t>подотрасли</w:t>
            </w:r>
            <w:proofErr w:type="spellEnd"/>
            <w:r w:rsidRPr="00C35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животноводства и переработки продукции животноводства»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AF5" w:rsidRPr="00C35B84" w:rsidRDefault="0010540F" w:rsidP="0056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B84">
              <w:rPr>
                <w:rFonts w:ascii="Times New Roman" w:eastAsia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0A6AF5" w:rsidRPr="00C35B84" w:rsidTr="00915334">
        <w:trPr>
          <w:trHeight w:val="5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AF5" w:rsidRPr="00C35B84" w:rsidRDefault="000A6AF5" w:rsidP="000A6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Эффективность реализации подпрограммы «Развитие </w:t>
            </w:r>
            <w:proofErr w:type="spellStart"/>
            <w:r w:rsidRPr="00C35B84">
              <w:rPr>
                <w:rFonts w:ascii="Times New Roman" w:eastAsia="Times New Roman" w:hAnsi="Times New Roman" w:cs="Times New Roman"/>
                <w:sz w:val="24"/>
                <w:szCs w:val="24"/>
              </w:rPr>
              <w:t>подотрасли</w:t>
            </w:r>
            <w:proofErr w:type="spellEnd"/>
            <w:r w:rsidRPr="00C35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растениеводства и переработки продукции растениеводства»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AF5" w:rsidRPr="00C35B84" w:rsidRDefault="00592D6B" w:rsidP="0056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B8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0540F" w:rsidRPr="00C35B8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C35B8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0540F" w:rsidRPr="00C35B84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</w:tr>
      <w:tr w:rsidR="000A6AF5" w:rsidRPr="00C35B84" w:rsidTr="00915334">
        <w:trPr>
          <w:trHeight w:val="2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AF5" w:rsidRPr="00C35B84" w:rsidRDefault="000A6AF5" w:rsidP="000A6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B84">
              <w:rPr>
                <w:rFonts w:ascii="Times New Roman" w:eastAsia="Times New Roman" w:hAnsi="Times New Roman" w:cs="Times New Roman"/>
                <w:sz w:val="24"/>
                <w:szCs w:val="24"/>
              </w:rPr>
              <w:t>Эффективность реализации подпрограммы «Поддержка малых форм хозяйствов</w:t>
            </w:r>
            <w:r w:rsidRPr="00C35B8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35B84">
              <w:rPr>
                <w:rFonts w:ascii="Times New Roman" w:eastAsia="Times New Roman" w:hAnsi="Times New Roman" w:cs="Times New Roman"/>
                <w:sz w:val="24"/>
                <w:szCs w:val="24"/>
              </w:rPr>
              <w:t>ния»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AF5" w:rsidRPr="00C35B84" w:rsidRDefault="0010540F" w:rsidP="0056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B84">
              <w:rPr>
                <w:rFonts w:ascii="Times New Roman" w:eastAsia="Times New Roman" w:hAnsi="Times New Roman" w:cs="Times New Roman"/>
                <w:sz w:val="24"/>
                <w:szCs w:val="24"/>
              </w:rPr>
              <w:t>1,13</w:t>
            </w:r>
            <w:r w:rsidR="000A6AF5" w:rsidRPr="00C35B8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6AF5" w:rsidRPr="00C35B84" w:rsidTr="00915334">
        <w:trPr>
          <w:trHeight w:val="2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AF5" w:rsidRPr="00C35B84" w:rsidRDefault="000A6AF5" w:rsidP="000A6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B84">
              <w:rPr>
                <w:rFonts w:ascii="Times New Roman" w:eastAsia="Times New Roman" w:hAnsi="Times New Roman" w:cs="Times New Roman"/>
                <w:sz w:val="24"/>
                <w:szCs w:val="24"/>
              </w:rPr>
              <w:t>Эффективность реализации подпрограммы «Устойчивое развитие сельских террит</w:t>
            </w:r>
            <w:r w:rsidRPr="00C35B8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35B84">
              <w:rPr>
                <w:rFonts w:ascii="Times New Roman" w:eastAsia="Times New Roman" w:hAnsi="Times New Roman" w:cs="Times New Roman"/>
                <w:sz w:val="24"/>
                <w:szCs w:val="24"/>
              </w:rPr>
              <w:t>рий»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AF5" w:rsidRPr="00C35B84" w:rsidRDefault="0010540F" w:rsidP="0056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B84">
              <w:rPr>
                <w:rFonts w:ascii="Times New Roman" w:eastAsia="Times New Roman" w:hAnsi="Times New Roman" w:cs="Times New Roman"/>
                <w:sz w:val="24"/>
                <w:szCs w:val="24"/>
              </w:rPr>
              <w:t>1,171</w:t>
            </w:r>
          </w:p>
        </w:tc>
      </w:tr>
      <w:tr w:rsidR="000A6AF5" w:rsidRPr="00C35B84" w:rsidTr="00915334">
        <w:trPr>
          <w:trHeight w:val="5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AF5" w:rsidRPr="00C35B84" w:rsidRDefault="000A6AF5" w:rsidP="000A6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B84">
              <w:rPr>
                <w:rFonts w:ascii="Times New Roman" w:eastAsia="Times New Roman" w:hAnsi="Times New Roman" w:cs="Times New Roman"/>
                <w:sz w:val="24"/>
                <w:szCs w:val="24"/>
              </w:rPr>
              <w:t>Эффективность реализации подпрограммы  «Развитие государственной ветерина</w:t>
            </w:r>
            <w:r w:rsidRPr="00C35B8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C35B84">
              <w:rPr>
                <w:rFonts w:ascii="Times New Roman" w:eastAsia="Times New Roman" w:hAnsi="Times New Roman" w:cs="Times New Roman"/>
                <w:sz w:val="24"/>
                <w:szCs w:val="24"/>
              </w:rPr>
              <w:t>ной службы, обеспечение эпизоотического благополучия»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AF5" w:rsidRPr="00C35B84" w:rsidRDefault="0010540F" w:rsidP="0056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B84">
              <w:rPr>
                <w:rFonts w:ascii="Times New Roman" w:eastAsia="Times New Roman" w:hAnsi="Times New Roman" w:cs="Times New Roman"/>
                <w:sz w:val="24"/>
                <w:szCs w:val="24"/>
              </w:rPr>
              <w:t>1,07</w:t>
            </w:r>
            <w:r w:rsidR="000A6AF5" w:rsidRPr="00C35B8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A6AF5" w:rsidRPr="00C35B84" w:rsidTr="00592D6B">
        <w:trPr>
          <w:trHeight w:val="5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AF5" w:rsidRPr="00C35B84" w:rsidRDefault="000A6AF5" w:rsidP="000A6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B84">
              <w:rPr>
                <w:rFonts w:ascii="Times New Roman" w:eastAsia="Times New Roman" w:hAnsi="Times New Roman" w:cs="Times New Roman"/>
                <w:sz w:val="24"/>
                <w:szCs w:val="24"/>
              </w:rPr>
              <w:t>Эффективность реализации подпрограммы  «Развитие мелиорации земель сельскох</w:t>
            </w:r>
            <w:r w:rsidRPr="00C35B8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35B84">
              <w:rPr>
                <w:rFonts w:ascii="Times New Roman" w:eastAsia="Times New Roman" w:hAnsi="Times New Roman" w:cs="Times New Roman"/>
                <w:sz w:val="24"/>
                <w:szCs w:val="24"/>
              </w:rPr>
              <w:t>зяйственного назначения, повышение плодородия почв»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AF5" w:rsidRPr="00C35B84" w:rsidRDefault="0010540F" w:rsidP="0056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B84">
              <w:rPr>
                <w:rFonts w:ascii="Times New Roman" w:eastAsia="Times New Roman" w:hAnsi="Times New Roman" w:cs="Times New Roman"/>
                <w:sz w:val="24"/>
                <w:szCs w:val="24"/>
              </w:rPr>
              <w:t>1,052</w:t>
            </w:r>
          </w:p>
        </w:tc>
      </w:tr>
      <w:tr w:rsidR="000A6AF5" w:rsidRPr="00C35B84" w:rsidTr="00915334">
        <w:trPr>
          <w:trHeight w:val="2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AF5" w:rsidRPr="00C35B84" w:rsidRDefault="000A6AF5" w:rsidP="000A6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B84">
              <w:rPr>
                <w:rFonts w:ascii="Times New Roman" w:eastAsia="Times New Roman" w:hAnsi="Times New Roman" w:cs="Times New Roman"/>
                <w:sz w:val="24"/>
                <w:szCs w:val="24"/>
              </w:rPr>
              <w:t>Эффективность реализации подпрограммы  «Развитие рыбного хозяйства»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AF5" w:rsidRPr="00C35B84" w:rsidRDefault="0010540F" w:rsidP="0056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B84">
              <w:rPr>
                <w:rFonts w:ascii="Times New Roman" w:eastAsia="Times New Roman" w:hAnsi="Times New Roman" w:cs="Times New Roman"/>
                <w:sz w:val="24"/>
                <w:szCs w:val="24"/>
              </w:rPr>
              <w:t>0,824</w:t>
            </w:r>
          </w:p>
        </w:tc>
      </w:tr>
      <w:tr w:rsidR="000A6AF5" w:rsidRPr="00C35B84" w:rsidTr="00592D6B">
        <w:trPr>
          <w:trHeight w:val="2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AF5" w:rsidRPr="00C35B84" w:rsidRDefault="000A6AF5" w:rsidP="000A6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B84">
              <w:rPr>
                <w:rFonts w:ascii="Times New Roman" w:eastAsia="Times New Roman" w:hAnsi="Times New Roman" w:cs="Times New Roman"/>
                <w:sz w:val="24"/>
                <w:szCs w:val="24"/>
              </w:rPr>
              <w:t>Эффективность государственной программы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AF5" w:rsidRPr="00C35B84" w:rsidRDefault="00592D6B" w:rsidP="0056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B8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0540F" w:rsidRPr="00C35B8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C35B84">
              <w:rPr>
                <w:rFonts w:ascii="Times New Roman" w:eastAsia="Times New Roman" w:hAnsi="Times New Roman" w:cs="Times New Roman"/>
                <w:sz w:val="24"/>
                <w:szCs w:val="24"/>
              </w:rPr>
              <w:t>025</w:t>
            </w:r>
          </w:p>
        </w:tc>
      </w:tr>
    </w:tbl>
    <w:p w:rsidR="00236C25" w:rsidRDefault="00236C25" w:rsidP="000850B8">
      <w:pPr>
        <w:spacing w:after="0" w:line="312" w:lineRule="auto"/>
        <w:ind w:left="3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850B8" w:rsidRPr="00C35B84" w:rsidRDefault="000850B8" w:rsidP="000850B8">
      <w:pPr>
        <w:spacing w:after="0" w:line="312" w:lineRule="auto"/>
        <w:ind w:left="3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5B84">
        <w:rPr>
          <w:rFonts w:ascii="Times New Roman" w:hAnsi="Times New Roman" w:cs="Times New Roman"/>
          <w:color w:val="000000"/>
          <w:sz w:val="24"/>
          <w:szCs w:val="24"/>
        </w:rPr>
        <w:t>Эффективность реализации государственной программы - высокая.</w:t>
      </w:r>
    </w:p>
    <w:p w:rsidR="000850B8" w:rsidRPr="00C35B84" w:rsidRDefault="000850B8" w:rsidP="000850B8">
      <w:pPr>
        <w:spacing w:after="0" w:line="312" w:lineRule="auto"/>
        <w:ind w:left="3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5B84">
        <w:rPr>
          <w:rFonts w:ascii="Times New Roman" w:hAnsi="Times New Roman" w:cs="Times New Roman"/>
          <w:color w:val="000000"/>
          <w:sz w:val="24"/>
          <w:szCs w:val="24"/>
        </w:rPr>
        <w:t>Результативность операционной работы ответственного исполнителя с государстве</w:t>
      </w:r>
      <w:r w:rsidRPr="00C35B84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C35B84">
        <w:rPr>
          <w:rFonts w:ascii="Times New Roman" w:hAnsi="Times New Roman" w:cs="Times New Roman"/>
          <w:color w:val="000000"/>
          <w:sz w:val="24"/>
          <w:szCs w:val="24"/>
        </w:rPr>
        <w:t>ной программой</w:t>
      </w:r>
      <w:r w:rsidRPr="00C35B84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-</w:t>
      </w:r>
      <w:r w:rsidR="000A6AF5" w:rsidRPr="00C35B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A5551" w:rsidRPr="00C35B84">
        <w:rPr>
          <w:rFonts w:ascii="Times New Roman" w:hAnsi="Times New Roman" w:cs="Times New Roman"/>
          <w:color w:val="000000"/>
          <w:sz w:val="24"/>
          <w:szCs w:val="24"/>
        </w:rPr>
        <w:t>не</w:t>
      </w:r>
      <w:r w:rsidR="000A6AF5" w:rsidRPr="00C35B84">
        <w:rPr>
          <w:rFonts w:ascii="Times New Roman" w:hAnsi="Times New Roman" w:cs="Times New Roman"/>
          <w:color w:val="000000"/>
          <w:sz w:val="24"/>
          <w:szCs w:val="24"/>
        </w:rPr>
        <w:t>достаточная</w:t>
      </w:r>
      <w:r w:rsidRPr="00C35B8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A5551" w:rsidRPr="00C35B84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</w:p>
    <w:p w:rsidR="00E0171C" w:rsidRPr="00C35B84" w:rsidRDefault="00E0171C" w:rsidP="00E0171C">
      <w:pPr>
        <w:spacing w:after="0" w:line="312" w:lineRule="auto"/>
        <w:ind w:left="3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77200" w:rsidRPr="00C35B84" w:rsidRDefault="00A77200" w:rsidP="00A77200">
      <w:pPr>
        <w:keepNext/>
        <w:keepLines/>
        <w:spacing w:after="0" w:line="312" w:lineRule="auto"/>
        <w:jc w:val="center"/>
        <w:outlineLvl w:val="1"/>
        <w:rPr>
          <w:rFonts w:ascii="Times New Roman" w:eastAsiaTheme="majorEastAsia" w:hAnsi="Times New Roman" w:cs="Times New Roman"/>
          <w:bCs/>
          <w:i/>
          <w:sz w:val="24"/>
          <w:szCs w:val="24"/>
        </w:rPr>
      </w:pPr>
      <w:bookmarkStart w:id="57" w:name="_Toc479866872"/>
      <w:bookmarkStart w:id="58" w:name="_Toc480463471"/>
      <w:bookmarkEnd w:id="56"/>
      <w:r w:rsidRPr="00C35B84">
        <w:rPr>
          <w:rFonts w:ascii="Times New Roman" w:eastAsiaTheme="majorEastAsia" w:hAnsi="Times New Roman" w:cs="Times New Roman"/>
          <w:bCs/>
          <w:i/>
          <w:sz w:val="24"/>
          <w:szCs w:val="24"/>
        </w:rPr>
        <w:t>Государственная программа</w:t>
      </w:r>
      <w:bookmarkEnd w:id="57"/>
      <w:bookmarkEnd w:id="58"/>
      <w:r w:rsidRPr="00C35B84">
        <w:rPr>
          <w:rFonts w:ascii="Times New Roman" w:eastAsiaTheme="majorEastAsia" w:hAnsi="Times New Roman" w:cs="Times New Roman"/>
          <w:bCs/>
          <w:i/>
          <w:sz w:val="24"/>
          <w:szCs w:val="24"/>
        </w:rPr>
        <w:t xml:space="preserve"> </w:t>
      </w:r>
      <w:r w:rsidR="00592D6B" w:rsidRPr="00C35B84">
        <w:rPr>
          <w:rFonts w:ascii="Times New Roman" w:eastAsiaTheme="majorEastAsia" w:hAnsi="Times New Roman" w:cs="Times New Roman"/>
          <w:bCs/>
          <w:i/>
          <w:sz w:val="24"/>
          <w:szCs w:val="24"/>
        </w:rPr>
        <w:t xml:space="preserve">Республики Карелия </w:t>
      </w:r>
    </w:p>
    <w:p w:rsidR="00A77200" w:rsidRPr="00C35B84" w:rsidRDefault="00A77200" w:rsidP="00A77200">
      <w:pPr>
        <w:keepNext/>
        <w:keepLines/>
        <w:spacing w:after="0" w:line="312" w:lineRule="auto"/>
        <w:jc w:val="center"/>
        <w:outlineLvl w:val="1"/>
        <w:rPr>
          <w:rFonts w:ascii="Times New Roman" w:eastAsiaTheme="majorEastAsia" w:hAnsi="Times New Roman" w:cs="Times New Roman"/>
          <w:bCs/>
          <w:i/>
          <w:sz w:val="24"/>
          <w:szCs w:val="24"/>
        </w:rPr>
      </w:pPr>
      <w:bookmarkStart w:id="59" w:name="_Toc479866873"/>
      <w:bookmarkStart w:id="60" w:name="_Toc480463472"/>
      <w:r w:rsidRPr="00C35B84">
        <w:rPr>
          <w:rFonts w:ascii="Times New Roman" w:eastAsiaTheme="majorEastAsia" w:hAnsi="Times New Roman" w:cs="Times New Roman"/>
          <w:bCs/>
          <w:i/>
          <w:sz w:val="24"/>
          <w:szCs w:val="24"/>
        </w:rPr>
        <w:t>«Воспроизводство и использование природных ресурсов</w:t>
      </w:r>
      <w:bookmarkEnd w:id="59"/>
      <w:bookmarkEnd w:id="60"/>
    </w:p>
    <w:p w:rsidR="00A77200" w:rsidRPr="00C35B84" w:rsidRDefault="00A77200" w:rsidP="00A77200">
      <w:pPr>
        <w:keepNext/>
        <w:keepLines/>
        <w:spacing w:after="0" w:line="312" w:lineRule="auto"/>
        <w:jc w:val="center"/>
        <w:outlineLvl w:val="1"/>
        <w:rPr>
          <w:rFonts w:ascii="Times New Roman" w:eastAsiaTheme="majorEastAsia" w:hAnsi="Times New Roman" w:cs="Times New Roman"/>
          <w:bCs/>
          <w:i/>
          <w:sz w:val="24"/>
          <w:szCs w:val="24"/>
        </w:rPr>
      </w:pPr>
      <w:bookmarkStart w:id="61" w:name="_Toc479866874"/>
      <w:bookmarkStart w:id="62" w:name="_Toc480463473"/>
      <w:r w:rsidRPr="00C35B84">
        <w:rPr>
          <w:rFonts w:ascii="Times New Roman" w:eastAsiaTheme="majorEastAsia" w:hAnsi="Times New Roman" w:cs="Times New Roman"/>
          <w:bCs/>
          <w:i/>
          <w:sz w:val="24"/>
          <w:szCs w:val="24"/>
        </w:rPr>
        <w:t>и охрана окружающей среды»</w:t>
      </w:r>
      <w:bookmarkEnd w:id="61"/>
      <w:bookmarkEnd w:id="62"/>
    </w:p>
    <w:p w:rsidR="00A77200" w:rsidRPr="00C35B84" w:rsidRDefault="00A77200" w:rsidP="00A77200">
      <w:pPr>
        <w:spacing w:after="0" w:line="312" w:lineRule="auto"/>
        <w:ind w:left="3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5B84">
        <w:rPr>
          <w:rFonts w:ascii="Times New Roman" w:hAnsi="Times New Roman" w:cs="Times New Roman"/>
          <w:color w:val="000000"/>
          <w:sz w:val="24"/>
          <w:szCs w:val="24"/>
        </w:rPr>
        <w:t xml:space="preserve">Ответственный исполнитель государственной программы: Министерство </w:t>
      </w:r>
      <w:r w:rsidR="007E2A56" w:rsidRPr="00C35B84">
        <w:rPr>
          <w:rFonts w:ascii="Times New Roman" w:hAnsi="Times New Roman" w:cs="Times New Roman"/>
          <w:color w:val="000000"/>
          <w:sz w:val="24"/>
          <w:szCs w:val="24"/>
        </w:rPr>
        <w:t xml:space="preserve">природных ресурсов </w:t>
      </w:r>
      <w:r w:rsidRPr="00C35B84">
        <w:rPr>
          <w:rFonts w:ascii="Times New Roman" w:hAnsi="Times New Roman" w:cs="Times New Roman"/>
          <w:color w:val="000000"/>
          <w:sz w:val="24"/>
          <w:szCs w:val="24"/>
        </w:rPr>
        <w:t>и экологии Республики Карелия.</w:t>
      </w:r>
    </w:p>
    <w:p w:rsidR="00976AE2" w:rsidRPr="00C35B84" w:rsidRDefault="00976AE2" w:rsidP="00976AE2">
      <w:pPr>
        <w:spacing w:after="0" w:line="312" w:lineRule="auto"/>
        <w:ind w:left="3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5B84">
        <w:rPr>
          <w:rFonts w:ascii="Times New Roman" w:hAnsi="Times New Roman" w:cs="Times New Roman"/>
          <w:color w:val="000000"/>
          <w:sz w:val="24"/>
          <w:szCs w:val="24"/>
        </w:rPr>
        <w:t>Достижение целевых индикаторов, показателей результатов, показателей непосре</w:t>
      </w:r>
      <w:r w:rsidRPr="00C35B84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C35B84">
        <w:rPr>
          <w:rFonts w:ascii="Times New Roman" w:hAnsi="Times New Roman" w:cs="Times New Roman"/>
          <w:color w:val="000000"/>
          <w:sz w:val="24"/>
          <w:szCs w:val="24"/>
        </w:rPr>
        <w:t>ственных результатов государств</w:t>
      </w:r>
      <w:r w:rsidR="00E12C2B" w:rsidRPr="00C35B84">
        <w:rPr>
          <w:rFonts w:ascii="Times New Roman" w:hAnsi="Times New Roman" w:cs="Times New Roman"/>
          <w:color w:val="000000"/>
          <w:sz w:val="24"/>
          <w:szCs w:val="24"/>
        </w:rPr>
        <w:t>енной программы за 2018</w:t>
      </w:r>
      <w:r w:rsidRPr="00C35B84">
        <w:rPr>
          <w:rFonts w:ascii="Times New Roman" w:hAnsi="Times New Roman" w:cs="Times New Roman"/>
          <w:color w:val="000000"/>
          <w:sz w:val="24"/>
          <w:szCs w:val="24"/>
        </w:rPr>
        <w:t xml:space="preserve"> год (по данным АИС «Бюджет») характеризуется следующими данными: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1"/>
        <w:gridCol w:w="2060"/>
        <w:gridCol w:w="1494"/>
      </w:tblGrid>
      <w:tr w:rsidR="0077279D" w:rsidRPr="00C35B84" w:rsidTr="0077279D">
        <w:trPr>
          <w:trHeight w:val="804"/>
        </w:trPr>
        <w:tc>
          <w:tcPr>
            <w:tcW w:w="3197" w:type="pct"/>
            <w:shd w:val="clear" w:color="auto" w:fill="auto"/>
            <w:vAlign w:val="center"/>
            <w:hideMark/>
          </w:tcPr>
          <w:p w:rsidR="0077279D" w:rsidRPr="00C35B84" w:rsidRDefault="0077279D" w:rsidP="00372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E833D3" w:rsidRPr="00C35B84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параметра</w:t>
            </w:r>
          </w:p>
        </w:tc>
        <w:tc>
          <w:tcPr>
            <w:tcW w:w="1045" w:type="pct"/>
            <w:shd w:val="clear" w:color="auto" w:fill="auto"/>
            <w:vAlign w:val="center"/>
            <w:hideMark/>
          </w:tcPr>
          <w:p w:rsidR="0077279D" w:rsidRPr="00C35B84" w:rsidRDefault="0077279D" w:rsidP="00372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B84">
              <w:rPr>
                <w:rFonts w:ascii="Times New Roman" w:eastAsia="Times New Roman" w:hAnsi="Times New Roman" w:cs="Times New Roman"/>
                <w:sz w:val="24"/>
                <w:szCs w:val="24"/>
              </w:rPr>
              <w:t>Запланировано</w:t>
            </w:r>
            <w:r w:rsidRPr="00C35B8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государственной программой 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77279D" w:rsidRPr="00C35B84" w:rsidRDefault="0077279D" w:rsidP="00372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B84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Достигнуто за отчетный год</w:t>
            </w:r>
          </w:p>
        </w:tc>
      </w:tr>
      <w:tr w:rsidR="0077279D" w:rsidRPr="00C35B84" w:rsidTr="0077279D">
        <w:trPr>
          <w:trHeight w:val="276"/>
        </w:trPr>
        <w:tc>
          <w:tcPr>
            <w:tcW w:w="3197" w:type="pct"/>
            <w:shd w:val="clear" w:color="auto" w:fill="auto"/>
            <w:vAlign w:val="center"/>
            <w:hideMark/>
          </w:tcPr>
          <w:p w:rsidR="0077279D" w:rsidRPr="00C35B84" w:rsidRDefault="0077279D" w:rsidP="00372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B8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Целевые индикаторы государственной программы</w:t>
            </w:r>
          </w:p>
        </w:tc>
        <w:tc>
          <w:tcPr>
            <w:tcW w:w="1045" w:type="pct"/>
            <w:shd w:val="clear" w:color="auto" w:fill="auto"/>
            <w:vAlign w:val="center"/>
            <w:hideMark/>
          </w:tcPr>
          <w:p w:rsidR="0077279D" w:rsidRPr="00C35B84" w:rsidRDefault="00E12C2B" w:rsidP="00372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B8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77279D" w:rsidRPr="00C35B84" w:rsidRDefault="00E12C2B" w:rsidP="00372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B8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7279D" w:rsidRPr="00C35B84" w:rsidTr="0077279D">
        <w:trPr>
          <w:trHeight w:val="276"/>
        </w:trPr>
        <w:tc>
          <w:tcPr>
            <w:tcW w:w="3197" w:type="pct"/>
            <w:shd w:val="clear" w:color="auto" w:fill="auto"/>
            <w:vAlign w:val="center"/>
            <w:hideMark/>
          </w:tcPr>
          <w:p w:rsidR="0077279D" w:rsidRPr="00C35B84" w:rsidRDefault="0077279D" w:rsidP="00372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Целевые индикаторы подпрограмм </w:t>
            </w:r>
          </w:p>
        </w:tc>
        <w:tc>
          <w:tcPr>
            <w:tcW w:w="1045" w:type="pct"/>
            <w:shd w:val="clear" w:color="auto" w:fill="auto"/>
            <w:vAlign w:val="center"/>
            <w:hideMark/>
          </w:tcPr>
          <w:p w:rsidR="0077279D" w:rsidRPr="00C35B84" w:rsidRDefault="00E12C2B" w:rsidP="00372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B8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77279D" w:rsidRPr="00C35B84" w:rsidRDefault="00E12C2B" w:rsidP="00372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B8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7279D" w:rsidRPr="00C35B84" w:rsidTr="0077279D">
        <w:trPr>
          <w:trHeight w:val="276"/>
        </w:trPr>
        <w:tc>
          <w:tcPr>
            <w:tcW w:w="3197" w:type="pct"/>
            <w:shd w:val="clear" w:color="auto" w:fill="auto"/>
            <w:vAlign w:val="center"/>
            <w:hideMark/>
          </w:tcPr>
          <w:p w:rsidR="0077279D" w:rsidRPr="00C35B84" w:rsidRDefault="0077279D" w:rsidP="00372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B84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 результатов подпрограмм</w:t>
            </w:r>
          </w:p>
        </w:tc>
        <w:tc>
          <w:tcPr>
            <w:tcW w:w="1045" w:type="pct"/>
            <w:shd w:val="clear" w:color="auto" w:fill="auto"/>
            <w:vAlign w:val="center"/>
            <w:hideMark/>
          </w:tcPr>
          <w:p w:rsidR="0077279D" w:rsidRPr="00C35B84" w:rsidRDefault="00E12C2B" w:rsidP="00372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B84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77279D" w:rsidRPr="00C35B84" w:rsidRDefault="00E12C2B" w:rsidP="00372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B8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77279D" w:rsidRPr="00C35B84" w:rsidTr="0077279D">
        <w:trPr>
          <w:trHeight w:val="276"/>
        </w:trPr>
        <w:tc>
          <w:tcPr>
            <w:tcW w:w="3197" w:type="pct"/>
            <w:shd w:val="clear" w:color="auto" w:fill="auto"/>
            <w:vAlign w:val="center"/>
            <w:hideMark/>
          </w:tcPr>
          <w:p w:rsidR="0077279D" w:rsidRPr="00C35B84" w:rsidRDefault="00E833D3" w:rsidP="00372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B84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 непосредственных результатов</w:t>
            </w:r>
          </w:p>
        </w:tc>
        <w:tc>
          <w:tcPr>
            <w:tcW w:w="1045" w:type="pct"/>
            <w:shd w:val="clear" w:color="auto" w:fill="auto"/>
            <w:vAlign w:val="center"/>
            <w:hideMark/>
          </w:tcPr>
          <w:p w:rsidR="0077279D" w:rsidRPr="00C35B84" w:rsidRDefault="00E12C2B" w:rsidP="00372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B84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77279D" w:rsidRPr="00C35B84" w:rsidRDefault="00E12C2B" w:rsidP="00372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B84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</w:tbl>
    <w:p w:rsidR="0077279D" w:rsidRPr="00C35B84" w:rsidRDefault="0077279D" w:rsidP="00E0171C">
      <w:pPr>
        <w:spacing w:after="0" w:line="312" w:lineRule="auto"/>
        <w:ind w:left="3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12C2B" w:rsidRPr="00C35B84" w:rsidRDefault="00E12C2B" w:rsidP="00E12C2B">
      <w:pPr>
        <w:spacing w:after="0" w:line="312" w:lineRule="auto"/>
        <w:ind w:left="3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5B84">
        <w:rPr>
          <w:rFonts w:ascii="Times New Roman" w:hAnsi="Times New Roman" w:cs="Times New Roman"/>
          <w:color w:val="000000"/>
          <w:sz w:val="24"/>
          <w:szCs w:val="24"/>
        </w:rPr>
        <w:t>В результате реализации программы лесистость территории Республики Карелия с</w:t>
      </w:r>
      <w:r w:rsidRPr="00C35B84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C35B84">
        <w:rPr>
          <w:rFonts w:ascii="Times New Roman" w:hAnsi="Times New Roman" w:cs="Times New Roman"/>
          <w:color w:val="000000"/>
          <w:sz w:val="24"/>
          <w:szCs w:val="24"/>
        </w:rPr>
        <w:t>ставила 53,1% (план – 53%), доля площади ценных лесных насаждений в составе покрытых лесной растительностью земель лесного фонда – 87,9% (план – 87,9%).</w:t>
      </w:r>
    </w:p>
    <w:p w:rsidR="00E12C2B" w:rsidRPr="00C35B84" w:rsidRDefault="00E12C2B" w:rsidP="00E12C2B">
      <w:pPr>
        <w:spacing w:after="0" w:line="312" w:lineRule="auto"/>
        <w:ind w:left="3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5B84">
        <w:rPr>
          <w:rFonts w:ascii="Times New Roman" w:hAnsi="Times New Roman" w:cs="Times New Roman"/>
          <w:color w:val="000000"/>
          <w:sz w:val="24"/>
          <w:szCs w:val="24"/>
        </w:rPr>
        <w:t>Рост объема инвестиций, направленных организациями лесопромышленного ко</w:t>
      </w:r>
      <w:r w:rsidRPr="00C35B84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C35B84">
        <w:rPr>
          <w:rFonts w:ascii="Times New Roman" w:hAnsi="Times New Roman" w:cs="Times New Roman"/>
          <w:color w:val="000000"/>
          <w:sz w:val="24"/>
          <w:szCs w:val="24"/>
        </w:rPr>
        <w:t>плекса на создание и развитие производственных мощностей, – 229% (план – 287%). Нев</w:t>
      </w:r>
      <w:r w:rsidRPr="00C35B84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C35B84">
        <w:rPr>
          <w:rFonts w:ascii="Times New Roman" w:hAnsi="Times New Roman" w:cs="Times New Roman"/>
          <w:color w:val="000000"/>
          <w:sz w:val="24"/>
          <w:szCs w:val="24"/>
        </w:rPr>
        <w:t>полнение показателя обусловлено переносом реализации 2-й очереди проекта ООО «ДОК «Калевала» с 2018 на 2019 год. Рост объема древесного сырья, поставляемого в перерабат</w:t>
      </w:r>
      <w:r w:rsidRPr="00C35B84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C35B84">
        <w:rPr>
          <w:rFonts w:ascii="Times New Roman" w:hAnsi="Times New Roman" w:cs="Times New Roman"/>
          <w:color w:val="000000"/>
          <w:sz w:val="24"/>
          <w:szCs w:val="24"/>
        </w:rPr>
        <w:t>вающие организации в республике, составил 141% при плане – 139%.</w:t>
      </w:r>
    </w:p>
    <w:p w:rsidR="00E12C2B" w:rsidRPr="00C35B84" w:rsidRDefault="00E12C2B" w:rsidP="00E12C2B">
      <w:pPr>
        <w:spacing w:after="0" w:line="312" w:lineRule="auto"/>
        <w:ind w:left="3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5B84">
        <w:rPr>
          <w:rFonts w:ascii="Times New Roman" w:hAnsi="Times New Roman" w:cs="Times New Roman"/>
          <w:color w:val="000000"/>
          <w:sz w:val="24"/>
          <w:szCs w:val="24"/>
        </w:rPr>
        <w:t xml:space="preserve">Объем неналоговых платежей в консолидированный бюджет Республики Карелия от организаций лесопромышленного и горнопромышленного комплексов – 903,9 млн. руб. (план – 570,0 млн. руб.). </w:t>
      </w:r>
    </w:p>
    <w:p w:rsidR="00E12C2B" w:rsidRPr="00C35B84" w:rsidRDefault="00E12C2B" w:rsidP="00E12C2B">
      <w:pPr>
        <w:spacing w:after="0" w:line="312" w:lineRule="auto"/>
        <w:ind w:left="3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5B84">
        <w:rPr>
          <w:rFonts w:ascii="Times New Roman" w:hAnsi="Times New Roman" w:cs="Times New Roman"/>
          <w:color w:val="000000"/>
          <w:sz w:val="24"/>
          <w:szCs w:val="24"/>
        </w:rPr>
        <w:t>Уровень компенсации добычи общераспространенных полезных ископаемых прир</w:t>
      </w:r>
      <w:r w:rsidRPr="00C35B84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C35B84">
        <w:rPr>
          <w:rFonts w:ascii="Times New Roman" w:hAnsi="Times New Roman" w:cs="Times New Roman"/>
          <w:color w:val="000000"/>
          <w:sz w:val="24"/>
          <w:szCs w:val="24"/>
        </w:rPr>
        <w:t>стом запасов – 186,8% (план – 106%), доля лицензий, реализуемых без нарушения пользов</w:t>
      </w:r>
      <w:r w:rsidRPr="00C35B84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C35B84">
        <w:rPr>
          <w:rFonts w:ascii="Times New Roman" w:hAnsi="Times New Roman" w:cs="Times New Roman"/>
          <w:color w:val="000000"/>
          <w:sz w:val="24"/>
          <w:szCs w:val="24"/>
        </w:rPr>
        <w:t xml:space="preserve">телями недр существенных условий лицензии, в общем количестве лицензий – 94,8% (план – 94%). </w:t>
      </w:r>
    </w:p>
    <w:p w:rsidR="00E12C2B" w:rsidRPr="00C35B84" w:rsidRDefault="00E12C2B" w:rsidP="00E12C2B">
      <w:pPr>
        <w:spacing w:after="0" w:line="312" w:lineRule="auto"/>
        <w:ind w:left="3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5B84">
        <w:rPr>
          <w:rFonts w:ascii="Times New Roman" w:hAnsi="Times New Roman" w:cs="Times New Roman"/>
          <w:color w:val="000000"/>
          <w:sz w:val="24"/>
          <w:szCs w:val="24"/>
        </w:rPr>
        <w:t xml:space="preserve"> Доля протяженности участков русел рек, на которых осуществлены работы по опт</w:t>
      </w:r>
      <w:r w:rsidRPr="00C35B84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C35B84">
        <w:rPr>
          <w:rFonts w:ascii="Times New Roman" w:hAnsi="Times New Roman" w:cs="Times New Roman"/>
          <w:color w:val="000000"/>
          <w:sz w:val="24"/>
          <w:szCs w:val="24"/>
        </w:rPr>
        <w:t>мизации их пропускной способности, в общей протяженности участков русел рек, нужда</w:t>
      </w:r>
      <w:r w:rsidRPr="00C35B84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C35B84">
        <w:rPr>
          <w:rFonts w:ascii="Times New Roman" w:hAnsi="Times New Roman" w:cs="Times New Roman"/>
          <w:color w:val="000000"/>
          <w:sz w:val="24"/>
          <w:szCs w:val="24"/>
        </w:rPr>
        <w:t>щихся в увеличении пропускной способности, –  17,15% (план – 17,15%).Вероятный предо</w:t>
      </w:r>
      <w:r w:rsidRPr="00C35B84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C35B84">
        <w:rPr>
          <w:rFonts w:ascii="Times New Roman" w:hAnsi="Times New Roman" w:cs="Times New Roman"/>
          <w:color w:val="000000"/>
          <w:sz w:val="24"/>
          <w:szCs w:val="24"/>
        </w:rPr>
        <w:t xml:space="preserve">вращаемый ущерб в результате проведения мероприятий по повышению защищенности населения и объектов экономики от негативного воздействия вод  –  110,5 млн. руб. (план – 110,5 млн. руб.). </w:t>
      </w:r>
    </w:p>
    <w:p w:rsidR="00E12C2B" w:rsidRPr="00C35B84" w:rsidRDefault="00E12C2B" w:rsidP="00E12C2B">
      <w:pPr>
        <w:spacing w:after="0" w:line="312" w:lineRule="auto"/>
        <w:ind w:left="3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5B84">
        <w:rPr>
          <w:rFonts w:ascii="Times New Roman" w:hAnsi="Times New Roman" w:cs="Times New Roman"/>
          <w:color w:val="000000"/>
          <w:sz w:val="24"/>
          <w:szCs w:val="24"/>
        </w:rPr>
        <w:t xml:space="preserve">Доля установленных (нанесенных на землеустроительные карты) </w:t>
      </w:r>
      <w:proofErr w:type="spellStart"/>
      <w:r w:rsidRPr="00C35B84">
        <w:rPr>
          <w:rFonts w:ascii="Times New Roman" w:hAnsi="Times New Roman" w:cs="Times New Roman"/>
          <w:color w:val="000000"/>
          <w:sz w:val="24"/>
          <w:szCs w:val="24"/>
        </w:rPr>
        <w:t>водоохранных</w:t>
      </w:r>
      <w:proofErr w:type="spellEnd"/>
      <w:r w:rsidRPr="00C35B84">
        <w:rPr>
          <w:rFonts w:ascii="Times New Roman" w:hAnsi="Times New Roman" w:cs="Times New Roman"/>
          <w:color w:val="000000"/>
          <w:sz w:val="24"/>
          <w:szCs w:val="24"/>
        </w:rPr>
        <w:t xml:space="preserve"> зон водных объектов в протяженности береговой линии, требующей установления </w:t>
      </w:r>
      <w:proofErr w:type="spellStart"/>
      <w:r w:rsidRPr="00C35B84">
        <w:rPr>
          <w:rFonts w:ascii="Times New Roman" w:hAnsi="Times New Roman" w:cs="Times New Roman"/>
          <w:color w:val="000000"/>
          <w:sz w:val="24"/>
          <w:szCs w:val="24"/>
        </w:rPr>
        <w:t>водоохра</w:t>
      </w:r>
      <w:r w:rsidRPr="00C35B84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C35B84">
        <w:rPr>
          <w:rFonts w:ascii="Times New Roman" w:hAnsi="Times New Roman" w:cs="Times New Roman"/>
          <w:color w:val="000000"/>
          <w:sz w:val="24"/>
          <w:szCs w:val="24"/>
        </w:rPr>
        <w:t>ных</w:t>
      </w:r>
      <w:proofErr w:type="spellEnd"/>
      <w:r w:rsidRPr="00C35B84">
        <w:rPr>
          <w:rFonts w:ascii="Times New Roman" w:hAnsi="Times New Roman" w:cs="Times New Roman"/>
          <w:color w:val="000000"/>
          <w:sz w:val="24"/>
          <w:szCs w:val="24"/>
        </w:rPr>
        <w:t xml:space="preserve"> зон (участков водных объектов, испытывающих антропогенное воздействие), составила  60,03% (план – 41,10%).  </w:t>
      </w:r>
    </w:p>
    <w:p w:rsidR="00E12C2B" w:rsidRPr="00C35B84" w:rsidRDefault="00E12C2B" w:rsidP="00E12C2B">
      <w:pPr>
        <w:spacing w:after="0" w:line="312" w:lineRule="auto"/>
        <w:ind w:left="3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5B84">
        <w:rPr>
          <w:rFonts w:ascii="Times New Roman" w:hAnsi="Times New Roman" w:cs="Times New Roman"/>
          <w:color w:val="000000"/>
          <w:sz w:val="24"/>
          <w:szCs w:val="24"/>
        </w:rPr>
        <w:t xml:space="preserve">Доля площади Республики Карелия, занятой ООПТ регионального значения, в общей площади Республики Карелия –  2,44% (план – 2,43%). </w:t>
      </w:r>
    </w:p>
    <w:p w:rsidR="00E0171C" w:rsidRPr="00C35B84" w:rsidRDefault="00E12C2B" w:rsidP="00E12C2B">
      <w:pPr>
        <w:spacing w:after="0" w:line="312" w:lineRule="auto"/>
        <w:ind w:left="3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5B84">
        <w:rPr>
          <w:rFonts w:ascii="Times New Roman" w:hAnsi="Times New Roman" w:cs="Times New Roman"/>
          <w:color w:val="000000"/>
          <w:sz w:val="24"/>
          <w:szCs w:val="24"/>
        </w:rPr>
        <w:t>Доля утвержденных лимитов в планируемом объеме лимитов добычи охотничьих р</w:t>
      </w:r>
      <w:r w:rsidRPr="00C35B84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C35B84">
        <w:rPr>
          <w:rFonts w:ascii="Times New Roman" w:hAnsi="Times New Roman" w:cs="Times New Roman"/>
          <w:color w:val="000000"/>
          <w:sz w:val="24"/>
          <w:szCs w:val="24"/>
        </w:rPr>
        <w:t>сурсов составила 100%.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97"/>
        <w:gridCol w:w="958"/>
      </w:tblGrid>
      <w:tr w:rsidR="0077279D" w:rsidRPr="00C35B84" w:rsidTr="0077279D">
        <w:trPr>
          <w:trHeight w:val="288"/>
        </w:trPr>
        <w:tc>
          <w:tcPr>
            <w:tcW w:w="5000" w:type="pct"/>
            <w:gridSpan w:val="2"/>
            <w:shd w:val="clear" w:color="auto" w:fill="auto"/>
            <w:vAlign w:val="center"/>
            <w:hideMark/>
          </w:tcPr>
          <w:p w:rsidR="0077279D" w:rsidRPr="00C35B84" w:rsidRDefault="0077279D" w:rsidP="0056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35B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Эффективность реализации государственной программы и подпрограмм</w:t>
            </w:r>
          </w:p>
        </w:tc>
      </w:tr>
      <w:tr w:rsidR="0077279D" w:rsidRPr="00C35B84" w:rsidTr="005377D9">
        <w:trPr>
          <w:trHeight w:val="276"/>
        </w:trPr>
        <w:tc>
          <w:tcPr>
            <w:tcW w:w="4514" w:type="pct"/>
            <w:shd w:val="clear" w:color="auto" w:fill="auto"/>
            <w:vAlign w:val="center"/>
            <w:hideMark/>
          </w:tcPr>
          <w:p w:rsidR="0077279D" w:rsidRPr="00C35B84" w:rsidRDefault="0077279D" w:rsidP="00566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B84">
              <w:rPr>
                <w:rFonts w:ascii="Times New Roman" w:eastAsia="Times New Roman" w:hAnsi="Times New Roman" w:cs="Times New Roman"/>
                <w:sz w:val="24"/>
                <w:szCs w:val="24"/>
              </w:rPr>
              <w:t>Эффективность реализации подпрограммы «Воспроизводство и использование ле</w:t>
            </w:r>
            <w:r w:rsidRPr="00C35B8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C35B84">
              <w:rPr>
                <w:rFonts w:ascii="Times New Roman" w:eastAsia="Times New Roman" w:hAnsi="Times New Roman" w:cs="Times New Roman"/>
                <w:sz w:val="24"/>
                <w:szCs w:val="24"/>
              </w:rPr>
              <w:t>ных ресурсов»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77279D" w:rsidRPr="00C35B84" w:rsidRDefault="00E12C2B" w:rsidP="0056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B84">
              <w:rPr>
                <w:rFonts w:ascii="Times New Roman" w:eastAsia="Times New Roman" w:hAnsi="Times New Roman" w:cs="Times New Roman"/>
                <w:sz w:val="24"/>
                <w:szCs w:val="24"/>
              </w:rPr>
              <w:t>1,082</w:t>
            </w:r>
          </w:p>
        </w:tc>
      </w:tr>
      <w:tr w:rsidR="0077279D" w:rsidRPr="00C35B84" w:rsidTr="005377D9">
        <w:trPr>
          <w:trHeight w:val="276"/>
        </w:trPr>
        <w:tc>
          <w:tcPr>
            <w:tcW w:w="4514" w:type="pct"/>
            <w:shd w:val="clear" w:color="auto" w:fill="auto"/>
            <w:vAlign w:val="center"/>
            <w:hideMark/>
          </w:tcPr>
          <w:p w:rsidR="0077279D" w:rsidRPr="00C35B84" w:rsidRDefault="0077279D" w:rsidP="00566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Эффективность реализации подпрограммы «Воспроизводство </w:t>
            </w:r>
            <w:proofErr w:type="spellStart"/>
            <w:r w:rsidRPr="00C35B84">
              <w:rPr>
                <w:rFonts w:ascii="Times New Roman" w:eastAsia="Times New Roman" w:hAnsi="Times New Roman" w:cs="Times New Roman"/>
                <w:sz w:val="24"/>
                <w:szCs w:val="24"/>
              </w:rPr>
              <w:t>минерально</w:t>
            </w:r>
            <w:proofErr w:type="spellEnd"/>
            <w:r w:rsidRPr="00C35B84">
              <w:rPr>
                <w:rFonts w:ascii="Times New Roman" w:eastAsia="Times New Roman" w:hAnsi="Times New Roman" w:cs="Times New Roman"/>
                <w:sz w:val="24"/>
                <w:szCs w:val="24"/>
              </w:rPr>
              <w:t>–сырьевой базы»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77279D" w:rsidRPr="00C35B84" w:rsidRDefault="00E12C2B" w:rsidP="0056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B84">
              <w:rPr>
                <w:rFonts w:ascii="Times New Roman" w:eastAsia="Times New Roman" w:hAnsi="Times New Roman" w:cs="Times New Roman"/>
                <w:sz w:val="24"/>
                <w:szCs w:val="24"/>
              </w:rPr>
              <w:t>1,246</w:t>
            </w:r>
          </w:p>
        </w:tc>
      </w:tr>
      <w:tr w:rsidR="0077279D" w:rsidRPr="00C35B84" w:rsidTr="005377D9">
        <w:trPr>
          <w:trHeight w:val="540"/>
        </w:trPr>
        <w:tc>
          <w:tcPr>
            <w:tcW w:w="4514" w:type="pct"/>
            <w:shd w:val="clear" w:color="auto" w:fill="auto"/>
            <w:vAlign w:val="center"/>
            <w:hideMark/>
          </w:tcPr>
          <w:p w:rsidR="0077279D" w:rsidRPr="00C35B84" w:rsidRDefault="0077279D" w:rsidP="00566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B84">
              <w:rPr>
                <w:rFonts w:ascii="Times New Roman" w:eastAsia="Times New Roman" w:hAnsi="Times New Roman" w:cs="Times New Roman"/>
                <w:sz w:val="24"/>
                <w:szCs w:val="24"/>
              </w:rPr>
              <w:t>Эффективность реализации подпрограммы «Использование и охрана водных об</w:t>
            </w:r>
            <w:r w:rsidRPr="00C35B84">
              <w:rPr>
                <w:rFonts w:ascii="Times New Roman" w:eastAsia="Times New Roman" w:hAnsi="Times New Roman" w:cs="Times New Roman"/>
                <w:sz w:val="24"/>
                <w:szCs w:val="24"/>
              </w:rPr>
              <w:t>ъ</w:t>
            </w:r>
            <w:r w:rsidRPr="00C35B84">
              <w:rPr>
                <w:rFonts w:ascii="Times New Roman" w:eastAsia="Times New Roman" w:hAnsi="Times New Roman" w:cs="Times New Roman"/>
                <w:sz w:val="24"/>
                <w:szCs w:val="24"/>
              </w:rPr>
              <w:t>ектов на территории Республики Карелия»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77279D" w:rsidRPr="00C35B84" w:rsidRDefault="001076C0" w:rsidP="0056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B84">
              <w:rPr>
                <w:rFonts w:ascii="Times New Roman" w:eastAsia="Times New Roman" w:hAnsi="Times New Roman" w:cs="Times New Roman"/>
                <w:sz w:val="24"/>
                <w:szCs w:val="24"/>
              </w:rPr>
              <w:t>0,977</w:t>
            </w:r>
          </w:p>
        </w:tc>
      </w:tr>
      <w:tr w:rsidR="0077279D" w:rsidRPr="00C35B84" w:rsidTr="005377D9">
        <w:trPr>
          <w:trHeight w:val="276"/>
        </w:trPr>
        <w:tc>
          <w:tcPr>
            <w:tcW w:w="4514" w:type="pct"/>
            <w:shd w:val="clear" w:color="auto" w:fill="auto"/>
            <w:vAlign w:val="center"/>
            <w:hideMark/>
          </w:tcPr>
          <w:p w:rsidR="0077279D" w:rsidRPr="00C35B84" w:rsidRDefault="0077279D" w:rsidP="00566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B84">
              <w:rPr>
                <w:rFonts w:ascii="Times New Roman" w:eastAsia="Times New Roman" w:hAnsi="Times New Roman" w:cs="Times New Roman"/>
                <w:sz w:val="24"/>
                <w:szCs w:val="24"/>
              </w:rPr>
              <w:t>Эффективность реализации подпрограммы «Охрана окружающей среды»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77279D" w:rsidRPr="00C35B84" w:rsidRDefault="001076C0" w:rsidP="0056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B84">
              <w:rPr>
                <w:rFonts w:ascii="Times New Roman" w:eastAsia="Times New Roman" w:hAnsi="Times New Roman" w:cs="Times New Roman"/>
                <w:sz w:val="24"/>
                <w:szCs w:val="24"/>
              </w:rPr>
              <w:t>0,910</w:t>
            </w:r>
          </w:p>
        </w:tc>
      </w:tr>
      <w:tr w:rsidR="001076C0" w:rsidRPr="00C35B84" w:rsidTr="005377D9">
        <w:trPr>
          <w:trHeight w:val="276"/>
        </w:trPr>
        <w:tc>
          <w:tcPr>
            <w:tcW w:w="4514" w:type="pct"/>
            <w:shd w:val="clear" w:color="auto" w:fill="auto"/>
            <w:vAlign w:val="center"/>
          </w:tcPr>
          <w:p w:rsidR="001076C0" w:rsidRPr="00C35B84" w:rsidRDefault="001076C0" w:rsidP="00566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B84">
              <w:rPr>
                <w:rFonts w:ascii="Times New Roman" w:eastAsia="Times New Roman" w:hAnsi="Times New Roman" w:cs="Times New Roman"/>
                <w:sz w:val="24"/>
                <w:szCs w:val="24"/>
              </w:rPr>
              <w:t>Эффективность реализации подпрограммы «Развитие охотничьего хозяйства»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1076C0" w:rsidRPr="00C35B84" w:rsidRDefault="001076C0" w:rsidP="0056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B84">
              <w:rPr>
                <w:rFonts w:ascii="Times New Roman" w:eastAsia="Times New Roman" w:hAnsi="Times New Roman" w:cs="Times New Roman"/>
                <w:sz w:val="24"/>
                <w:szCs w:val="24"/>
              </w:rPr>
              <w:t>1,147</w:t>
            </w:r>
          </w:p>
        </w:tc>
      </w:tr>
      <w:tr w:rsidR="0077279D" w:rsidRPr="00C35B84" w:rsidTr="005377D9">
        <w:trPr>
          <w:trHeight w:val="276"/>
        </w:trPr>
        <w:tc>
          <w:tcPr>
            <w:tcW w:w="4514" w:type="pct"/>
            <w:shd w:val="clear" w:color="auto" w:fill="auto"/>
            <w:vAlign w:val="center"/>
            <w:hideMark/>
          </w:tcPr>
          <w:p w:rsidR="0077279D" w:rsidRPr="00C35B84" w:rsidRDefault="0077279D" w:rsidP="00772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B8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Эффективность государственной программы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77279D" w:rsidRPr="00C35B84" w:rsidRDefault="001076C0" w:rsidP="0056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B84">
              <w:rPr>
                <w:rFonts w:ascii="Times New Roman" w:eastAsia="Times New Roman" w:hAnsi="Times New Roman" w:cs="Times New Roman"/>
                <w:sz w:val="24"/>
                <w:szCs w:val="24"/>
              </w:rPr>
              <w:t>1,072</w:t>
            </w:r>
          </w:p>
        </w:tc>
      </w:tr>
    </w:tbl>
    <w:p w:rsidR="0045032C" w:rsidRDefault="0045032C" w:rsidP="000850B8">
      <w:pPr>
        <w:spacing w:after="0" w:line="312" w:lineRule="auto"/>
        <w:ind w:left="3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850B8" w:rsidRPr="00C35B84" w:rsidRDefault="000850B8" w:rsidP="000850B8">
      <w:pPr>
        <w:spacing w:after="0" w:line="312" w:lineRule="auto"/>
        <w:ind w:left="3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5B84">
        <w:rPr>
          <w:rFonts w:ascii="Times New Roman" w:hAnsi="Times New Roman" w:cs="Times New Roman"/>
          <w:color w:val="000000"/>
          <w:sz w:val="24"/>
          <w:szCs w:val="24"/>
        </w:rPr>
        <w:t>Эффективность реализации государственной программы - высокая.</w:t>
      </w:r>
    </w:p>
    <w:p w:rsidR="000850B8" w:rsidRPr="00C35B84" w:rsidRDefault="000850B8" w:rsidP="000850B8">
      <w:pPr>
        <w:spacing w:after="0" w:line="312" w:lineRule="auto"/>
        <w:ind w:left="3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5B84">
        <w:rPr>
          <w:rFonts w:ascii="Times New Roman" w:hAnsi="Times New Roman" w:cs="Times New Roman"/>
          <w:color w:val="000000"/>
          <w:sz w:val="24"/>
          <w:szCs w:val="24"/>
        </w:rPr>
        <w:t>Результативность операционной работы ответственного исполнителя с государстве</w:t>
      </w:r>
      <w:r w:rsidRPr="00C35B84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C35B84">
        <w:rPr>
          <w:rFonts w:ascii="Times New Roman" w:hAnsi="Times New Roman" w:cs="Times New Roman"/>
          <w:color w:val="000000"/>
          <w:sz w:val="24"/>
          <w:szCs w:val="24"/>
        </w:rPr>
        <w:t>ной программой</w:t>
      </w:r>
      <w:r w:rsidRPr="00C35B84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-</w:t>
      </w:r>
      <w:r w:rsidR="0077279D" w:rsidRPr="00C35B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076C0" w:rsidRPr="00C35B84">
        <w:rPr>
          <w:rFonts w:ascii="Times New Roman" w:hAnsi="Times New Roman" w:cs="Times New Roman"/>
          <w:color w:val="000000"/>
          <w:sz w:val="24"/>
          <w:szCs w:val="24"/>
        </w:rPr>
        <w:t>не</w:t>
      </w:r>
      <w:r w:rsidR="0077279D" w:rsidRPr="00C35B84">
        <w:rPr>
          <w:rFonts w:ascii="Times New Roman" w:hAnsi="Times New Roman" w:cs="Times New Roman"/>
          <w:color w:val="000000"/>
          <w:sz w:val="24"/>
          <w:szCs w:val="24"/>
        </w:rPr>
        <w:t>достаточная</w:t>
      </w:r>
      <w:r w:rsidRPr="00C35B8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5032C" w:rsidRDefault="0045032C" w:rsidP="00063AD4">
      <w:pPr>
        <w:keepNext/>
        <w:keepLines/>
        <w:spacing w:after="0" w:line="312" w:lineRule="auto"/>
        <w:jc w:val="center"/>
        <w:outlineLvl w:val="1"/>
        <w:rPr>
          <w:rFonts w:ascii="Times New Roman" w:eastAsiaTheme="majorEastAsia" w:hAnsi="Times New Roman" w:cs="Times New Roman"/>
          <w:bCs/>
          <w:i/>
          <w:sz w:val="24"/>
          <w:szCs w:val="24"/>
        </w:rPr>
      </w:pPr>
    </w:p>
    <w:p w:rsidR="003220B1" w:rsidRDefault="003220B1" w:rsidP="003220B1">
      <w:pPr>
        <w:keepNext/>
        <w:keepLines/>
        <w:spacing w:after="0" w:line="312" w:lineRule="auto"/>
        <w:jc w:val="center"/>
        <w:outlineLvl w:val="1"/>
        <w:rPr>
          <w:rFonts w:ascii="Times New Roman" w:eastAsiaTheme="majorEastAsia" w:hAnsi="Times New Roman" w:cs="Times New Roman"/>
          <w:bCs/>
          <w:i/>
          <w:sz w:val="24"/>
          <w:szCs w:val="24"/>
        </w:rPr>
      </w:pPr>
      <w:bookmarkStart w:id="63" w:name="_Toc479866877"/>
      <w:bookmarkStart w:id="64" w:name="_Toc480463476"/>
      <w:bookmarkStart w:id="65" w:name="_Toc449450823"/>
    </w:p>
    <w:p w:rsidR="00D437B7" w:rsidRPr="00C35B84" w:rsidRDefault="009F0FBB" w:rsidP="00B92A49">
      <w:pPr>
        <w:keepNext/>
        <w:keepLines/>
        <w:spacing w:after="0" w:line="312" w:lineRule="auto"/>
        <w:jc w:val="center"/>
        <w:outlineLvl w:val="1"/>
        <w:rPr>
          <w:rFonts w:ascii="Times New Roman" w:eastAsiaTheme="majorEastAsia" w:hAnsi="Times New Roman" w:cs="Times New Roman"/>
          <w:bCs/>
          <w:i/>
          <w:sz w:val="24"/>
          <w:szCs w:val="24"/>
        </w:rPr>
      </w:pPr>
      <w:r w:rsidRPr="00C35B84">
        <w:rPr>
          <w:rFonts w:ascii="Times New Roman" w:eastAsiaTheme="majorEastAsia" w:hAnsi="Times New Roman" w:cs="Times New Roman"/>
          <w:bCs/>
          <w:i/>
          <w:sz w:val="24"/>
          <w:szCs w:val="24"/>
        </w:rPr>
        <w:t>Государственная программа</w:t>
      </w:r>
      <w:bookmarkEnd w:id="63"/>
      <w:bookmarkEnd w:id="64"/>
      <w:r w:rsidR="00F5742B" w:rsidRPr="00C35B84">
        <w:rPr>
          <w:rFonts w:ascii="Times New Roman" w:eastAsiaTheme="majorEastAsia" w:hAnsi="Times New Roman" w:cs="Times New Roman"/>
          <w:bCs/>
          <w:i/>
          <w:sz w:val="24"/>
          <w:szCs w:val="24"/>
        </w:rPr>
        <w:t xml:space="preserve"> Республики Карелия</w:t>
      </w:r>
      <w:r w:rsidRPr="00C35B84">
        <w:rPr>
          <w:rFonts w:ascii="Times New Roman" w:eastAsiaTheme="majorEastAsia" w:hAnsi="Times New Roman" w:cs="Times New Roman"/>
          <w:bCs/>
          <w:i/>
          <w:sz w:val="24"/>
          <w:szCs w:val="24"/>
        </w:rPr>
        <w:t xml:space="preserve">  </w:t>
      </w:r>
      <w:bookmarkStart w:id="66" w:name="_Toc479866878"/>
      <w:bookmarkStart w:id="67" w:name="_Toc480463477"/>
    </w:p>
    <w:p w:rsidR="009F0FBB" w:rsidRPr="00C35B84" w:rsidRDefault="009F0FBB" w:rsidP="00AB5722">
      <w:pPr>
        <w:keepNext/>
        <w:keepLines/>
        <w:spacing w:after="0" w:line="312" w:lineRule="auto"/>
        <w:jc w:val="center"/>
        <w:outlineLvl w:val="1"/>
        <w:rPr>
          <w:rFonts w:ascii="Times New Roman" w:eastAsiaTheme="majorEastAsia" w:hAnsi="Times New Roman" w:cs="Times New Roman"/>
          <w:bCs/>
          <w:i/>
          <w:sz w:val="24"/>
          <w:szCs w:val="24"/>
        </w:rPr>
      </w:pPr>
      <w:r w:rsidRPr="00C35B84">
        <w:rPr>
          <w:rFonts w:ascii="Times New Roman" w:eastAsiaTheme="majorEastAsia" w:hAnsi="Times New Roman" w:cs="Times New Roman"/>
          <w:bCs/>
          <w:i/>
          <w:sz w:val="24"/>
          <w:szCs w:val="24"/>
        </w:rPr>
        <w:t>«</w:t>
      </w:r>
      <w:r w:rsidR="00AB5722" w:rsidRPr="00C35B84">
        <w:rPr>
          <w:rFonts w:ascii="Times New Roman" w:eastAsiaTheme="majorEastAsia" w:hAnsi="Times New Roman" w:cs="Times New Roman"/>
          <w:bCs/>
          <w:i/>
          <w:sz w:val="24"/>
          <w:szCs w:val="24"/>
        </w:rPr>
        <w:t>Развитие системы защиты населения и территории от последствий чрезвычайных ситу</w:t>
      </w:r>
      <w:r w:rsidR="00AB5722" w:rsidRPr="00C35B84">
        <w:rPr>
          <w:rFonts w:ascii="Times New Roman" w:eastAsiaTheme="majorEastAsia" w:hAnsi="Times New Roman" w:cs="Times New Roman"/>
          <w:bCs/>
          <w:i/>
          <w:sz w:val="24"/>
          <w:szCs w:val="24"/>
        </w:rPr>
        <w:t>а</w:t>
      </w:r>
      <w:r w:rsidR="00AB5722" w:rsidRPr="00C35B84">
        <w:rPr>
          <w:rFonts w:ascii="Times New Roman" w:eastAsiaTheme="majorEastAsia" w:hAnsi="Times New Roman" w:cs="Times New Roman"/>
          <w:bCs/>
          <w:i/>
          <w:sz w:val="24"/>
          <w:szCs w:val="24"/>
        </w:rPr>
        <w:t>ций, профилактика правонарушений и терроризма»</w:t>
      </w:r>
      <w:bookmarkEnd w:id="65"/>
      <w:bookmarkEnd w:id="66"/>
      <w:bookmarkEnd w:id="67"/>
    </w:p>
    <w:p w:rsidR="009F0FBB" w:rsidRPr="00C35B84" w:rsidRDefault="009F0FBB" w:rsidP="009F0FBB">
      <w:pPr>
        <w:spacing w:after="0" w:line="312" w:lineRule="auto"/>
        <w:ind w:left="34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35B84">
        <w:rPr>
          <w:rFonts w:ascii="Times New Roman" w:hAnsi="Times New Roman" w:cs="Times New Roman"/>
          <w:bCs/>
          <w:color w:val="000000"/>
          <w:sz w:val="24"/>
          <w:szCs w:val="24"/>
        </w:rPr>
        <w:t>Ответственный исполн</w:t>
      </w:r>
      <w:r w:rsidR="00C87F80" w:rsidRPr="00C35B84">
        <w:rPr>
          <w:rFonts w:ascii="Times New Roman" w:hAnsi="Times New Roman" w:cs="Times New Roman"/>
          <w:bCs/>
          <w:color w:val="000000"/>
          <w:sz w:val="24"/>
          <w:szCs w:val="24"/>
        </w:rPr>
        <w:t>итель государственной программы -</w:t>
      </w:r>
      <w:r w:rsidRPr="00C35B8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Государственный комитет Республики Карелии по обеспечению жизнедеятельности и безопасности населения. </w:t>
      </w:r>
    </w:p>
    <w:p w:rsidR="00976AE2" w:rsidRPr="00C35B84" w:rsidRDefault="00976AE2" w:rsidP="00976AE2">
      <w:pPr>
        <w:spacing w:after="0" w:line="312" w:lineRule="auto"/>
        <w:ind w:left="3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5B84">
        <w:rPr>
          <w:rFonts w:ascii="Times New Roman" w:hAnsi="Times New Roman" w:cs="Times New Roman"/>
          <w:color w:val="000000"/>
          <w:sz w:val="24"/>
          <w:szCs w:val="24"/>
        </w:rPr>
        <w:t>Достижение целевых индикаторов, показателей результатов, показателей непосре</w:t>
      </w:r>
      <w:r w:rsidRPr="00C35B84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C35B84">
        <w:rPr>
          <w:rFonts w:ascii="Times New Roman" w:hAnsi="Times New Roman" w:cs="Times New Roman"/>
          <w:color w:val="000000"/>
          <w:sz w:val="24"/>
          <w:szCs w:val="24"/>
        </w:rPr>
        <w:t>ственных результатов г</w:t>
      </w:r>
      <w:r w:rsidR="00AB5722" w:rsidRPr="00C35B84">
        <w:rPr>
          <w:rFonts w:ascii="Times New Roman" w:hAnsi="Times New Roman" w:cs="Times New Roman"/>
          <w:color w:val="000000"/>
          <w:sz w:val="24"/>
          <w:szCs w:val="24"/>
        </w:rPr>
        <w:t>осударственной программы за 2018</w:t>
      </w:r>
      <w:r w:rsidRPr="00C35B84">
        <w:rPr>
          <w:rFonts w:ascii="Times New Roman" w:hAnsi="Times New Roman" w:cs="Times New Roman"/>
          <w:color w:val="000000"/>
          <w:sz w:val="24"/>
          <w:szCs w:val="24"/>
        </w:rPr>
        <w:t xml:space="preserve"> год (по данным АИС «Бюджет») характеризуется следующими данными: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1"/>
        <w:gridCol w:w="2060"/>
        <w:gridCol w:w="1494"/>
      </w:tblGrid>
      <w:tr w:rsidR="0077279D" w:rsidRPr="00C35B84" w:rsidTr="0077279D">
        <w:trPr>
          <w:trHeight w:val="804"/>
        </w:trPr>
        <w:tc>
          <w:tcPr>
            <w:tcW w:w="3197" w:type="pct"/>
            <w:shd w:val="clear" w:color="auto" w:fill="auto"/>
            <w:vAlign w:val="center"/>
            <w:hideMark/>
          </w:tcPr>
          <w:p w:rsidR="0077279D" w:rsidRPr="00C35B84" w:rsidRDefault="0077279D" w:rsidP="00372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E833D3" w:rsidRPr="00C35B84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параметра</w:t>
            </w:r>
          </w:p>
        </w:tc>
        <w:tc>
          <w:tcPr>
            <w:tcW w:w="1045" w:type="pct"/>
            <w:shd w:val="clear" w:color="auto" w:fill="auto"/>
            <w:vAlign w:val="center"/>
            <w:hideMark/>
          </w:tcPr>
          <w:p w:rsidR="0077279D" w:rsidRPr="00C35B84" w:rsidRDefault="0077279D" w:rsidP="00372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B84">
              <w:rPr>
                <w:rFonts w:ascii="Times New Roman" w:eastAsia="Times New Roman" w:hAnsi="Times New Roman" w:cs="Times New Roman"/>
                <w:sz w:val="24"/>
                <w:szCs w:val="24"/>
              </w:rPr>
              <w:t>Запланировано</w:t>
            </w:r>
            <w:r w:rsidRPr="00C35B8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государственной программой 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77279D" w:rsidRPr="00C35B84" w:rsidRDefault="0077279D" w:rsidP="00372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B84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Достигнуто за отчетный год</w:t>
            </w:r>
          </w:p>
        </w:tc>
      </w:tr>
      <w:tr w:rsidR="0077279D" w:rsidRPr="00C35B84" w:rsidTr="0077279D">
        <w:trPr>
          <w:trHeight w:val="276"/>
        </w:trPr>
        <w:tc>
          <w:tcPr>
            <w:tcW w:w="3197" w:type="pct"/>
            <w:shd w:val="clear" w:color="auto" w:fill="auto"/>
            <w:vAlign w:val="center"/>
            <w:hideMark/>
          </w:tcPr>
          <w:p w:rsidR="0077279D" w:rsidRPr="00C35B84" w:rsidRDefault="0077279D" w:rsidP="00372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B84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Целевые индикаторы государственной программы</w:t>
            </w:r>
          </w:p>
        </w:tc>
        <w:tc>
          <w:tcPr>
            <w:tcW w:w="1045" w:type="pct"/>
            <w:shd w:val="clear" w:color="auto" w:fill="auto"/>
            <w:vAlign w:val="center"/>
            <w:hideMark/>
          </w:tcPr>
          <w:p w:rsidR="0077279D" w:rsidRPr="00C35B84" w:rsidRDefault="0077279D" w:rsidP="00372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B8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77279D" w:rsidRPr="00C35B84" w:rsidRDefault="0077279D" w:rsidP="00372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B8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7279D" w:rsidRPr="00C35B84" w:rsidTr="0077279D">
        <w:trPr>
          <w:trHeight w:val="276"/>
        </w:trPr>
        <w:tc>
          <w:tcPr>
            <w:tcW w:w="3197" w:type="pct"/>
            <w:shd w:val="clear" w:color="auto" w:fill="auto"/>
            <w:vAlign w:val="center"/>
            <w:hideMark/>
          </w:tcPr>
          <w:p w:rsidR="0077279D" w:rsidRPr="00C35B84" w:rsidRDefault="0077279D" w:rsidP="00372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Целевые индикаторы подпрограмм </w:t>
            </w:r>
          </w:p>
        </w:tc>
        <w:tc>
          <w:tcPr>
            <w:tcW w:w="1045" w:type="pct"/>
            <w:shd w:val="clear" w:color="auto" w:fill="auto"/>
            <w:vAlign w:val="center"/>
            <w:hideMark/>
          </w:tcPr>
          <w:p w:rsidR="0077279D" w:rsidRPr="00C35B84" w:rsidRDefault="00A24F92" w:rsidP="00372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B8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77279D" w:rsidRPr="00C35B84" w:rsidRDefault="00A24F92" w:rsidP="00372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B8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7279D" w:rsidRPr="00C35B84" w:rsidTr="0077279D">
        <w:trPr>
          <w:trHeight w:val="276"/>
        </w:trPr>
        <w:tc>
          <w:tcPr>
            <w:tcW w:w="3197" w:type="pct"/>
            <w:shd w:val="clear" w:color="auto" w:fill="auto"/>
            <w:vAlign w:val="center"/>
            <w:hideMark/>
          </w:tcPr>
          <w:p w:rsidR="0077279D" w:rsidRPr="00C35B84" w:rsidRDefault="0077279D" w:rsidP="00372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B84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 результатов подпрограмм</w:t>
            </w:r>
          </w:p>
        </w:tc>
        <w:tc>
          <w:tcPr>
            <w:tcW w:w="1045" w:type="pct"/>
            <w:shd w:val="clear" w:color="auto" w:fill="auto"/>
            <w:vAlign w:val="center"/>
            <w:hideMark/>
          </w:tcPr>
          <w:p w:rsidR="0077279D" w:rsidRPr="00C35B84" w:rsidRDefault="00A24F92" w:rsidP="00372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B84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77279D" w:rsidRPr="00C35B84" w:rsidRDefault="00A24F92" w:rsidP="00372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B84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7279D" w:rsidRPr="00C35B84" w:rsidTr="0077279D">
        <w:trPr>
          <w:trHeight w:val="276"/>
        </w:trPr>
        <w:tc>
          <w:tcPr>
            <w:tcW w:w="3197" w:type="pct"/>
            <w:shd w:val="clear" w:color="auto" w:fill="auto"/>
            <w:vAlign w:val="center"/>
            <w:hideMark/>
          </w:tcPr>
          <w:p w:rsidR="0077279D" w:rsidRPr="00C35B84" w:rsidRDefault="00E833D3" w:rsidP="00372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B84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 непосредственных результатов</w:t>
            </w:r>
          </w:p>
        </w:tc>
        <w:tc>
          <w:tcPr>
            <w:tcW w:w="1045" w:type="pct"/>
            <w:shd w:val="clear" w:color="auto" w:fill="auto"/>
            <w:vAlign w:val="center"/>
            <w:hideMark/>
          </w:tcPr>
          <w:p w:rsidR="0077279D" w:rsidRPr="00C35B84" w:rsidRDefault="00A24F92" w:rsidP="00372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B84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77279D" w:rsidRPr="00C35B84" w:rsidRDefault="00A24F92" w:rsidP="00372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B84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</w:tr>
    </w:tbl>
    <w:p w:rsidR="002C1C59" w:rsidRPr="00C35B84" w:rsidRDefault="002C1C59" w:rsidP="00426467">
      <w:pPr>
        <w:spacing w:after="0" w:line="312" w:lineRule="auto"/>
        <w:ind w:left="3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24F92" w:rsidRPr="00C35B84" w:rsidRDefault="00A24F92" w:rsidP="00A24F92">
      <w:pPr>
        <w:spacing w:after="0" w:line="312" w:lineRule="auto"/>
        <w:ind w:left="3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68" w:name="_Toc449450824"/>
      <w:bookmarkStart w:id="69" w:name="_Toc479866880"/>
      <w:bookmarkStart w:id="70" w:name="_Toc480463479"/>
      <w:bookmarkStart w:id="71" w:name="_Toc479866883"/>
      <w:bookmarkStart w:id="72" w:name="_Toc449450827"/>
      <w:r w:rsidRPr="00C35B84">
        <w:rPr>
          <w:rFonts w:ascii="Times New Roman" w:hAnsi="Times New Roman" w:cs="Times New Roman"/>
          <w:color w:val="000000"/>
          <w:sz w:val="24"/>
          <w:szCs w:val="24"/>
        </w:rPr>
        <w:t>В результате реализации государственной программы достигнуты следующие план</w:t>
      </w:r>
      <w:r w:rsidRPr="00C35B84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C35B84">
        <w:rPr>
          <w:rFonts w:ascii="Times New Roman" w:hAnsi="Times New Roman" w:cs="Times New Roman"/>
          <w:color w:val="000000"/>
          <w:sz w:val="24"/>
          <w:szCs w:val="24"/>
        </w:rPr>
        <w:t>вые значения показателей:</w:t>
      </w:r>
    </w:p>
    <w:p w:rsidR="00A24F92" w:rsidRPr="00C35B84" w:rsidRDefault="00A24F92" w:rsidP="00A24F92">
      <w:pPr>
        <w:spacing w:after="0" w:line="312" w:lineRule="auto"/>
        <w:ind w:left="3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5B84">
        <w:rPr>
          <w:rFonts w:ascii="Times New Roman" w:hAnsi="Times New Roman" w:cs="Times New Roman"/>
          <w:color w:val="000000"/>
          <w:sz w:val="24"/>
          <w:szCs w:val="24"/>
        </w:rPr>
        <w:t>- доля населения, спасенного при чрезвычайных ситуациях, пожарах и происшествиях на водных объектах в числе пострадавших составляет 64,5% (плановое значение 64%);</w:t>
      </w:r>
    </w:p>
    <w:p w:rsidR="00A24F92" w:rsidRPr="00C35B84" w:rsidRDefault="00A24F92" w:rsidP="00A24F92">
      <w:pPr>
        <w:spacing w:after="0" w:line="312" w:lineRule="auto"/>
        <w:ind w:left="3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5B84">
        <w:rPr>
          <w:rFonts w:ascii="Times New Roman" w:hAnsi="Times New Roman" w:cs="Times New Roman"/>
          <w:color w:val="000000"/>
          <w:sz w:val="24"/>
          <w:szCs w:val="24"/>
        </w:rPr>
        <w:t>- количество деструктивных событий (количество чрезвычайных ситуаций, пожаров, происшествий на водных объектах) составило 723, что ниже планируемого значения (740);</w:t>
      </w:r>
    </w:p>
    <w:p w:rsidR="00A24F92" w:rsidRPr="00C35B84" w:rsidRDefault="00A24F92" w:rsidP="00A24F92">
      <w:pPr>
        <w:spacing w:after="0" w:line="312" w:lineRule="auto"/>
        <w:ind w:left="3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5B84">
        <w:rPr>
          <w:rFonts w:ascii="Times New Roman" w:hAnsi="Times New Roman" w:cs="Times New Roman"/>
          <w:color w:val="000000"/>
          <w:sz w:val="24"/>
          <w:szCs w:val="24"/>
        </w:rPr>
        <w:t>- количество спасенных на пожарах людей составило 858 человек, что выше планир</w:t>
      </w:r>
      <w:r w:rsidRPr="00C35B84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C35B84">
        <w:rPr>
          <w:rFonts w:ascii="Times New Roman" w:hAnsi="Times New Roman" w:cs="Times New Roman"/>
          <w:color w:val="000000"/>
          <w:sz w:val="24"/>
          <w:szCs w:val="24"/>
        </w:rPr>
        <w:t>емого значения (293);</w:t>
      </w:r>
    </w:p>
    <w:p w:rsidR="00A24F92" w:rsidRPr="00C35B84" w:rsidRDefault="00A24F92" w:rsidP="00A24F92">
      <w:pPr>
        <w:spacing w:after="0" w:line="312" w:lineRule="auto"/>
        <w:ind w:left="3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5B84">
        <w:rPr>
          <w:rFonts w:ascii="Times New Roman" w:hAnsi="Times New Roman" w:cs="Times New Roman"/>
          <w:color w:val="000000"/>
          <w:sz w:val="24"/>
          <w:szCs w:val="24"/>
        </w:rPr>
        <w:t>- количество спасенных при чрезвычайных ситуациях на водных объектах, на суше и в иных местах происшествий составило 166 человек, что выше планируемого значения (160);</w:t>
      </w:r>
    </w:p>
    <w:p w:rsidR="00A24F92" w:rsidRPr="00C35B84" w:rsidRDefault="00A24F92" w:rsidP="00A24F92">
      <w:pPr>
        <w:spacing w:after="0" w:line="312" w:lineRule="auto"/>
        <w:ind w:left="3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5B84">
        <w:rPr>
          <w:rFonts w:ascii="Times New Roman" w:hAnsi="Times New Roman" w:cs="Times New Roman"/>
          <w:color w:val="000000"/>
          <w:sz w:val="24"/>
          <w:szCs w:val="24"/>
        </w:rPr>
        <w:t>- результативность поиска людей из числа пропавших без вести составила 84,6%, что превышает планируемое значение (83%);</w:t>
      </w:r>
    </w:p>
    <w:p w:rsidR="00A24F92" w:rsidRPr="00C35B84" w:rsidRDefault="00A24F92" w:rsidP="00A24F92">
      <w:pPr>
        <w:spacing w:after="0" w:line="312" w:lineRule="auto"/>
        <w:ind w:left="3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5B84">
        <w:rPr>
          <w:rFonts w:ascii="Times New Roman" w:hAnsi="Times New Roman" w:cs="Times New Roman"/>
          <w:color w:val="000000"/>
          <w:sz w:val="24"/>
          <w:szCs w:val="24"/>
        </w:rPr>
        <w:t>- общее число совершенных преступлений составило 11954, что ниже планируемого значения (13270).</w:t>
      </w:r>
    </w:p>
    <w:p w:rsidR="00A24F92" w:rsidRPr="00C35B84" w:rsidRDefault="00A24F92" w:rsidP="00A24F92">
      <w:pPr>
        <w:spacing w:after="0" w:line="312" w:lineRule="auto"/>
        <w:ind w:left="3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5B84">
        <w:rPr>
          <w:rFonts w:ascii="Times New Roman" w:hAnsi="Times New Roman" w:cs="Times New Roman"/>
          <w:color w:val="000000"/>
          <w:sz w:val="24"/>
          <w:szCs w:val="24"/>
        </w:rPr>
        <w:t>В 2018 году, на повышение материальной оснащённости подразделений противоп</w:t>
      </w:r>
      <w:r w:rsidRPr="00C35B84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C35B84">
        <w:rPr>
          <w:rFonts w:ascii="Times New Roman" w:hAnsi="Times New Roman" w:cs="Times New Roman"/>
          <w:color w:val="000000"/>
          <w:sz w:val="24"/>
          <w:szCs w:val="24"/>
        </w:rPr>
        <w:t xml:space="preserve">жарной службы Республики Карелия в общей сложности было выделено 20,346 млн. руб. </w:t>
      </w:r>
    </w:p>
    <w:p w:rsidR="00A24F92" w:rsidRPr="00C35B84" w:rsidRDefault="00A24F92" w:rsidP="00A24F92">
      <w:pPr>
        <w:spacing w:after="0" w:line="312" w:lineRule="auto"/>
        <w:ind w:left="3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5B84">
        <w:rPr>
          <w:rFonts w:ascii="Times New Roman" w:hAnsi="Times New Roman" w:cs="Times New Roman"/>
          <w:color w:val="000000"/>
          <w:sz w:val="24"/>
          <w:szCs w:val="24"/>
        </w:rPr>
        <w:t>В   2018 году для нужд государственного казенного учреждения «Карельская респу</w:t>
      </w:r>
      <w:r w:rsidRPr="00C35B84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Pr="00C35B84">
        <w:rPr>
          <w:rFonts w:ascii="Times New Roman" w:hAnsi="Times New Roman" w:cs="Times New Roman"/>
          <w:color w:val="000000"/>
          <w:sz w:val="24"/>
          <w:szCs w:val="24"/>
        </w:rPr>
        <w:t xml:space="preserve">ликанская поисково-спасательная служба» приобретено:  </w:t>
      </w:r>
    </w:p>
    <w:p w:rsidR="00FC4BBF" w:rsidRPr="00C35B84" w:rsidRDefault="00A24F92" w:rsidP="00A24F92">
      <w:pPr>
        <w:spacing w:after="0" w:line="312" w:lineRule="auto"/>
        <w:ind w:left="3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5B84">
        <w:rPr>
          <w:rFonts w:ascii="Times New Roman" w:hAnsi="Times New Roman" w:cs="Times New Roman"/>
          <w:color w:val="000000"/>
          <w:sz w:val="24"/>
          <w:szCs w:val="24"/>
        </w:rPr>
        <w:lastRenderedPageBreak/>
        <w:t>Автомобиль УАЗ-390995 – 1 ед. – 0,7 млн. руб., прицеп для перевозки грузов и сам</w:t>
      </w:r>
      <w:r w:rsidRPr="00C35B84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C35B84">
        <w:rPr>
          <w:rFonts w:ascii="Times New Roman" w:hAnsi="Times New Roman" w:cs="Times New Roman"/>
          <w:color w:val="000000"/>
          <w:sz w:val="24"/>
          <w:szCs w:val="24"/>
        </w:rPr>
        <w:t>движущей техники марки МЗСА 817702 – 1 ед. – 0,06 млн. руб.,  СИЗ (костюмы влагозащи</w:t>
      </w:r>
      <w:r w:rsidRPr="00C35B84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C35B84">
        <w:rPr>
          <w:rFonts w:ascii="Times New Roman" w:hAnsi="Times New Roman" w:cs="Times New Roman"/>
          <w:color w:val="000000"/>
          <w:sz w:val="24"/>
          <w:szCs w:val="24"/>
        </w:rPr>
        <w:t>ные, сапоги ПВХ, термобелье мужское) – 0,2 млн. руб., водолазная телефонная станция «Диалог» - 1 шт., - 0,07 млн. руб., аппараты дыхательные АВМ - 12 – 4 ед. – 0,4 млн. руб., гидрокостюм рабочий спасательный – 3 шт. – 0,2 млн. руб., мобильный поисковый комплекс на базе высокочастотного гидролокатора бокового обзора «Наутилус 50», - 0,9 млн. руб., в</w:t>
      </w:r>
      <w:r w:rsidRPr="00C35B84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C35B84">
        <w:rPr>
          <w:rFonts w:ascii="Times New Roman" w:hAnsi="Times New Roman" w:cs="Times New Roman"/>
          <w:color w:val="000000"/>
          <w:sz w:val="24"/>
          <w:szCs w:val="24"/>
        </w:rPr>
        <w:t>долазный телевизионный комплекс «ВТК – ОПТИМА» - 0,5 млн. руб.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8568"/>
        <w:gridCol w:w="1287"/>
      </w:tblGrid>
      <w:tr w:rsidR="0077279D" w:rsidRPr="00C35B84" w:rsidTr="0077279D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9D" w:rsidRPr="00C35B84" w:rsidRDefault="0077279D" w:rsidP="0056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35B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Эффективность реализации государственной программы и подпрограмм</w:t>
            </w:r>
          </w:p>
        </w:tc>
      </w:tr>
      <w:tr w:rsidR="0077279D" w:rsidRPr="00C35B84" w:rsidTr="0077279D">
        <w:trPr>
          <w:trHeight w:val="276"/>
        </w:trPr>
        <w:tc>
          <w:tcPr>
            <w:tcW w:w="4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9D" w:rsidRPr="00C35B84" w:rsidRDefault="0077279D" w:rsidP="00772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B84">
              <w:rPr>
                <w:rFonts w:ascii="Times New Roman" w:eastAsia="Times New Roman" w:hAnsi="Times New Roman" w:cs="Times New Roman"/>
                <w:sz w:val="24"/>
                <w:szCs w:val="24"/>
              </w:rPr>
              <w:t>Эффективность реализации подпрограммы «Пожарная безопасность»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9D" w:rsidRPr="00C35B84" w:rsidRDefault="00A24F92" w:rsidP="0056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B84">
              <w:rPr>
                <w:rFonts w:ascii="Times New Roman" w:eastAsia="Times New Roman" w:hAnsi="Times New Roman" w:cs="Times New Roman"/>
                <w:sz w:val="24"/>
                <w:szCs w:val="24"/>
              </w:rPr>
              <w:t>1,105</w:t>
            </w:r>
          </w:p>
        </w:tc>
      </w:tr>
      <w:tr w:rsidR="0077279D" w:rsidRPr="00C35B84" w:rsidTr="0077279D">
        <w:trPr>
          <w:trHeight w:val="540"/>
        </w:trPr>
        <w:tc>
          <w:tcPr>
            <w:tcW w:w="4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9D" w:rsidRPr="00C35B84" w:rsidRDefault="0077279D" w:rsidP="00772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B84">
              <w:rPr>
                <w:rFonts w:ascii="Times New Roman" w:eastAsia="Times New Roman" w:hAnsi="Times New Roman" w:cs="Times New Roman"/>
                <w:sz w:val="24"/>
                <w:szCs w:val="24"/>
              </w:rPr>
              <w:t>Эффективность реализации подпрограммы «Снижение рисков и смягчение п</w:t>
            </w:r>
            <w:r w:rsidRPr="00C35B8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35B84">
              <w:rPr>
                <w:rFonts w:ascii="Times New Roman" w:eastAsia="Times New Roman" w:hAnsi="Times New Roman" w:cs="Times New Roman"/>
                <w:sz w:val="24"/>
                <w:szCs w:val="24"/>
              </w:rPr>
              <w:t>следствий чрезвычайных ситуаций природного и техногенного характера»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9D" w:rsidRPr="00C35B84" w:rsidRDefault="00A24F92" w:rsidP="0056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B84">
              <w:rPr>
                <w:rFonts w:ascii="Times New Roman" w:eastAsia="Times New Roman" w:hAnsi="Times New Roman" w:cs="Times New Roman"/>
                <w:sz w:val="24"/>
                <w:szCs w:val="24"/>
              </w:rPr>
              <w:t>0,994</w:t>
            </w:r>
          </w:p>
        </w:tc>
      </w:tr>
      <w:tr w:rsidR="0077279D" w:rsidRPr="00C35B84" w:rsidTr="0077279D">
        <w:trPr>
          <w:trHeight w:val="276"/>
        </w:trPr>
        <w:tc>
          <w:tcPr>
            <w:tcW w:w="4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9D" w:rsidRPr="00C35B84" w:rsidRDefault="0077279D" w:rsidP="00772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B84">
              <w:rPr>
                <w:rFonts w:ascii="Times New Roman" w:eastAsia="Times New Roman" w:hAnsi="Times New Roman" w:cs="Times New Roman"/>
                <w:sz w:val="24"/>
                <w:szCs w:val="24"/>
              </w:rPr>
              <w:t>Эффективность реализации подпрограммы «Профилактика правонарушений»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9D" w:rsidRPr="00C35B84" w:rsidRDefault="00A24F92" w:rsidP="0056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B84">
              <w:rPr>
                <w:rFonts w:ascii="Times New Roman" w:eastAsia="Times New Roman" w:hAnsi="Times New Roman" w:cs="Times New Roman"/>
                <w:sz w:val="24"/>
                <w:szCs w:val="24"/>
              </w:rPr>
              <w:t>1,028</w:t>
            </w:r>
          </w:p>
        </w:tc>
      </w:tr>
      <w:tr w:rsidR="00A24F92" w:rsidRPr="00C35B84" w:rsidTr="0077279D">
        <w:trPr>
          <w:trHeight w:val="276"/>
        </w:trPr>
        <w:tc>
          <w:tcPr>
            <w:tcW w:w="4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F92" w:rsidRPr="00C35B84" w:rsidRDefault="00A24F92" w:rsidP="00A24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B84">
              <w:rPr>
                <w:rFonts w:ascii="Times New Roman" w:eastAsia="Times New Roman" w:hAnsi="Times New Roman" w:cs="Times New Roman"/>
                <w:sz w:val="24"/>
                <w:szCs w:val="24"/>
              </w:rPr>
              <w:t>Эффективность реализации подпрограммы «Профилактика терроризма»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F92" w:rsidRPr="00C35B84" w:rsidRDefault="00A24F92" w:rsidP="0056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B84">
              <w:rPr>
                <w:rFonts w:ascii="Times New Roman" w:eastAsia="Times New Roman" w:hAnsi="Times New Roman" w:cs="Times New Roman"/>
                <w:sz w:val="24"/>
                <w:szCs w:val="24"/>
              </w:rPr>
              <w:t>1,014</w:t>
            </w:r>
          </w:p>
        </w:tc>
      </w:tr>
      <w:tr w:rsidR="0077279D" w:rsidRPr="00C35B84" w:rsidTr="0077279D">
        <w:trPr>
          <w:trHeight w:val="276"/>
        </w:trPr>
        <w:tc>
          <w:tcPr>
            <w:tcW w:w="4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9D" w:rsidRPr="00C35B84" w:rsidRDefault="0077279D" w:rsidP="00772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B84">
              <w:rPr>
                <w:rFonts w:ascii="Times New Roman" w:eastAsia="Times New Roman" w:hAnsi="Times New Roman" w:cs="Times New Roman"/>
                <w:sz w:val="24"/>
                <w:szCs w:val="24"/>
              </w:rPr>
              <w:t>Эффективность государственной программы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9D" w:rsidRPr="00C35B84" w:rsidRDefault="00A24F92" w:rsidP="0056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B84">
              <w:rPr>
                <w:rFonts w:ascii="Times New Roman" w:eastAsia="Times New Roman" w:hAnsi="Times New Roman" w:cs="Times New Roman"/>
                <w:sz w:val="24"/>
                <w:szCs w:val="24"/>
              </w:rPr>
              <w:t>1,035</w:t>
            </w:r>
          </w:p>
        </w:tc>
      </w:tr>
    </w:tbl>
    <w:p w:rsidR="004D453D" w:rsidRDefault="004D453D" w:rsidP="000850B8">
      <w:pPr>
        <w:spacing w:after="0" w:line="312" w:lineRule="auto"/>
        <w:ind w:left="3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850B8" w:rsidRPr="00C35B84" w:rsidRDefault="000850B8" w:rsidP="000850B8">
      <w:pPr>
        <w:spacing w:after="0" w:line="312" w:lineRule="auto"/>
        <w:ind w:left="3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5B84">
        <w:rPr>
          <w:rFonts w:ascii="Times New Roman" w:hAnsi="Times New Roman" w:cs="Times New Roman"/>
          <w:color w:val="000000"/>
          <w:sz w:val="24"/>
          <w:szCs w:val="24"/>
        </w:rPr>
        <w:t>Эффективность реализации государственной программы - высокая.</w:t>
      </w:r>
    </w:p>
    <w:p w:rsidR="000850B8" w:rsidRPr="00C35B84" w:rsidRDefault="000850B8" w:rsidP="000850B8">
      <w:pPr>
        <w:spacing w:after="0" w:line="312" w:lineRule="auto"/>
        <w:ind w:left="3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5B84">
        <w:rPr>
          <w:rFonts w:ascii="Times New Roman" w:hAnsi="Times New Roman" w:cs="Times New Roman"/>
          <w:color w:val="000000"/>
          <w:sz w:val="24"/>
          <w:szCs w:val="24"/>
        </w:rPr>
        <w:t>Результативность операционной работы ответственного исполнителя с государстве</w:t>
      </w:r>
      <w:r w:rsidRPr="00C35B84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C35B84">
        <w:rPr>
          <w:rFonts w:ascii="Times New Roman" w:hAnsi="Times New Roman" w:cs="Times New Roman"/>
          <w:color w:val="000000"/>
          <w:sz w:val="24"/>
          <w:szCs w:val="24"/>
        </w:rPr>
        <w:t>ной программой</w:t>
      </w:r>
      <w:r w:rsidRPr="00C35B84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-</w:t>
      </w:r>
      <w:r w:rsidR="0077279D" w:rsidRPr="00C35B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24F92" w:rsidRPr="00C35B84">
        <w:rPr>
          <w:rFonts w:ascii="Times New Roman" w:hAnsi="Times New Roman" w:cs="Times New Roman"/>
          <w:color w:val="000000"/>
          <w:sz w:val="24"/>
          <w:szCs w:val="24"/>
        </w:rPr>
        <w:t>не</w:t>
      </w:r>
      <w:r w:rsidR="0077279D" w:rsidRPr="00C35B84">
        <w:rPr>
          <w:rFonts w:ascii="Times New Roman" w:hAnsi="Times New Roman" w:cs="Times New Roman"/>
          <w:color w:val="000000"/>
          <w:sz w:val="24"/>
          <w:szCs w:val="24"/>
        </w:rPr>
        <w:t>достаточная</w:t>
      </w:r>
      <w:r w:rsidRPr="00C35B8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850B8" w:rsidRPr="00C35B84" w:rsidRDefault="000850B8">
      <w:pPr>
        <w:keepNext/>
        <w:keepLines/>
        <w:spacing w:after="0" w:line="312" w:lineRule="auto"/>
        <w:jc w:val="center"/>
        <w:outlineLvl w:val="1"/>
        <w:rPr>
          <w:rFonts w:ascii="Times New Roman" w:eastAsiaTheme="majorEastAsia" w:hAnsi="Times New Roman" w:cs="Times New Roman"/>
          <w:bCs/>
          <w:i/>
          <w:sz w:val="24"/>
          <w:szCs w:val="24"/>
        </w:rPr>
      </w:pPr>
    </w:p>
    <w:p w:rsidR="00E50F33" w:rsidRPr="00C35B84" w:rsidRDefault="00E50F33" w:rsidP="00E50F33">
      <w:pPr>
        <w:keepNext/>
        <w:keepLines/>
        <w:spacing w:after="0" w:line="312" w:lineRule="auto"/>
        <w:jc w:val="center"/>
        <w:outlineLvl w:val="1"/>
        <w:rPr>
          <w:rFonts w:ascii="Times New Roman" w:eastAsiaTheme="majorEastAsia" w:hAnsi="Times New Roman" w:cs="Times New Roman"/>
          <w:bCs/>
          <w:i/>
          <w:sz w:val="24"/>
          <w:szCs w:val="24"/>
        </w:rPr>
      </w:pPr>
      <w:r w:rsidRPr="00C35B84">
        <w:rPr>
          <w:rFonts w:ascii="Times New Roman" w:eastAsiaTheme="majorEastAsia" w:hAnsi="Times New Roman" w:cs="Times New Roman"/>
          <w:bCs/>
          <w:i/>
          <w:sz w:val="24"/>
          <w:szCs w:val="24"/>
        </w:rPr>
        <w:t>Государственная программа</w:t>
      </w:r>
      <w:bookmarkEnd w:id="68"/>
      <w:bookmarkEnd w:id="69"/>
      <w:bookmarkEnd w:id="70"/>
      <w:r w:rsidR="00A24F92" w:rsidRPr="00C35B84">
        <w:rPr>
          <w:rFonts w:ascii="Times New Roman" w:eastAsiaTheme="majorEastAsia" w:hAnsi="Times New Roman" w:cs="Times New Roman"/>
          <w:bCs/>
          <w:i/>
          <w:sz w:val="24"/>
          <w:szCs w:val="24"/>
        </w:rPr>
        <w:t xml:space="preserve"> Республики Карелия </w:t>
      </w:r>
    </w:p>
    <w:p w:rsidR="00E50F33" w:rsidRPr="00C35B84" w:rsidRDefault="00E50F33" w:rsidP="00E50F33">
      <w:pPr>
        <w:keepNext/>
        <w:keepLines/>
        <w:spacing w:after="0" w:line="312" w:lineRule="auto"/>
        <w:jc w:val="center"/>
        <w:outlineLvl w:val="1"/>
        <w:rPr>
          <w:rFonts w:ascii="Times New Roman" w:eastAsiaTheme="majorEastAsia" w:hAnsi="Times New Roman" w:cs="Times New Roman"/>
          <w:bCs/>
          <w:i/>
          <w:sz w:val="24"/>
          <w:szCs w:val="24"/>
        </w:rPr>
      </w:pPr>
      <w:bookmarkStart w:id="73" w:name="_Toc449450825"/>
      <w:bookmarkStart w:id="74" w:name="_Toc479866881"/>
      <w:bookmarkStart w:id="75" w:name="_Toc480463480"/>
      <w:r w:rsidRPr="00C35B84">
        <w:rPr>
          <w:rFonts w:ascii="Times New Roman" w:eastAsiaTheme="majorEastAsia" w:hAnsi="Times New Roman" w:cs="Times New Roman"/>
          <w:bCs/>
          <w:i/>
          <w:sz w:val="24"/>
          <w:szCs w:val="24"/>
        </w:rPr>
        <w:t>«Развитие институтов гражданского общества и развитие</w:t>
      </w:r>
      <w:bookmarkEnd w:id="73"/>
      <w:bookmarkEnd w:id="74"/>
      <w:bookmarkEnd w:id="75"/>
      <w:r w:rsidRPr="00C35B84">
        <w:rPr>
          <w:rFonts w:ascii="Times New Roman" w:eastAsiaTheme="majorEastAsia" w:hAnsi="Times New Roman" w:cs="Times New Roman"/>
          <w:bCs/>
          <w:i/>
          <w:sz w:val="24"/>
          <w:szCs w:val="24"/>
        </w:rPr>
        <w:t xml:space="preserve"> </w:t>
      </w:r>
    </w:p>
    <w:p w:rsidR="00E50F33" w:rsidRPr="00C35B84" w:rsidRDefault="00E50F33" w:rsidP="00E50F33">
      <w:pPr>
        <w:keepNext/>
        <w:keepLines/>
        <w:spacing w:after="0" w:line="312" w:lineRule="auto"/>
        <w:jc w:val="center"/>
        <w:outlineLvl w:val="1"/>
        <w:rPr>
          <w:rFonts w:ascii="Times New Roman" w:eastAsiaTheme="majorEastAsia" w:hAnsi="Times New Roman" w:cs="Times New Roman"/>
          <w:bCs/>
          <w:i/>
          <w:sz w:val="24"/>
          <w:szCs w:val="24"/>
        </w:rPr>
      </w:pPr>
      <w:bookmarkStart w:id="76" w:name="_Toc449450826"/>
      <w:bookmarkStart w:id="77" w:name="_Toc479866882"/>
      <w:bookmarkStart w:id="78" w:name="_Toc480463481"/>
      <w:r w:rsidRPr="00C35B84">
        <w:rPr>
          <w:rFonts w:ascii="Times New Roman" w:eastAsiaTheme="majorEastAsia" w:hAnsi="Times New Roman" w:cs="Times New Roman"/>
          <w:bCs/>
          <w:i/>
          <w:sz w:val="24"/>
          <w:szCs w:val="24"/>
        </w:rPr>
        <w:t>местного самоуправления, защита прав и свобод человека и гражданина»</w:t>
      </w:r>
      <w:bookmarkEnd w:id="76"/>
      <w:bookmarkEnd w:id="77"/>
      <w:bookmarkEnd w:id="78"/>
    </w:p>
    <w:p w:rsidR="00E50F33" w:rsidRPr="00C35B84" w:rsidRDefault="00E50F33" w:rsidP="00E50F33">
      <w:pPr>
        <w:spacing w:after="0" w:line="312" w:lineRule="auto"/>
        <w:ind w:left="3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5B84">
        <w:rPr>
          <w:rFonts w:ascii="Times New Roman" w:hAnsi="Times New Roman" w:cs="Times New Roman"/>
          <w:color w:val="000000"/>
          <w:sz w:val="24"/>
          <w:szCs w:val="24"/>
        </w:rPr>
        <w:t>Ответственный исполнитель государственной программы</w:t>
      </w:r>
      <w:r w:rsidR="000E7A3D" w:rsidRPr="00C35B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D7568" w:rsidRPr="00C35B84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C35B84">
        <w:rPr>
          <w:rFonts w:ascii="Times New Roman" w:hAnsi="Times New Roman" w:cs="Times New Roman"/>
          <w:color w:val="000000"/>
          <w:sz w:val="24"/>
          <w:szCs w:val="24"/>
        </w:rPr>
        <w:t xml:space="preserve"> Министерство</w:t>
      </w:r>
      <w:r w:rsidR="000D7568" w:rsidRPr="00C35B84">
        <w:rPr>
          <w:rFonts w:ascii="Times New Roman" w:hAnsi="Times New Roman" w:cs="Times New Roman"/>
          <w:color w:val="000000"/>
          <w:sz w:val="24"/>
          <w:szCs w:val="24"/>
        </w:rPr>
        <w:t xml:space="preserve"> наци</w:t>
      </w:r>
      <w:r w:rsidR="000D7568" w:rsidRPr="00C35B84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0D7568" w:rsidRPr="00C35B84">
        <w:rPr>
          <w:rFonts w:ascii="Times New Roman" w:hAnsi="Times New Roman" w:cs="Times New Roman"/>
          <w:color w:val="000000"/>
          <w:sz w:val="24"/>
          <w:szCs w:val="24"/>
        </w:rPr>
        <w:t>нальной и региональной политики Республики Карелия</w:t>
      </w:r>
      <w:r w:rsidRPr="00C35B8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76AE2" w:rsidRPr="00C35B84" w:rsidRDefault="00976AE2" w:rsidP="00976AE2">
      <w:pPr>
        <w:spacing w:after="0" w:line="312" w:lineRule="auto"/>
        <w:ind w:left="3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5B84">
        <w:rPr>
          <w:rFonts w:ascii="Times New Roman" w:hAnsi="Times New Roman" w:cs="Times New Roman"/>
          <w:color w:val="000000"/>
          <w:sz w:val="24"/>
          <w:szCs w:val="24"/>
        </w:rPr>
        <w:t>Достижение целевых индикаторов, показателей результатов, показателей непосре</w:t>
      </w:r>
      <w:r w:rsidRPr="00C35B84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C35B84">
        <w:rPr>
          <w:rFonts w:ascii="Times New Roman" w:hAnsi="Times New Roman" w:cs="Times New Roman"/>
          <w:color w:val="000000"/>
          <w:sz w:val="24"/>
          <w:szCs w:val="24"/>
        </w:rPr>
        <w:t>ственных результатов г</w:t>
      </w:r>
      <w:r w:rsidR="00A24F92" w:rsidRPr="00C35B84">
        <w:rPr>
          <w:rFonts w:ascii="Times New Roman" w:hAnsi="Times New Roman" w:cs="Times New Roman"/>
          <w:color w:val="000000"/>
          <w:sz w:val="24"/>
          <w:szCs w:val="24"/>
        </w:rPr>
        <w:t>осударственной программы за 2018</w:t>
      </w:r>
      <w:r w:rsidRPr="00C35B84">
        <w:rPr>
          <w:rFonts w:ascii="Times New Roman" w:hAnsi="Times New Roman" w:cs="Times New Roman"/>
          <w:color w:val="000000"/>
          <w:sz w:val="24"/>
          <w:szCs w:val="24"/>
        </w:rPr>
        <w:t xml:space="preserve"> год (по данным АИС «Бюджет») характеризуется следующими данными: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1"/>
        <w:gridCol w:w="2060"/>
        <w:gridCol w:w="1494"/>
      </w:tblGrid>
      <w:tr w:rsidR="000D7568" w:rsidRPr="00C35B84" w:rsidTr="000D7568">
        <w:trPr>
          <w:trHeight w:val="804"/>
        </w:trPr>
        <w:tc>
          <w:tcPr>
            <w:tcW w:w="3197" w:type="pct"/>
            <w:shd w:val="clear" w:color="auto" w:fill="auto"/>
            <w:vAlign w:val="center"/>
            <w:hideMark/>
          </w:tcPr>
          <w:p w:rsidR="000D7568" w:rsidRPr="00C35B84" w:rsidRDefault="000D7568" w:rsidP="00372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E833D3" w:rsidRPr="00C35B84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параметра</w:t>
            </w:r>
          </w:p>
        </w:tc>
        <w:tc>
          <w:tcPr>
            <w:tcW w:w="1045" w:type="pct"/>
            <w:shd w:val="clear" w:color="auto" w:fill="auto"/>
            <w:vAlign w:val="center"/>
            <w:hideMark/>
          </w:tcPr>
          <w:p w:rsidR="000D7568" w:rsidRPr="00C35B84" w:rsidRDefault="000D7568" w:rsidP="00372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B84">
              <w:rPr>
                <w:rFonts w:ascii="Times New Roman" w:eastAsia="Times New Roman" w:hAnsi="Times New Roman" w:cs="Times New Roman"/>
                <w:sz w:val="24"/>
                <w:szCs w:val="24"/>
              </w:rPr>
              <w:t>Запланировано</w:t>
            </w:r>
            <w:r w:rsidRPr="00C35B8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государственной программой 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0D7568" w:rsidRPr="00C35B84" w:rsidRDefault="000D7568" w:rsidP="00372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B84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Достигнуто за отчетный год</w:t>
            </w:r>
          </w:p>
        </w:tc>
      </w:tr>
      <w:tr w:rsidR="000D7568" w:rsidRPr="00C35B84" w:rsidTr="000D7568">
        <w:trPr>
          <w:trHeight w:val="276"/>
        </w:trPr>
        <w:tc>
          <w:tcPr>
            <w:tcW w:w="3197" w:type="pct"/>
            <w:shd w:val="clear" w:color="auto" w:fill="auto"/>
            <w:vAlign w:val="center"/>
            <w:hideMark/>
          </w:tcPr>
          <w:p w:rsidR="000D7568" w:rsidRPr="00C35B84" w:rsidRDefault="000D7568" w:rsidP="00372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B84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Целевые индикаторы государственной программы</w:t>
            </w:r>
          </w:p>
        </w:tc>
        <w:tc>
          <w:tcPr>
            <w:tcW w:w="1045" w:type="pct"/>
            <w:shd w:val="clear" w:color="auto" w:fill="auto"/>
            <w:vAlign w:val="center"/>
            <w:hideMark/>
          </w:tcPr>
          <w:p w:rsidR="000D7568" w:rsidRPr="00C35B84" w:rsidRDefault="000D7568" w:rsidP="00372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B8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0D7568" w:rsidRPr="00C35B84" w:rsidRDefault="000D7568" w:rsidP="00372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B8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7568" w:rsidRPr="00C35B84" w:rsidTr="000D7568">
        <w:trPr>
          <w:trHeight w:val="276"/>
        </w:trPr>
        <w:tc>
          <w:tcPr>
            <w:tcW w:w="3197" w:type="pct"/>
            <w:shd w:val="clear" w:color="auto" w:fill="auto"/>
            <w:vAlign w:val="center"/>
            <w:hideMark/>
          </w:tcPr>
          <w:p w:rsidR="000D7568" w:rsidRPr="00C35B84" w:rsidRDefault="000D7568" w:rsidP="00372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Целевые индикаторы подпрограмм </w:t>
            </w:r>
          </w:p>
        </w:tc>
        <w:tc>
          <w:tcPr>
            <w:tcW w:w="1045" w:type="pct"/>
            <w:shd w:val="clear" w:color="auto" w:fill="auto"/>
            <w:vAlign w:val="center"/>
            <w:hideMark/>
          </w:tcPr>
          <w:p w:rsidR="000D7568" w:rsidRPr="00C35B84" w:rsidRDefault="00A24F92" w:rsidP="00372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B8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0D7568" w:rsidRPr="00C35B84" w:rsidRDefault="00A24F92" w:rsidP="00372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B8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D7568" w:rsidRPr="00C35B84" w:rsidTr="000D7568">
        <w:trPr>
          <w:trHeight w:val="276"/>
        </w:trPr>
        <w:tc>
          <w:tcPr>
            <w:tcW w:w="3197" w:type="pct"/>
            <w:shd w:val="clear" w:color="auto" w:fill="auto"/>
            <w:vAlign w:val="center"/>
            <w:hideMark/>
          </w:tcPr>
          <w:p w:rsidR="000D7568" w:rsidRPr="00C35B84" w:rsidRDefault="000D7568" w:rsidP="00372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B84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 результатов подпрограмм</w:t>
            </w:r>
          </w:p>
        </w:tc>
        <w:tc>
          <w:tcPr>
            <w:tcW w:w="1045" w:type="pct"/>
            <w:shd w:val="clear" w:color="auto" w:fill="auto"/>
            <w:vAlign w:val="center"/>
            <w:hideMark/>
          </w:tcPr>
          <w:p w:rsidR="000D7568" w:rsidRPr="00C35B84" w:rsidRDefault="00A24F92" w:rsidP="00372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B84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0D7568" w:rsidRPr="00C35B84" w:rsidRDefault="00A24F92" w:rsidP="00372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B84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0D7568" w:rsidRPr="00C35B84" w:rsidTr="000D7568">
        <w:trPr>
          <w:trHeight w:val="276"/>
        </w:trPr>
        <w:tc>
          <w:tcPr>
            <w:tcW w:w="3197" w:type="pct"/>
            <w:shd w:val="clear" w:color="auto" w:fill="auto"/>
            <w:vAlign w:val="center"/>
            <w:hideMark/>
          </w:tcPr>
          <w:p w:rsidR="000D7568" w:rsidRPr="00C35B84" w:rsidRDefault="00E833D3" w:rsidP="00372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B84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 непосредственных результатов</w:t>
            </w:r>
          </w:p>
        </w:tc>
        <w:tc>
          <w:tcPr>
            <w:tcW w:w="1045" w:type="pct"/>
            <w:shd w:val="clear" w:color="auto" w:fill="auto"/>
            <w:vAlign w:val="center"/>
            <w:hideMark/>
          </w:tcPr>
          <w:p w:rsidR="000D7568" w:rsidRPr="00C35B84" w:rsidRDefault="00A24F92" w:rsidP="00372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B84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0D7568" w:rsidRPr="00C35B84" w:rsidRDefault="00A24F92" w:rsidP="00372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B84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</w:tbl>
    <w:p w:rsidR="00FC4BBF" w:rsidRPr="00C35B84" w:rsidRDefault="00FC4BBF" w:rsidP="00E50F33">
      <w:pPr>
        <w:spacing w:after="0" w:line="312" w:lineRule="auto"/>
        <w:ind w:left="3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24F92" w:rsidRPr="00C35B84" w:rsidRDefault="00A24F92" w:rsidP="00A24F92">
      <w:pPr>
        <w:spacing w:after="0" w:line="312" w:lineRule="auto"/>
        <w:ind w:left="3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5B84">
        <w:rPr>
          <w:rFonts w:ascii="Times New Roman" w:hAnsi="Times New Roman" w:cs="Times New Roman"/>
          <w:color w:val="000000"/>
          <w:sz w:val="24"/>
          <w:szCs w:val="24"/>
        </w:rPr>
        <w:t>Уровень удовлетворенности населения степенью развития институтов гражданского общества, местного самоуправления, защиты прав и свобод человека и гражданина в Ре</w:t>
      </w:r>
      <w:r w:rsidRPr="00C35B84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C35B84">
        <w:rPr>
          <w:rFonts w:ascii="Times New Roman" w:hAnsi="Times New Roman" w:cs="Times New Roman"/>
          <w:color w:val="000000"/>
          <w:sz w:val="24"/>
          <w:szCs w:val="24"/>
        </w:rPr>
        <w:t xml:space="preserve">публике Карелия составил 67,7% (плановое значение - 62%). Не удалось достичь показатели: </w:t>
      </w:r>
    </w:p>
    <w:p w:rsidR="00A24F92" w:rsidRPr="00C35B84" w:rsidRDefault="00A24F92" w:rsidP="00A24F92">
      <w:pPr>
        <w:spacing w:after="0" w:line="312" w:lineRule="auto"/>
        <w:ind w:left="3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5B84">
        <w:rPr>
          <w:rFonts w:ascii="Times New Roman" w:hAnsi="Times New Roman" w:cs="Times New Roman"/>
          <w:color w:val="000000"/>
          <w:sz w:val="24"/>
          <w:szCs w:val="24"/>
        </w:rPr>
        <w:t>- «уровень удовлетвореннос</w:t>
      </w:r>
      <w:r w:rsidR="00F017D0" w:rsidRPr="00C35B84">
        <w:rPr>
          <w:rFonts w:ascii="Times New Roman" w:hAnsi="Times New Roman" w:cs="Times New Roman"/>
          <w:color w:val="000000"/>
          <w:sz w:val="24"/>
          <w:szCs w:val="24"/>
        </w:rPr>
        <w:t>ти населения деятельностью орга</w:t>
      </w:r>
      <w:r w:rsidRPr="00C35B84">
        <w:rPr>
          <w:rFonts w:ascii="Times New Roman" w:hAnsi="Times New Roman" w:cs="Times New Roman"/>
          <w:color w:val="000000"/>
          <w:sz w:val="24"/>
          <w:szCs w:val="24"/>
        </w:rPr>
        <w:t>нов местного сам</w:t>
      </w:r>
      <w:r w:rsidRPr="00C35B84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C35B84">
        <w:rPr>
          <w:rFonts w:ascii="Times New Roman" w:hAnsi="Times New Roman" w:cs="Times New Roman"/>
          <w:color w:val="000000"/>
          <w:sz w:val="24"/>
          <w:szCs w:val="24"/>
        </w:rPr>
        <w:t>управления» в связи с ухудшением ситуации в сфере социальной политики, связанной с о</w:t>
      </w:r>
      <w:r w:rsidRPr="00C35B84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F017D0" w:rsidRPr="00C35B84">
        <w:rPr>
          <w:rFonts w:ascii="Times New Roman" w:hAnsi="Times New Roman" w:cs="Times New Roman"/>
          <w:color w:val="000000"/>
          <w:sz w:val="24"/>
          <w:szCs w:val="24"/>
        </w:rPr>
        <w:t>тимизацией учрежде</w:t>
      </w:r>
      <w:r w:rsidRPr="00C35B84">
        <w:rPr>
          <w:rFonts w:ascii="Times New Roman" w:hAnsi="Times New Roman" w:cs="Times New Roman"/>
          <w:color w:val="000000"/>
          <w:sz w:val="24"/>
          <w:szCs w:val="24"/>
        </w:rPr>
        <w:t>ний здравоохранения и образования;</w:t>
      </w:r>
    </w:p>
    <w:p w:rsidR="00A24F92" w:rsidRPr="00C35B84" w:rsidRDefault="00A24F92" w:rsidP="00A24F92">
      <w:pPr>
        <w:spacing w:after="0" w:line="312" w:lineRule="auto"/>
        <w:ind w:left="3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5B84">
        <w:rPr>
          <w:rFonts w:ascii="Times New Roman" w:hAnsi="Times New Roman" w:cs="Times New Roman"/>
          <w:color w:val="000000"/>
          <w:sz w:val="24"/>
          <w:szCs w:val="24"/>
        </w:rPr>
        <w:lastRenderedPageBreak/>
        <w:t>- «доля судебных участко</w:t>
      </w:r>
      <w:r w:rsidR="00F017D0" w:rsidRPr="00C35B84">
        <w:rPr>
          <w:rFonts w:ascii="Times New Roman" w:hAnsi="Times New Roman" w:cs="Times New Roman"/>
          <w:color w:val="000000"/>
          <w:sz w:val="24"/>
          <w:szCs w:val="24"/>
        </w:rPr>
        <w:t>в, материально-техническое и ин</w:t>
      </w:r>
      <w:r w:rsidRPr="00C35B84">
        <w:rPr>
          <w:rFonts w:ascii="Times New Roman" w:hAnsi="Times New Roman" w:cs="Times New Roman"/>
          <w:color w:val="000000"/>
          <w:sz w:val="24"/>
          <w:szCs w:val="24"/>
        </w:rPr>
        <w:t>формационное обеспечение к</w:t>
      </w:r>
      <w:r w:rsidR="00F017D0" w:rsidRPr="00C35B84">
        <w:rPr>
          <w:rFonts w:ascii="Times New Roman" w:hAnsi="Times New Roman" w:cs="Times New Roman"/>
          <w:color w:val="000000"/>
          <w:sz w:val="24"/>
          <w:szCs w:val="24"/>
        </w:rPr>
        <w:t>оторых соответствует установлен</w:t>
      </w:r>
      <w:r w:rsidRPr="00C35B84">
        <w:rPr>
          <w:rFonts w:ascii="Times New Roman" w:hAnsi="Times New Roman" w:cs="Times New Roman"/>
          <w:color w:val="000000"/>
          <w:sz w:val="24"/>
          <w:szCs w:val="24"/>
        </w:rPr>
        <w:t>ным требованиям» в связи с существенным сокраще</w:t>
      </w:r>
      <w:r w:rsidR="00F017D0" w:rsidRPr="00C35B84">
        <w:rPr>
          <w:rFonts w:ascii="Times New Roman" w:hAnsi="Times New Roman" w:cs="Times New Roman"/>
          <w:color w:val="000000"/>
          <w:sz w:val="24"/>
          <w:szCs w:val="24"/>
        </w:rPr>
        <w:t>нием финан</w:t>
      </w:r>
      <w:r w:rsidRPr="00C35B84">
        <w:rPr>
          <w:rFonts w:ascii="Times New Roman" w:hAnsi="Times New Roman" w:cs="Times New Roman"/>
          <w:color w:val="000000"/>
          <w:sz w:val="24"/>
          <w:szCs w:val="24"/>
        </w:rPr>
        <w:t>сирования.</w:t>
      </w:r>
    </w:p>
    <w:p w:rsidR="00A24F92" w:rsidRPr="00C35B84" w:rsidRDefault="00A24F92" w:rsidP="00A24F92">
      <w:pPr>
        <w:spacing w:after="0" w:line="312" w:lineRule="auto"/>
        <w:ind w:left="3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5B84">
        <w:rPr>
          <w:rFonts w:ascii="Times New Roman" w:hAnsi="Times New Roman" w:cs="Times New Roman"/>
          <w:color w:val="000000"/>
          <w:sz w:val="24"/>
          <w:szCs w:val="24"/>
        </w:rPr>
        <w:t>В 2018 году реализовано более 650 мероприятий, в которых приняли участие более 70 тыс. человек.</w:t>
      </w:r>
    </w:p>
    <w:p w:rsidR="00A24F92" w:rsidRPr="00C35B84" w:rsidRDefault="00A24F92" w:rsidP="00A24F92">
      <w:pPr>
        <w:spacing w:after="0" w:line="312" w:lineRule="auto"/>
        <w:ind w:left="3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5B84">
        <w:rPr>
          <w:rFonts w:ascii="Times New Roman" w:hAnsi="Times New Roman" w:cs="Times New Roman"/>
          <w:color w:val="000000"/>
          <w:sz w:val="24"/>
          <w:szCs w:val="24"/>
        </w:rPr>
        <w:t>В 2018 году за счет средств бюджета Республики Карелия и привлеченных средств из федерального бюджета поддержано 53 проекта СО НКО на сумму 16,5 млн. руб., в том числе конкурс для СО НКО «Грант Главы Республики Карелия», который про-веден шестью орг</w:t>
      </w:r>
      <w:r w:rsidRPr="00C35B84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C35B84">
        <w:rPr>
          <w:rFonts w:ascii="Times New Roman" w:hAnsi="Times New Roman" w:cs="Times New Roman"/>
          <w:color w:val="000000"/>
          <w:sz w:val="24"/>
          <w:szCs w:val="24"/>
        </w:rPr>
        <w:t xml:space="preserve">нами власти одновременно. </w:t>
      </w:r>
    </w:p>
    <w:p w:rsidR="00A24F92" w:rsidRPr="00C35B84" w:rsidRDefault="00A24F92" w:rsidP="00A24F92">
      <w:pPr>
        <w:spacing w:after="0" w:line="312" w:lineRule="auto"/>
        <w:ind w:left="3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5B84">
        <w:rPr>
          <w:rFonts w:ascii="Times New Roman" w:hAnsi="Times New Roman" w:cs="Times New Roman"/>
          <w:color w:val="000000"/>
          <w:sz w:val="24"/>
          <w:szCs w:val="24"/>
        </w:rPr>
        <w:t>Проведено 20 информационных семинаров по участию в «Президентских грантах» для некоммерческих организаций. Реализуется общественно-государственный проект «Ви</w:t>
      </w:r>
      <w:r w:rsidRPr="00C35B84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C35B84">
        <w:rPr>
          <w:rFonts w:ascii="Times New Roman" w:hAnsi="Times New Roman" w:cs="Times New Roman"/>
          <w:color w:val="000000"/>
          <w:sz w:val="24"/>
          <w:szCs w:val="24"/>
        </w:rPr>
        <w:t>туальный клуб НКО» - создан соответствующий раздел на сайте «Некоммерческие орган</w:t>
      </w:r>
      <w:r w:rsidRPr="00C35B84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C35B84">
        <w:rPr>
          <w:rFonts w:ascii="Times New Roman" w:hAnsi="Times New Roman" w:cs="Times New Roman"/>
          <w:color w:val="000000"/>
          <w:sz w:val="24"/>
          <w:szCs w:val="24"/>
        </w:rPr>
        <w:t>зации Республики Карелия» и группа «Виртуальный клуб НКО»: https://vk.com/nko.karelia (в группе 373 участника).</w:t>
      </w:r>
    </w:p>
    <w:p w:rsidR="00F017D0" w:rsidRPr="00C35B84" w:rsidRDefault="00A24F92" w:rsidP="00A24F92">
      <w:pPr>
        <w:spacing w:after="0" w:line="312" w:lineRule="auto"/>
        <w:ind w:left="3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5B84">
        <w:rPr>
          <w:rFonts w:ascii="Times New Roman" w:hAnsi="Times New Roman" w:cs="Times New Roman"/>
          <w:color w:val="000000"/>
          <w:sz w:val="24"/>
          <w:szCs w:val="24"/>
        </w:rPr>
        <w:t>В целях информирования населения о деятельности органов исполнительной власти, знач</w:t>
      </w:r>
      <w:r w:rsidR="00F017D0" w:rsidRPr="00C35B84">
        <w:rPr>
          <w:rFonts w:ascii="Times New Roman" w:hAnsi="Times New Roman" w:cs="Times New Roman"/>
          <w:color w:val="000000"/>
          <w:sz w:val="24"/>
          <w:szCs w:val="24"/>
        </w:rPr>
        <w:t>имых событиях культурной и соци</w:t>
      </w:r>
      <w:r w:rsidRPr="00C35B84">
        <w:rPr>
          <w:rFonts w:ascii="Times New Roman" w:hAnsi="Times New Roman" w:cs="Times New Roman"/>
          <w:color w:val="000000"/>
          <w:sz w:val="24"/>
          <w:szCs w:val="24"/>
        </w:rPr>
        <w:t>альной жизни Республики Карелия в 2018 году изд</w:t>
      </w:r>
      <w:r w:rsidRPr="00C35B84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F017D0" w:rsidRPr="00C35B84">
        <w:rPr>
          <w:rFonts w:ascii="Times New Roman" w:hAnsi="Times New Roman" w:cs="Times New Roman"/>
          <w:color w:val="000000"/>
          <w:sz w:val="24"/>
          <w:szCs w:val="24"/>
        </w:rPr>
        <w:t>вались пери</w:t>
      </w:r>
      <w:r w:rsidRPr="00C35B84">
        <w:rPr>
          <w:rFonts w:ascii="Times New Roman" w:hAnsi="Times New Roman" w:cs="Times New Roman"/>
          <w:color w:val="000000"/>
          <w:sz w:val="24"/>
          <w:szCs w:val="24"/>
        </w:rPr>
        <w:t xml:space="preserve">одические печатные издания, </w:t>
      </w:r>
      <w:r w:rsidR="00F017D0" w:rsidRPr="00C35B84">
        <w:rPr>
          <w:rFonts w:ascii="Times New Roman" w:hAnsi="Times New Roman" w:cs="Times New Roman"/>
          <w:color w:val="000000"/>
          <w:sz w:val="24"/>
          <w:szCs w:val="24"/>
        </w:rPr>
        <w:t>в том числе на карельском, вепс</w:t>
      </w:r>
      <w:r w:rsidRPr="00C35B84">
        <w:rPr>
          <w:rFonts w:ascii="Times New Roman" w:hAnsi="Times New Roman" w:cs="Times New Roman"/>
          <w:color w:val="000000"/>
          <w:sz w:val="24"/>
          <w:szCs w:val="24"/>
        </w:rPr>
        <w:t>ском и финском языках. Общее</w:t>
      </w:r>
      <w:r w:rsidR="00F017D0" w:rsidRPr="00C35B84">
        <w:rPr>
          <w:rFonts w:ascii="Times New Roman" w:hAnsi="Times New Roman" w:cs="Times New Roman"/>
          <w:color w:val="000000"/>
          <w:sz w:val="24"/>
          <w:szCs w:val="24"/>
        </w:rPr>
        <w:t xml:space="preserve"> количество номеров – 236, коли</w:t>
      </w:r>
      <w:r w:rsidRPr="00C35B84">
        <w:rPr>
          <w:rFonts w:ascii="Times New Roman" w:hAnsi="Times New Roman" w:cs="Times New Roman"/>
          <w:color w:val="000000"/>
          <w:sz w:val="24"/>
          <w:szCs w:val="24"/>
        </w:rPr>
        <w:t xml:space="preserve">чество полос – 3 040,2, тираж – более 1 600 тыс. экз. Издано 8 наименований книг на карельском, вепсском, финском и русском языках общим тиражом 4 600 экз. на общую сумму 1 000,0 тыс. рублей. </w:t>
      </w:r>
    </w:p>
    <w:p w:rsidR="00F017D0" w:rsidRPr="00C35B84" w:rsidRDefault="00A24F92" w:rsidP="00A24F92">
      <w:pPr>
        <w:spacing w:after="0" w:line="312" w:lineRule="auto"/>
        <w:ind w:left="3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5B84">
        <w:rPr>
          <w:rFonts w:ascii="Times New Roman" w:hAnsi="Times New Roman" w:cs="Times New Roman"/>
          <w:color w:val="000000"/>
          <w:sz w:val="24"/>
          <w:szCs w:val="24"/>
        </w:rPr>
        <w:t xml:space="preserve">В 2018 году создано 40 органов </w:t>
      </w:r>
      <w:r w:rsidR="00F017D0" w:rsidRPr="00C35B84">
        <w:rPr>
          <w:rFonts w:ascii="Times New Roman" w:hAnsi="Times New Roman" w:cs="Times New Roman"/>
          <w:color w:val="000000"/>
          <w:sz w:val="24"/>
          <w:szCs w:val="24"/>
        </w:rPr>
        <w:t xml:space="preserve">территориального общественного самоуправления (далее – </w:t>
      </w:r>
      <w:r w:rsidRPr="00C35B84">
        <w:rPr>
          <w:rFonts w:ascii="Times New Roman" w:hAnsi="Times New Roman" w:cs="Times New Roman"/>
          <w:color w:val="000000"/>
          <w:sz w:val="24"/>
          <w:szCs w:val="24"/>
        </w:rPr>
        <w:t>ТОС</w:t>
      </w:r>
      <w:r w:rsidR="00F017D0" w:rsidRPr="00C35B84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C35B84">
        <w:rPr>
          <w:rFonts w:ascii="Times New Roman" w:hAnsi="Times New Roman" w:cs="Times New Roman"/>
          <w:color w:val="000000"/>
          <w:sz w:val="24"/>
          <w:szCs w:val="24"/>
        </w:rPr>
        <w:t>. Реализовано 70 (из 70 запланированных) проектов по поддержке местных инициатив, 64 мероприятия по подготовке к проведению Дня Республики Карелия, 16 (из 16 запланированных) социально значимых проектов ТОС по результатам конкурса. 15 суде</w:t>
      </w:r>
      <w:r w:rsidRPr="00C35B84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Pr="00C35B84">
        <w:rPr>
          <w:rFonts w:ascii="Times New Roman" w:hAnsi="Times New Roman" w:cs="Times New Roman"/>
          <w:color w:val="000000"/>
          <w:sz w:val="24"/>
          <w:szCs w:val="24"/>
        </w:rPr>
        <w:t xml:space="preserve">ных участков мировых судей Республики Карелия оснащены системами видеонаблюдения, 15 участков – системами контроля и управления доступом. </w:t>
      </w:r>
    </w:p>
    <w:p w:rsidR="000C6790" w:rsidRPr="00C35B84" w:rsidRDefault="00A24F92" w:rsidP="00A24F92">
      <w:pPr>
        <w:spacing w:after="0" w:line="312" w:lineRule="auto"/>
        <w:ind w:left="3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5B84">
        <w:rPr>
          <w:rFonts w:ascii="Times New Roman" w:hAnsi="Times New Roman" w:cs="Times New Roman"/>
          <w:color w:val="000000"/>
          <w:sz w:val="24"/>
          <w:szCs w:val="24"/>
        </w:rPr>
        <w:t>По состоянию на 1 января 2019 года в Резерве управленческих кадров Республики Карелия (далее – Резерв) состоит 41 человек. В 2018 году в Резерв включено 24 человека, исключено 20 человек. В декабре 2018 года на базе Карельского филиала Российской акад</w:t>
      </w:r>
      <w:r w:rsidRPr="00C35B84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C35B84">
        <w:rPr>
          <w:rFonts w:ascii="Times New Roman" w:hAnsi="Times New Roman" w:cs="Times New Roman"/>
          <w:color w:val="000000"/>
          <w:sz w:val="24"/>
          <w:szCs w:val="24"/>
        </w:rPr>
        <w:t>мии народного хозяйства и государственной службы при Президенте Российской Федерации прошли повышение квалификации по программе «Совершенствование личностных и пр</w:t>
      </w:r>
      <w:r w:rsidRPr="00C35B84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C35B84">
        <w:rPr>
          <w:rFonts w:ascii="Times New Roman" w:hAnsi="Times New Roman" w:cs="Times New Roman"/>
          <w:color w:val="000000"/>
          <w:sz w:val="24"/>
          <w:szCs w:val="24"/>
        </w:rPr>
        <w:t>фессиональных компетенций менеджера в органах государственной власти» (24 часа) 20 ч</w:t>
      </w:r>
      <w:r w:rsidRPr="00C35B84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C35B84">
        <w:rPr>
          <w:rFonts w:ascii="Times New Roman" w:hAnsi="Times New Roman" w:cs="Times New Roman"/>
          <w:color w:val="000000"/>
          <w:sz w:val="24"/>
          <w:szCs w:val="24"/>
        </w:rPr>
        <w:t>ловек, состоящих в Резерве.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8897"/>
        <w:gridCol w:w="958"/>
      </w:tblGrid>
      <w:tr w:rsidR="000D7568" w:rsidRPr="00C35B84" w:rsidTr="00181233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68" w:rsidRPr="00C35B84" w:rsidRDefault="000D7568" w:rsidP="00181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35B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Эффективность реализации государственной программы и подпрограмм</w:t>
            </w:r>
          </w:p>
        </w:tc>
      </w:tr>
      <w:tr w:rsidR="00181233" w:rsidRPr="00C35B84" w:rsidTr="00566EF6">
        <w:trPr>
          <w:trHeight w:val="540"/>
        </w:trPr>
        <w:tc>
          <w:tcPr>
            <w:tcW w:w="4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33" w:rsidRPr="00C35B84" w:rsidRDefault="00181233" w:rsidP="00F01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Эффективность реализации подпрограммы «Развитие системы мировой юстиции в Республике Карелия»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33" w:rsidRPr="00C35B84" w:rsidRDefault="00F017D0" w:rsidP="0056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B8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181233" w:rsidRPr="00C35B84">
              <w:rPr>
                <w:rFonts w:ascii="Times New Roman" w:eastAsia="Times New Roman" w:hAnsi="Times New Roman" w:cs="Times New Roman"/>
                <w:sz w:val="24"/>
                <w:szCs w:val="24"/>
              </w:rPr>
              <w:t>,000</w:t>
            </w:r>
          </w:p>
        </w:tc>
      </w:tr>
      <w:tr w:rsidR="00181233" w:rsidRPr="00C35B84" w:rsidTr="00566EF6">
        <w:trPr>
          <w:trHeight w:val="540"/>
        </w:trPr>
        <w:tc>
          <w:tcPr>
            <w:tcW w:w="4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33" w:rsidRPr="00C35B84" w:rsidRDefault="00181233" w:rsidP="00F01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B84">
              <w:rPr>
                <w:rFonts w:ascii="Times New Roman" w:eastAsia="Times New Roman" w:hAnsi="Times New Roman" w:cs="Times New Roman"/>
                <w:sz w:val="24"/>
                <w:szCs w:val="24"/>
              </w:rPr>
              <w:t>Эффективность реализации подпрограммы «Поддержка социально ориентирова</w:t>
            </w:r>
            <w:r w:rsidRPr="00C35B84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C35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ных некоммерческих организаций в Республике Карелия»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33" w:rsidRPr="00C35B84" w:rsidRDefault="00F017D0" w:rsidP="0056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B84">
              <w:rPr>
                <w:rFonts w:ascii="Times New Roman" w:eastAsia="Times New Roman" w:hAnsi="Times New Roman" w:cs="Times New Roman"/>
                <w:sz w:val="24"/>
                <w:szCs w:val="24"/>
              </w:rPr>
              <w:t>0,509</w:t>
            </w:r>
          </w:p>
        </w:tc>
      </w:tr>
      <w:tr w:rsidR="00181233" w:rsidRPr="00C35B84" w:rsidTr="00566EF6">
        <w:trPr>
          <w:trHeight w:val="540"/>
        </w:trPr>
        <w:tc>
          <w:tcPr>
            <w:tcW w:w="4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33" w:rsidRPr="00C35B84" w:rsidRDefault="00181233" w:rsidP="00F01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B84">
              <w:rPr>
                <w:rFonts w:ascii="Times New Roman" w:eastAsia="Times New Roman" w:hAnsi="Times New Roman" w:cs="Times New Roman"/>
                <w:sz w:val="24"/>
                <w:szCs w:val="24"/>
              </w:rPr>
              <w:t>Эффективность реализации подпрограммы «Создание условий для расширения д</w:t>
            </w:r>
            <w:r w:rsidRPr="00C35B8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35B84">
              <w:rPr>
                <w:rFonts w:ascii="Times New Roman" w:eastAsia="Times New Roman" w:hAnsi="Times New Roman" w:cs="Times New Roman"/>
                <w:sz w:val="24"/>
                <w:szCs w:val="24"/>
              </w:rPr>
              <w:t>ступа населения к информации, распространяемой в средствах массовой информ</w:t>
            </w:r>
            <w:r w:rsidRPr="00C35B8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35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ции в Республике Карелия»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33" w:rsidRPr="00C35B84" w:rsidRDefault="00F017D0" w:rsidP="0056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B84">
              <w:rPr>
                <w:rFonts w:ascii="Times New Roman" w:eastAsia="Times New Roman" w:hAnsi="Times New Roman" w:cs="Times New Roman"/>
                <w:sz w:val="24"/>
                <w:szCs w:val="24"/>
              </w:rPr>
              <w:t>1,211</w:t>
            </w:r>
          </w:p>
        </w:tc>
      </w:tr>
      <w:tr w:rsidR="00181233" w:rsidRPr="00C35B84" w:rsidTr="00566EF6">
        <w:trPr>
          <w:trHeight w:val="540"/>
        </w:trPr>
        <w:tc>
          <w:tcPr>
            <w:tcW w:w="4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33" w:rsidRPr="00C35B84" w:rsidRDefault="00181233" w:rsidP="00181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B8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Эффективность реализации подпрограммы «Сохранение единства народов и этн</w:t>
            </w:r>
            <w:r w:rsidRPr="00C35B8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35B84">
              <w:rPr>
                <w:rFonts w:ascii="Times New Roman" w:eastAsia="Times New Roman" w:hAnsi="Times New Roman" w:cs="Times New Roman"/>
                <w:sz w:val="24"/>
                <w:szCs w:val="24"/>
              </w:rPr>
              <w:t>ческих общностей Карелии» на 2014-2020 годы («</w:t>
            </w:r>
            <w:proofErr w:type="spellStart"/>
            <w:r w:rsidRPr="00C35B84">
              <w:rPr>
                <w:rFonts w:ascii="Times New Roman" w:eastAsia="Times New Roman" w:hAnsi="Times New Roman" w:cs="Times New Roman"/>
                <w:sz w:val="24"/>
                <w:szCs w:val="24"/>
              </w:rPr>
              <w:t>Карьяла</w:t>
            </w:r>
            <w:proofErr w:type="spellEnd"/>
            <w:r w:rsidRPr="00C35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наш дом»)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33" w:rsidRPr="00C35B84" w:rsidRDefault="00F017D0" w:rsidP="0056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B84">
              <w:rPr>
                <w:rFonts w:ascii="Times New Roman" w:eastAsia="Times New Roman" w:hAnsi="Times New Roman" w:cs="Times New Roman"/>
                <w:sz w:val="24"/>
                <w:szCs w:val="24"/>
              </w:rPr>
              <w:t>1,218</w:t>
            </w:r>
          </w:p>
        </w:tc>
      </w:tr>
      <w:tr w:rsidR="00181233" w:rsidRPr="00C35B84" w:rsidTr="00566EF6">
        <w:trPr>
          <w:trHeight w:val="804"/>
        </w:trPr>
        <w:tc>
          <w:tcPr>
            <w:tcW w:w="4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33" w:rsidRPr="00C35B84" w:rsidRDefault="00181233" w:rsidP="00F01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B84">
              <w:rPr>
                <w:rFonts w:ascii="Times New Roman" w:eastAsia="Times New Roman" w:hAnsi="Times New Roman" w:cs="Times New Roman"/>
                <w:sz w:val="24"/>
                <w:szCs w:val="24"/>
              </w:rPr>
              <w:t>Эффективность реализации подпрограммы «Содействие развитию муниципальной службы, территориального общественного самоуправления и иных форм осущест</w:t>
            </w:r>
            <w:r w:rsidRPr="00C35B8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C35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ления местного самоуправления в Республике Карелия»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33" w:rsidRPr="00C35B84" w:rsidRDefault="00F017D0" w:rsidP="0056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B84">
              <w:rPr>
                <w:rFonts w:ascii="Times New Roman" w:eastAsia="Times New Roman" w:hAnsi="Times New Roman" w:cs="Times New Roman"/>
                <w:sz w:val="24"/>
                <w:szCs w:val="24"/>
              </w:rPr>
              <w:t>0,579</w:t>
            </w:r>
          </w:p>
        </w:tc>
      </w:tr>
      <w:tr w:rsidR="00181233" w:rsidRPr="00C35B84" w:rsidTr="00566EF6">
        <w:trPr>
          <w:trHeight w:val="540"/>
        </w:trPr>
        <w:tc>
          <w:tcPr>
            <w:tcW w:w="4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33" w:rsidRPr="00C35B84" w:rsidRDefault="00181233" w:rsidP="00181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B84">
              <w:rPr>
                <w:rFonts w:ascii="Times New Roman" w:eastAsia="Times New Roman" w:hAnsi="Times New Roman" w:cs="Times New Roman"/>
                <w:sz w:val="24"/>
                <w:szCs w:val="24"/>
              </w:rPr>
              <w:t>Эффективность реализации подпрограммы «Формирование и подготовка резерва управленческих кадров Республики Карелия» на 2014-2020 годы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33" w:rsidRPr="00C35B84" w:rsidRDefault="00F017D0" w:rsidP="0056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B84">
              <w:rPr>
                <w:rFonts w:ascii="Times New Roman" w:eastAsia="Times New Roman" w:hAnsi="Times New Roman" w:cs="Times New Roman"/>
                <w:sz w:val="24"/>
                <w:szCs w:val="24"/>
              </w:rPr>
              <w:t>1,833</w:t>
            </w:r>
          </w:p>
        </w:tc>
      </w:tr>
      <w:tr w:rsidR="00181233" w:rsidRPr="00C35B84" w:rsidTr="00566EF6">
        <w:trPr>
          <w:trHeight w:val="276"/>
        </w:trPr>
        <w:tc>
          <w:tcPr>
            <w:tcW w:w="4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33" w:rsidRPr="00C35B84" w:rsidRDefault="00181233" w:rsidP="00181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B84">
              <w:rPr>
                <w:rFonts w:ascii="Times New Roman" w:eastAsia="Times New Roman" w:hAnsi="Times New Roman" w:cs="Times New Roman"/>
                <w:sz w:val="24"/>
                <w:szCs w:val="24"/>
              </w:rPr>
              <w:t>Эффективность государственной программы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33" w:rsidRPr="00C35B84" w:rsidRDefault="00F017D0" w:rsidP="0056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B84">
              <w:rPr>
                <w:rFonts w:ascii="Times New Roman" w:eastAsia="Times New Roman" w:hAnsi="Times New Roman" w:cs="Times New Roman"/>
                <w:sz w:val="24"/>
                <w:szCs w:val="24"/>
              </w:rPr>
              <w:t>0,725</w:t>
            </w:r>
          </w:p>
        </w:tc>
      </w:tr>
    </w:tbl>
    <w:p w:rsidR="004D453D" w:rsidRDefault="004D453D" w:rsidP="000850B8">
      <w:pPr>
        <w:spacing w:after="0" w:line="312" w:lineRule="auto"/>
        <w:ind w:left="3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850B8" w:rsidRPr="00C35B84" w:rsidRDefault="000850B8" w:rsidP="000850B8">
      <w:pPr>
        <w:spacing w:after="0" w:line="312" w:lineRule="auto"/>
        <w:ind w:left="3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5B84">
        <w:rPr>
          <w:rFonts w:ascii="Times New Roman" w:hAnsi="Times New Roman" w:cs="Times New Roman"/>
          <w:color w:val="000000"/>
          <w:sz w:val="24"/>
          <w:szCs w:val="24"/>
        </w:rPr>
        <w:t>Эффективность реализации государственной программы -</w:t>
      </w:r>
      <w:r w:rsidR="00F017D0" w:rsidRPr="00C35B84">
        <w:rPr>
          <w:rFonts w:ascii="Times New Roman" w:hAnsi="Times New Roman" w:cs="Times New Roman"/>
          <w:color w:val="000000"/>
          <w:sz w:val="24"/>
          <w:szCs w:val="24"/>
        </w:rPr>
        <w:t xml:space="preserve"> умеренная</w:t>
      </w:r>
      <w:r w:rsidRPr="00C35B8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F6F41" w:rsidRPr="00C35B84" w:rsidRDefault="000850B8" w:rsidP="007F6F41">
      <w:pPr>
        <w:spacing w:after="0" w:line="312" w:lineRule="auto"/>
        <w:ind w:left="3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5B84">
        <w:rPr>
          <w:rFonts w:ascii="Times New Roman" w:hAnsi="Times New Roman" w:cs="Times New Roman"/>
          <w:color w:val="000000"/>
          <w:sz w:val="24"/>
          <w:szCs w:val="24"/>
        </w:rPr>
        <w:t>Результативность операционной работы ответственного исполнителя с государстве</w:t>
      </w:r>
      <w:r w:rsidRPr="00C35B84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C35B84">
        <w:rPr>
          <w:rFonts w:ascii="Times New Roman" w:hAnsi="Times New Roman" w:cs="Times New Roman"/>
          <w:color w:val="000000"/>
          <w:sz w:val="24"/>
          <w:szCs w:val="24"/>
        </w:rPr>
        <w:t>ной программой</w:t>
      </w:r>
      <w:r w:rsidRPr="00C35B84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- </w:t>
      </w:r>
      <w:r w:rsidR="00181233" w:rsidRPr="00C35B84">
        <w:rPr>
          <w:rFonts w:ascii="Times New Roman" w:hAnsi="Times New Roman" w:cs="Times New Roman"/>
          <w:color w:val="000000"/>
          <w:sz w:val="24"/>
          <w:szCs w:val="24"/>
        </w:rPr>
        <w:t>достаточная</w:t>
      </w:r>
      <w:r w:rsidRPr="00C35B8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F6F41" w:rsidRPr="00C35B84" w:rsidRDefault="007F6F41" w:rsidP="007F6F41">
      <w:pPr>
        <w:spacing w:after="0" w:line="312" w:lineRule="auto"/>
        <w:ind w:left="3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44F12" w:rsidRPr="00C35B84" w:rsidRDefault="00244F12" w:rsidP="00244F12">
      <w:pPr>
        <w:keepNext/>
        <w:keepLines/>
        <w:spacing w:after="0" w:line="312" w:lineRule="auto"/>
        <w:jc w:val="center"/>
        <w:outlineLvl w:val="1"/>
        <w:rPr>
          <w:rFonts w:ascii="Times New Roman" w:eastAsiaTheme="majorEastAsia" w:hAnsi="Times New Roman" w:cs="Times New Roman"/>
          <w:bCs/>
          <w:i/>
          <w:sz w:val="24"/>
          <w:szCs w:val="24"/>
        </w:rPr>
      </w:pPr>
      <w:bookmarkStart w:id="79" w:name="_Toc480463482"/>
      <w:r w:rsidRPr="00C35B84">
        <w:rPr>
          <w:rFonts w:ascii="Times New Roman" w:eastAsiaTheme="majorEastAsia" w:hAnsi="Times New Roman" w:cs="Times New Roman"/>
          <w:bCs/>
          <w:i/>
          <w:sz w:val="24"/>
          <w:szCs w:val="24"/>
        </w:rPr>
        <w:t>Государственная программа</w:t>
      </w:r>
      <w:bookmarkEnd w:id="71"/>
      <w:bookmarkEnd w:id="79"/>
      <w:r w:rsidR="00F017D0" w:rsidRPr="00C35B84">
        <w:rPr>
          <w:rFonts w:ascii="Times New Roman" w:eastAsiaTheme="majorEastAsia" w:hAnsi="Times New Roman" w:cs="Times New Roman"/>
          <w:bCs/>
          <w:i/>
          <w:sz w:val="24"/>
          <w:szCs w:val="24"/>
        </w:rPr>
        <w:t xml:space="preserve"> Республики Карелия</w:t>
      </w:r>
    </w:p>
    <w:p w:rsidR="00244F12" w:rsidRPr="00C35B84" w:rsidRDefault="00244F12" w:rsidP="00244F12">
      <w:pPr>
        <w:keepNext/>
        <w:keepLines/>
        <w:spacing w:after="0" w:line="312" w:lineRule="auto"/>
        <w:jc w:val="center"/>
        <w:outlineLvl w:val="1"/>
        <w:rPr>
          <w:rFonts w:ascii="Times New Roman" w:eastAsiaTheme="majorEastAsia" w:hAnsi="Times New Roman" w:cs="Times New Roman"/>
          <w:bCs/>
          <w:i/>
          <w:sz w:val="24"/>
          <w:szCs w:val="24"/>
        </w:rPr>
      </w:pPr>
      <w:bookmarkStart w:id="80" w:name="_Toc479866884"/>
      <w:bookmarkStart w:id="81" w:name="_Toc480463483"/>
      <w:r w:rsidRPr="00C35B84">
        <w:rPr>
          <w:rFonts w:ascii="Times New Roman" w:eastAsiaTheme="majorEastAsia" w:hAnsi="Times New Roman" w:cs="Times New Roman"/>
          <w:bCs/>
          <w:i/>
          <w:sz w:val="24"/>
          <w:szCs w:val="24"/>
        </w:rPr>
        <w:t>«Эффективное управление региональными</w:t>
      </w:r>
      <w:bookmarkEnd w:id="80"/>
      <w:bookmarkEnd w:id="81"/>
      <w:r w:rsidRPr="00C35B84">
        <w:rPr>
          <w:rFonts w:ascii="Times New Roman" w:eastAsiaTheme="majorEastAsia" w:hAnsi="Times New Roman" w:cs="Times New Roman"/>
          <w:bCs/>
          <w:i/>
          <w:sz w:val="24"/>
          <w:szCs w:val="24"/>
        </w:rPr>
        <w:t xml:space="preserve"> </w:t>
      </w:r>
    </w:p>
    <w:p w:rsidR="00244F12" w:rsidRPr="00C35B84" w:rsidRDefault="00244F12" w:rsidP="00244F12">
      <w:pPr>
        <w:keepNext/>
        <w:keepLines/>
        <w:spacing w:after="0" w:line="312" w:lineRule="auto"/>
        <w:jc w:val="center"/>
        <w:outlineLvl w:val="1"/>
        <w:rPr>
          <w:rFonts w:ascii="Times New Roman" w:eastAsiaTheme="majorEastAsia" w:hAnsi="Times New Roman" w:cs="Times New Roman"/>
          <w:bCs/>
          <w:i/>
          <w:sz w:val="24"/>
          <w:szCs w:val="24"/>
        </w:rPr>
      </w:pPr>
      <w:bookmarkStart w:id="82" w:name="_Toc479866885"/>
      <w:bookmarkStart w:id="83" w:name="_Toc480463484"/>
      <w:r w:rsidRPr="00C35B84">
        <w:rPr>
          <w:rFonts w:ascii="Times New Roman" w:eastAsiaTheme="majorEastAsia" w:hAnsi="Times New Roman" w:cs="Times New Roman"/>
          <w:bCs/>
          <w:i/>
          <w:sz w:val="24"/>
          <w:szCs w:val="24"/>
        </w:rPr>
        <w:t>и муниципальными финансами»</w:t>
      </w:r>
      <w:bookmarkEnd w:id="72"/>
      <w:bookmarkEnd w:id="82"/>
      <w:bookmarkEnd w:id="83"/>
    </w:p>
    <w:p w:rsidR="00244F12" w:rsidRPr="00C35B84" w:rsidRDefault="00244F12" w:rsidP="00244F12">
      <w:pPr>
        <w:spacing w:after="0" w:line="312" w:lineRule="auto"/>
        <w:ind w:left="3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5B84">
        <w:rPr>
          <w:rFonts w:ascii="Times New Roman" w:hAnsi="Times New Roman" w:cs="Times New Roman"/>
          <w:color w:val="000000"/>
          <w:sz w:val="24"/>
          <w:szCs w:val="24"/>
        </w:rPr>
        <w:t>Ответственный исполнитель государственной программы - Министерство финансов Республики Карелия.</w:t>
      </w:r>
    </w:p>
    <w:p w:rsidR="00976AE2" w:rsidRPr="00C35B84" w:rsidRDefault="00976AE2" w:rsidP="00976AE2">
      <w:pPr>
        <w:spacing w:after="0" w:line="312" w:lineRule="auto"/>
        <w:ind w:left="3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5B84">
        <w:rPr>
          <w:rFonts w:ascii="Times New Roman" w:hAnsi="Times New Roman" w:cs="Times New Roman"/>
          <w:color w:val="000000"/>
          <w:sz w:val="24"/>
          <w:szCs w:val="24"/>
        </w:rPr>
        <w:t>Достижение целевых индикаторов, показателей результатов, показателей непосре</w:t>
      </w:r>
      <w:r w:rsidRPr="00C35B84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C35B84">
        <w:rPr>
          <w:rFonts w:ascii="Times New Roman" w:hAnsi="Times New Roman" w:cs="Times New Roman"/>
          <w:color w:val="000000"/>
          <w:sz w:val="24"/>
          <w:szCs w:val="24"/>
        </w:rPr>
        <w:t>ственных результатов г</w:t>
      </w:r>
      <w:r w:rsidR="00F017D0" w:rsidRPr="00C35B84">
        <w:rPr>
          <w:rFonts w:ascii="Times New Roman" w:hAnsi="Times New Roman" w:cs="Times New Roman"/>
          <w:color w:val="000000"/>
          <w:sz w:val="24"/>
          <w:szCs w:val="24"/>
        </w:rPr>
        <w:t>осударственной программы за 2018</w:t>
      </w:r>
      <w:r w:rsidRPr="00C35B84">
        <w:rPr>
          <w:rFonts w:ascii="Times New Roman" w:hAnsi="Times New Roman" w:cs="Times New Roman"/>
          <w:color w:val="000000"/>
          <w:sz w:val="24"/>
          <w:szCs w:val="24"/>
        </w:rPr>
        <w:t xml:space="preserve"> год (по данным АИС «Бюджет») характеризуется следующими данными: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1"/>
        <w:gridCol w:w="2060"/>
        <w:gridCol w:w="1494"/>
      </w:tblGrid>
      <w:tr w:rsidR="00401FA5" w:rsidRPr="00C35B84" w:rsidTr="00401FA5">
        <w:trPr>
          <w:trHeight w:val="804"/>
        </w:trPr>
        <w:tc>
          <w:tcPr>
            <w:tcW w:w="3197" w:type="pct"/>
            <w:shd w:val="clear" w:color="auto" w:fill="auto"/>
            <w:vAlign w:val="center"/>
            <w:hideMark/>
          </w:tcPr>
          <w:p w:rsidR="00401FA5" w:rsidRPr="00C35B84" w:rsidRDefault="00401FA5" w:rsidP="00372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E833D3" w:rsidRPr="00C35B84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параметра</w:t>
            </w:r>
          </w:p>
        </w:tc>
        <w:tc>
          <w:tcPr>
            <w:tcW w:w="1045" w:type="pct"/>
            <w:shd w:val="clear" w:color="auto" w:fill="auto"/>
            <w:vAlign w:val="center"/>
            <w:hideMark/>
          </w:tcPr>
          <w:p w:rsidR="00401FA5" w:rsidRPr="00C35B84" w:rsidRDefault="00401FA5" w:rsidP="00372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B84">
              <w:rPr>
                <w:rFonts w:ascii="Times New Roman" w:eastAsia="Times New Roman" w:hAnsi="Times New Roman" w:cs="Times New Roman"/>
                <w:sz w:val="24"/>
                <w:szCs w:val="24"/>
              </w:rPr>
              <w:t>Запланировано</w:t>
            </w:r>
            <w:r w:rsidRPr="00C35B8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государственной программой 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401FA5" w:rsidRPr="00C35B84" w:rsidRDefault="00401FA5" w:rsidP="00372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B84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Достигнуто за отчетный год</w:t>
            </w:r>
          </w:p>
        </w:tc>
      </w:tr>
      <w:tr w:rsidR="00401FA5" w:rsidRPr="00C35B84" w:rsidTr="00401FA5">
        <w:trPr>
          <w:trHeight w:val="276"/>
        </w:trPr>
        <w:tc>
          <w:tcPr>
            <w:tcW w:w="3197" w:type="pct"/>
            <w:shd w:val="clear" w:color="auto" w:fill="auto"/>
            <w:vAlign w:val="center"/>
            <w:hideMark/>
          </w:tcPr>
          <w:p w:rsidR="00401FA5" w:rsidRPr="00C35B84" w:rsidRDefault="00401FA5" w:rsidP="00372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B84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Целевые индикаторы государственной программы</w:t>
            </w:r>
          </w:p>
        </w:tc>
        <w:tc>
          <w:tcPr>
            <w:tcW w:w="1045" w:type="pct"/>
            <w:shd w:val="clear" w:color="auto" w:fill="auto"/>
            <w:vAlign w:val="center"/>
            <w:hideMark/>
          </w:tcPr>
          <w:p w:rsidR="00401FA5" w:rsidRPr="00C35B84" w:rsidRDefault="00401FA5" w:rsidP="00372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B8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401FA5" w:rsidRPr="00C35B84" w:rsidRDefault="00401FA5" w:rsidP="00372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B8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1FA5" w:rsidRPr="00C35B84" w:rsidTr="00401FA5">
        <w:trPr>
          <w:trHeight w:val="276"/>
        </w:trPr>
        <w:tc>
          <w:tcPr>
            <w:tcW w:w="3197" w:type="pct"/>
            <w:shd w:val="clear" w:color="auto" w:fill="auto"/>
            <w:vAlign w:val="center"/>
            <w:hideMark/>
          </w:tcPr>
          <w:p w:rsidR="00401FA5" w:rsidRPr="00C35B84" w:rsidRDefault="00401FA5" w:rsidP="00372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Целевые индикаторы подпрограмм </w:t>
            </w:r>
          </w:p>
        </w:tc>
        <w:tc>
          <w:tcPr>
            <w:tcW w:w="1045" w:type="pct"/>
            <w:shd w:val="clear" w:color="auto" w:fill="auto"/>
            <w:vAlign w:val="center"/>
            <w:hideMark/>
          </w:tcPr>
          <w:p w:rsidR="00401FA5" w:rsidRPr="00C35B84" w:rsidRDefault="00401FA5" w:rsidP="00372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B8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401FA5" w:rsidRPr="00C35B84" w:rsidRDefault="008E4BBA" w:rsidP="00372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B8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01FA5" w:rsidRPr="00C35B84" w:rsidTr="00401FA5">
        <w:trPr>
          <w:trHeight w:val="276"/>
        </w:trPr>
        <w:tc>
          <w:tcPr>
            <w:tcW w:w="3197" w:type="pct"/>
            <w:shd w:val="clear" w:color="auto" w:fill="auto"/>
            <w:vAlign w:val="center"/>
            <w:hideMark/>
          </w:tcPr>
          <w:p w:rsidR="00401FA5" w:rsidRPr="00C35B84" w:rsidRDefault="00401FA5" w:rsidP="00372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B84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 результатов подпрограмм</w:t>
            </w:r>
          </w:p>
        </w:tc>
        <w:tc>
          <w:tcPr>
            <w:tcW w:w="1045" w:type="pct"/>
            <w:shd w:val="clear" w:color="auto" w:fill="auto"/>
            <w:vAlign w:val="center"/>
            <w:hideMark/>
          </w:tcPr>
          <w:p w:rsidR="00401FA5" w:rsidRPr="00C35B84" w:rsidRDefault="008E4BBA" w:rsidP="00372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B84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401FA5" w:rsidRPr="00C35B84" w:rsidRDefault="008E4BBA" w:rsidP="00372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B84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401FA5" w:rsidRPr="00C35B84" w:rsidTr="00401FA5">
        <w:trPr>
          <w:trHeight w:val="276"/>
        </w:trPr>
        <w:tc>
          <w:tcPr>
            <w:tcW w:w="3197" w:type="pct"/>
            <w:shd w:val="clear" w:color="auto" w:fill="auto"/>
            <w:vAlign w:val="center"/>
            <w:hideMark/>
          </w:tcPr>
          <w:p w:rsidR="00401FA5" w:rsidRPr="00C35B84" w:rsidRDefault="00E833D3" w:rsidP="00372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B84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 непосредственных результатов</w:t>
            </w:r>
          </w:p>
        </w:tc>
        <w:tc>
          <w:tcPr>
            <w:tcW w:w="1045" w:type="pct"/>
            <w:shd w:val="clear" w:color="auto" w:fill="auto"/>
            <w:vAlign w:val="center"/>
            <w:hideMark/>
          </w:tcPr>
          <w:p w:rsidR="00401FA5" w:rsidRPr="00C35B84" w:rsidRDefault="008E4BBA" w:rsidP="00372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B84">
              <w:rPr>
                <w:rFonts w:ascii="Times New Roman" w:eastAsia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401FA5" w:rsidRPr="00C35B84" w:rsidRDefault="008E4BBA" w:rsidP="00372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B84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</w:tr>
    </w:tbl>
    <w:p w:rsidR="00887E0B" w:rsidRPr="00C35B84" w:rsidRDefault="00887E0B" w:rsidP="00FC4BBF">
      <w:pPr>
        <w:spacing w:after="0" w:line="312" w:lineRule="auto"/>
        <w:ind w:left="3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452A6" w:rsidRPr="00C35B84" w:rsidRDefault="00A452A6" w:rsidP="00A452A6">
      <w:pPr>
        <w:spacing w:after="0" w:line="312" w:lineRule="auto"/>
        <w:ind w:left="3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5B84">
        <w:rPr>
          <w:rFonts w:ascii="Times New Roman" w:hAnsi="Times New Roman" w:cs="Times New Roman"/>
          <w:color w:val="000000"/>
          <w:sz w:val="24"/>
          <w:szCs w:val="24"/>
        </w:rPr>
        <w:t>По итогам 2018 года целевой индикатор государственной программы полностью д</w:t>
      </w:r>
      <w:r w:rsidRPr="00C35B84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C35B84">
        <w:rPr>
          <w:rFonts w:ascii="Times New Roman" w:hAnsi="Times New Roman" w:cs="Times New Roman"/>
          <w:color w:val="000000"/>
          <w:sz w:val="24"/>
          <w:szCs w:val="24"/>
        </w:rPr>
        <w:t>стигнут: удельный вес расходов бюджета Республики Карелия, исполняемых в рамках гос</w:t>
      </w:r>
      <w:r w:rsidRPr="00C35B84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C35B84">
        <w:rPr>
          <w:rFonts w:ascii="Times New Roman" w:hAnsi="Times New Roman" w:cs="Times New Roman"/>
          <w:color w:val="000000"/>
          <w:sz w:val="24"/>
          <w:szCs w:val="24"/>
        </w:rPr>
        <w:t>дарственных программ Республики Карелия, в общем объеме расходов бюджета Республики Карелия за отчетный финансовый год составил 98%, что на 3% больше запланированного значения (не менее 95%). Показатель уровня обеспеченности текущих расходных полном</w:t>
      </w:r>
      <w:r w:rsidRPr="00C35B84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C35B84">
        <w:rPr>
          <w:rFonts w:ascii="Times New Roman" w:hAnsi="Times New Roman" w:cs="Times New Roman"/>
          <w:color w:val="000000"/>
          <w:sz w:val="24"/>
          <w:szCs w:val="24"/>
        </w:rPr>
        <w:t>чий собственными доходными источниками достигнут, что обусловлено ростом налоговых и неналоговых доходов бюджета Республики Карелия, исполнением бюджета Республики К</w:t>
      </w:r>
      <w:r w:rsidRPr="00C35B84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C35B84">
        <w:rPr>
          <w:rFonts w:ascii="Times New Roman" w:hAnsi="Times New Roman" w:cs="Times New Roman"/>
          <w:color w:val="000000"/>
          <w:sz w:val="24"/>
          <w:szCs w:val="24"/>
        </w:rPr>
        <w:t>релия с профицитом. Динамика налоговых и неналоговых доходов консолидированного бюджета Республики Карелия за 2018 год составила 125,5% к уровню предыдущего года при плановом значении не менее 105%. Достигнут целевой индикатор отношения просроченной кредиторской задолженности к объему расходов бюджета Республики Карелия. Просроче</w:t>
      </w:r>
      <w:r w:rsidRPr="00C35B84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C35B84">
        <w:rPr>
          <w:rFonts w:ascii="Times New Roman" w:hAnsi="Times New Roman" w:cs="Times New Roman"/>
          <w:color w:val="000000"/>
          <w:sz w:val="24"/>
          <w:szCs w:val="24"/>
        </w:rPr>
        <w:t>ная кредиторская задолженность по бюджету Республики Карелия в сравнении с началом 2018 года снизилась на 8,3 млн. рублей, при этом, погашение задолженности по Министе</w:t>
      </w:r>
      <w:r w:rsidRPr="00C35B84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C35B84">
        <w:rPr>
          <w:rFonts w:ascii="Times New Roman" w:hAnsi="Times New Roman" w:cs="Times New Roman"/>
          <w:color w:val="000000"/>
          <w:sz w:val="24"/>
          <w:szCs w:val="24"/>
        </w:rPr>
        <w:t>ству строительства, жилищно-коммунального хозяйства и энергетики Республики Карелия и Министерству по дорожному хозяйству, транспорту и связи Республики Карелия обусловл</w:t>
      </w:r>
      <w:r w:rsidRPr="00C35B84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C35B84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но сроками рассмотрения исков в судебном порядке. Оценка качества управления реги</w:t>
      </w:r>
      <w:r w:rsidRPr="00C35B84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C35B84">
        <w:rPr>
          <w:rFonts w:ascii="Times New Roman" w:hAnsi="Times New Roman" w:cs="Times New Roman"/>
          <w:color w:val="000000"/>
          <w:sz w:val="24"/>
          <w:szCs w:val="24"/>
        </w:rPr>
        <w:t>нальными финансами составила 73,67 баллов при целевом значении не менее 70 баллов. П</w:t>
      </w:r>
      <w:r w:rsidRPr="00C35B84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C35B84">
        <w:rPr>
          <w:rFonts w:ascii="Times New Roman" w:hAnsi="Times New Roman" w:cs="Times New Roman"/>
          <w:color w:val="000000"/>
          <w:sz w:val="24"/>
          <w:szCs w:val="24"/>
        </w:rPr>
        <w:t>казатель соотношения объема проверенных средств при осуществлении внутреннего гос</w:t>
      </w:r>
      <w:r w:rsidRPr="00C35B84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C35B84">
        <w:rPr>
          <w:rFonts w:ascii="Times New Roman" w:hAnsi="Times New Roman" w:cs="Times New Roman"/>
          <w:color w:val="000000"/>
          <w:sz w:val="24"/>
          <w:szCs w:val="24"/>
        </w:rPr>
        <w:t>дарственного финансового контроля полностью достигнуто в размере 103%. Государстве</w:t>
      </w:r>
      <w:r w:rsidRPr="00C35B84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C35B84">
        <w:rPr>
          <w:rFonts w:ascii="Times New Roman" w:hAnsi="Times New Roman" w:cs="Times New Roman"/>
          <w:color w:val="000000"/>
          <w:sz w:val="24"/>
          <w:szCs w:val="24"/>
        </w:rPr>
        <w:t>ный долг сокращен на 17% и составил 20 723 млн. руб. По сравнению с утвержденным в бюджете на 2018 год верхним пределом государственного долга его объем снижен на 1 865 млн. руб. или на 8%.</w:t>
      </w:r>
    </w:p>
    <w:p w:rsidR="00A452A6" w:rsidRPr="00C35B84" w:rsidRDefault="00A452A6" w:rsidP="00A452A6">
      <w:pPr>
        <w:spacing w:after="0" w:line="312" w:lineRule="auto"/>
        <w:ind w:left="3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5B84">
        <w:rPr>
          <w:rFonts w:ascii="Times New Roman" w:hAnsi="Times New Roman" w:cs="Times New Roman"/>
          <w:color w:val="000000"/>
          <w:sz w:val="24"/>
          <w:szCs w:val="24"/>
        </w:rPr>
        <w:t>Внесены изменения в законодательство Республики Карелия в целях реализации з</w:t>
      </w:r>
      <w:r w:rsidRPr="00C35B84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C35B84">
        <w:rPr>
          <w:rFonts w:ascii="Times New Roman" w:hAnsi="Times New Roman" w:cs="Times New Roman"/>
          <w:color w:val="000000"/>
          <w:sz w:val="24"/>
          <w:szCs w:val="24"/>
        </w:rPr>
        <w:t>дач налоговой политики. Сохранен режим налогового благоприятствования для организ</w:t>
      </w:r>
      <w:r w:rsidRPr="00C35B84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C35B84">
        <w:rPr>
          <w:rFonts w:ascii="Times New Roman" w:hAnsi="Times New Roman" w:cs="Times New Roman"/>
          <w:color w:val="000000"/>
          <w:sz w:val="24"/>
          <w:szCs w:val="24"/>
        </w:rPr>
        <w:t>ций, реализующих инвестиционные проекты, введены новые инструменты государственной поддержки инвестиционной деятельности, продолжена оптимизация установленных на те</w:t>
      </w:r>
      <w:r w:rsidRPr="00C35B84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C35B84">
        <w:rPr>
          <w:rFonts w:ascii="Times New Roman" w:hAnsi="Times New Roman" w:cs="Times New Roman"/>
          <w:color w:val="000000"/>
          <w:sz w:val="24"/>
          <w:szCs w:val="24"/>
        </w:rPr>
        <w:t xml:space="preserve">ритории республики региональных налоговых льгот, расширены сферы применения </w:t>
      </w:r>
      <w:proofErr w:type="spellStart"/>
      <w:r w:rsidRPr="00C35B84">
        <w:rPr>
          <w:rFonts w:ascii="Times New Roman" w:hAnsi="Times New Roman" w:cs="Times New Roman"/>
          <w:color w:val="000000"/>
          <w:sz w:val="24"/>
          <w:szCs w:val="24"/>
        </w:rPr>
        <w:t>кадаст-рового</w:t>
      </w:r>
      <w:proofErr w:type="spellEnd"/>
      <w:r w:rsidRPr="00C35B84">
        <w:rPr>
          <w:rFonts w:ascii="Times New Roman" w:hAnsi="Times New Roman" w:cs="Times New Roman"/>
          <w:color w:val="000000"/>
          <w:sz w:val="24"/>
          <w:szCs w:val="24"/>
        </w:rPr>
        <w:t xml:space="preserve"> налогообложения объектов недвижимости, обеспечено совершенствование и расш</w:t>
      </w:r>
      <w:r w:rsidRPr="00C35B84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C35B84">
        <w:rPr>
          <w:rFonts w:ascii="Times New Roman" w:hAnsi="Times New Roman" w:cs="Times New Roman"/>
          <w:color w:val="000000"/>
          <w:sz w:val="24"/>
          <w:szCs w:val="24"/>
        </w:rPr>
        <w:t>рение сферы применения субъектами малого и среднего предпринимательства специальных налоговых режимов.</w:t>
      </w:r>
    </w:p>
    <w:p w:rsidR="00A452A6" w:rsidRPr="00C35B84" w:rsidRDefault="00A452A6" w:rsidP="00A452A6">
      <w:pPr>
        <w:spacing w:after="0" w:line="312" w:lineRule="auto"/>
        <w:ind w:left="3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5B84">
        <w:rPr>
          <w:rFonts w:ascii="Times New Roman" w:hAnsi="Times New Roman" w:cs="Times New Roman"/>
          <w:color w:val="000000"/>
          <w:sz w:val="24"/>
          <w:szCs w:val="24"/>
        </w:rPr>
        <w:t>В целях обеспечения сбалансированности бюджета Республики Карелия в 2018 году продолжена реализация мер бюджетной консолидации. В соответствии с условиями Согл</w:t>
      </w:r>
      <w:r w:rsidRPr="00C35B84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C35B84">
        <w:rPr>
          <w:rFonts w:ascii="Times New Roman" w:hAnsi="Times New Roman" w:cs="Times New Roman"/>
          <w:color w:val="000000"/>
          <w:sz w:val="24"/>
          <w:szCs w:val="24"/>
        </w:rPr>
        <w:t xml:space="preserve">шения о мерах по социально-экономическому развитию и оздоровлению </w:t>
      </w:r>
      <w:proofErr w:type="spellStart"/>
      <w:r w:rsidRPr="00C35B84">
        <w:rPr>
          <w:rFonts w:ascii="Times New Roman" w:hAnsi="Times New Roman" w:cs="Times New Roman"/>
          <w:color w:val="000000"/>
          <w:sz w:val="24"/>
          <w:szCs w:val="24"/>
        </w:rPr>
        <w:t>госу</w:t>
      </w:r>
      <w:proofErr w:type="spellEnd"/>
      <w:r w:rsidRPr="00C35B84">
        <w:rPr>
          <w:rFonts w:ascii="Times New Roman" w:hAnsi="Times New Roman" w:cs="Times New Roman"/>
          <w:color w:val="000000"/>
          <w:sz w:val="24"/>
          <w:szCs w:val="24"/>
        </w:rPr>
        <w:t>-дарственных финансов Республики Карелия с Министерством финансов Российской Федерации распор</w:t>
      </w:r>
      <w:r w:rsidRPr="00C35B84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C35B84">
        <w:rPr>
          <w:rFonts w:ascii="Times New Roman" w:hAnsi="Times New Roman" w:cs="Times New Roman"/>
          <w:color w:val="000000"/>
          <w:sz w:val="24"/>
          <w:szCs w:val="24"/>
        </w:rPr>
        <w:t>жением Правительства Республики Карелия от 19 сентября 2018 года № 583р-П утверждены изменения в Программу оздоровления государственных финансов Республики Карелия и муниципальных финансов муниципальных образований в Республике Карелия, предусма</w:t>
      </w:r>
      <w:r w:rsidRPr="00C35B84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C35B84">
        <w:rPr>
          <w:rFonts w:ascii="Times New Roman" w:hAnsi="Times New Roman" w:cs="Times New Roman"/>
          <w:color w:val="000000"/>
          <w:sz w:val="24"/>
          <w:szCs w:val="24"/>
        </w:rPr>
        <w:t>ривающие продление срока реализации на период до 2020 года и утверждение плана допо</w:t>
      </w:r>
      <w:r w:rsidRPr="00C35B84"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Pr="00C35B84">
        <w:rPr>
          <w:rFonts w:ascii="Times New Roman" w:hAnsi="Times New Roman" w:cs="Times New Roman"/>
          <w:color w:val="000000"/>
          <w:sz w:val="24"/>
          <w:szCs w:val="24"/>
        </w:rPr>
        <w:t>нительных мероприятий по росту доходного потенциала и по оптимизации расходов бюдж</w:t>
      </w:r>
      <w:r w:rsidRPr="00C35B84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C35B84">
        <w:rPr>
          <w:rFonts w:ascii="Times New Roman" w:hAnsi="Times New Roman" w:cs="Times New Roman"/>
          <w:color w:val="000000"/>
          <w:sz w:val="24"/>
          <w:szCs w:val="24"/>
        </w:rPr>
        <w:t xml:space="preserve">та до уровня расчетных объемов расходных обязательств («модельного бюджета»). </w:t>
      </w:r>
    </w:p>
    <w:p w:rsidR="00A452A6" w:rsidRPr="00C35B84" w:rsidRDefault="00A452A6" w:rsidP="00A452A6">
      <w:pPr>
        <w:spacing w:after="0" w:line="312" w:lineRule="auto"/>
        <w:ind w:left="3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5B84">
        <w:rPr>
          <w:rFonts w:ascii="Times New Roman" w:hAnsi="Times New Roman" w:cs="Times New Roman"/>
          <w:color w:val="000000"/>
          <w:sz w:val="24"/>
          <w:szCs w:val="24"/>
        </w:rPr>
        <w:t>В целях усиления контроля за исполнением бюджета Республики Карелия в соотве</w:t>
      </w:r>
      <w:r w:rsidRPr="00C35B84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C35B84">
        <w:rPr>
          <w:rFonts w:ascii="Times New Roman" w:hAnsi="Times New Roman" w:cs="Times New Roman"/>
          <w:color w:val="000000"/>
          <w:sz w:val="24"/>
          <w:szCs w:val="24"/>
        </w:rPr>
        <w:t>ствии с распоряжением Правительства Российской Федерации от 5 мая 2018 года № 869-р Карелия выступила «пилотом» в казначейском сопровождении государственных контрактов в сфере строительства и дорожного хозяйства, закупок лекарственных средств, а также кап</w:t>
      </w:r>
      <w:r w:rsidRPr="00C35B84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C35B84">
        <w:rPr>
          <w:rFonts w:ascii="Times New Roman" w:hAnsi="Times New Roman" w:cs="Times New Roman"/>
          <w:color w:val="000000"/>
          <w:sz w:val="24"/>
          <w:szCs w:val="24"/>
        </w:rPr>
        <w:t>тального ремонта многоквартирных домов.</w:t>
      </w:r>
    </w:p>
    <w:p w:rsidR="00A452A6" w:rsidRPr="00C35B84" w:rsidRDefault="00A452A6" w:rsidP="00A452A6">
      <w:pPr>
        <w:spacing w:after="0" w:line="312" w:lineRule="auto"/>
        <w:ind w:left="3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5B84">
        <w:rPr>
          <w:rFonts w:ascii="Times New Roman" w:hAnsi="Times New Roman" w:cs="Times New Roman"/>
          <w:color w:val="000000"/>
          <w:sz w:val="24"/>
          <w:szCs w:val="24"/>
        </w:rPr>
        <w:t>В 2018 году в полном объеме местным бюджетам предоставлены дотация на выра</w:t>
      </w:r>
      <w:r w:rsidRPr="00C35B84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C35B84">
        <w:rPr>
          <w:rFonts w:ascii="Times New Roman" w:hAnsi="Times New Roman" w:cs="Times New Roman"/>
          <w:color w:val="000000"/>
          <w:sz w:val="24"/>
          <w:szCs w:val="24"/>
        </w:rPr>
        <w:t>нивание, дотация на поддержку мер по обеспечению сбалансированности бюджетов мун</w:t>
      </w:r>
      <w:r w:rsidRPr="00C35B84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C35B84">
        <w:rPr>
          <w:rFonts w:ascii="Times New Roman" w:hAnsi="Times New Roman" w:cs="Times New Roman"/>
          <w:color w:val="000000"/>
          <w:sz w:val="24"/>
          <w:szCs w:val="24"/>
        </w:rPr>
        <w:t>ципальных образований и субвенция на выравнивание бюджетной обеспеченности муниц</w:t>
      </w:r>
      <w:r w:rsidRPr="00C35B84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C35B84">
        <w:rPr>
          <w:rFonts w:ascii="Times New Roman" w:hAnsi="Times New Roman" w:cs="Times New Roman"/>
          <w:color w:val="000000"/>
          <w:sz w:val="24"/>
          <w:szCs w:val="24"/>
        </w:rPr>
        <w:t>пальных образований. Продолжено совершенствование межбюджетных отношений с орг</w:t>
      </w:r>
      <w:r w:rsidRPr="00C35B84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C35B84">
        <w:rPr>
          <w:rFonts w:ascii="Times New Roman" w:hAnsi="Times New Roman" w:cs="Times New Roman"/>
          <w:color w:val="000000"/>
          <w:sz w:val="24"/>
          <w:szCs w:val="24"/>
        </w:rPr>
        <w:t>нами местного само-управления в Республике Карелия. Уточнена методика распределения дотации на выравнивание бюджетной обеспеченности муниципальных районов и городских округов в части распределения 20% средств дотации исходя из оценки «модельного» бю</w:t>
      </w:r>
      <w:r w:rsidRPr="00C35B84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C35B84">
        <w:rPr>
          <w:rFonts w:ascii="Times New Roman" w:hAnsi="Times New Roman" w:cs="Times New Roman"/>
          <w:color w:val="000000"/>
          <w:sz w:val="24"/>
          <w:szCs w:val="24"/>
        </w:rPr>
        <w:t>жета. Со всеми получателями дотации заключены соглашения, предусматривающие обяз</w:t>
      </w:r>
      <w:r w:rsidRPr="00C35B84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C35B84">
        <w:rPr>
          <w:rFonts w:ascii="Times New Roman" w:hAnsi="Times New Roman" w:cs="Times New Roman"/>
          <w:color w:val="000000"/>
          <w:sz w:val="24"/>
          <w:szCs w:val="24"/>
        </w:rPr>
        <w:t xml:space="preserve">тельства органов местного самоуправления по принятию мер, направленных на снижение уровня </w:t>
      </w:r>
      <w:proofErr w:type="spellStart"/>
      <w:r w:rsidRPr="00C35B84">
        <w:rPr>
          <w:rFonts w:ascii="Times New Roman" w:hAnsi="Times New Roman" w:cs="Times New Roman"/>
          <w:color w:val="000000"/>
          <w:sz w:val="24"/>
          <w:szCs w:val="24"/>
        </w:rPr>
        <w:t>дотационности</w:t>
      </w:r>
      <w:proofErr w:type="spellEnd"/>
      <w:r w:rsidRPr="00C35B84">
        <w:rPr>
          <w:rFonts w:ascii="Times New Roman" w:hAnsi="Times New Roman" w:cs="Times New Roman"/>
          <w:color w:val="000000"/>
          <w:sz w:val="24"/>
          <w:szCs w:val="24"/>
        </w:rPr>
        <w:t xml:space="preserve"> и рост налоговых, неналоговых доходов, а также мер, направленных </w:t>
      </w:r>
      <w:r w:rsidRPr="00C35B8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на бюджетную консолидацию. Проведена работа с органами местного самоуправления по </w:t>
      </w:r>
      <w:proofErr w:type="spellStart"/>
      <w:r w:rsidRPr="00C35B84">
        <w:rPr>
          <w:rFonts w:ascii="Times New Roman" w:hAnsi="Times New Roman" w:cs="Times New Roman"/>
          <w:color w:val="000000"/>
          <w:sz w:val="24"/>
          <w:szCs w:val="24"/>
        </w:rPr>
        <w:t>переутверждению</w:t>
      </w:r>
      <w:proofErr w:type="spellEnd"/>
      <w:r w:rsidRPr="00C35B8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C35B84">
        <w:rPr>
          <w:rFonts w:ascii="Times New Roman" w:hAnsi="Times New Roman" w:cs="Times New Roman"/>
          <w:color w:val="000000"/>
          <w:sz w:val="24"/>
          <w:szCs w:val="24"/>
        </w:rPr>
        <w:t>пролонгированию</w:t>
      </w:r>
      <w:proofErr w:type="spellEnd"/>
      <w:r w:rsidRPr="00C35B84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 оздоровления муниципальных финансов. В целях повышения качества исполнения местных бюджетов во всех районах Республики К</w:t>
      </w:r>
      <w:r w:rsidRPr="00C35B84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C35B84">
        <w:rPr>
          <w:rFonts w:ascii="Times New Roman" w:hAnsi="Times New Roman" w:cs="Times New Roman"/>
          <w:color w:val="000000"/>
          <w:sz w:val="24"/>
          <w:szCs w:val="24"/>
        </w:rPr>
        <w:t>релия в 2018 году проведена оценка эффективности налоговых льгот.</w:t>
      </w:r>
    </w:p>
    <w:p w:rsidR="00A452A6" w:rsidRPr="00C35B84" w:rsidRDefault="00A452A6" w:rsidP="00A452A6">
      <w:pPr>
        <w:spacing w:after="0" w:line="312" w:lineRule="auto"/>
        <w:ind w:left="3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5B84">
        <w:rPr>
          <w:rFonts w:ascii="Times New Roman" w:hAnsi="Times New Roman" w:cs="Times New Roman"/>
          <w:color w:val="000000"/>
          <w:sz w:val="24"/>
          <w:szCs w:val="24"/>
        </w:rPr>
        <w:t>В целях повышения открытости бюджетных данных, расширения механизмов участия граждан в бюджетном процессе, а также повышения финансовой грамотности населения Республики Карелия началась реализация проекта «Народный бюджет» в Республике Кар</w:t>
      </w:r>
      <w:r w:rsidRPr="00C35B84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C35B84">
        <w:rPr>
          <w:rFonts w:ascii="Times New Roman" w:hAnsi="Times New Roman" w:cs="Times New Roman"/>
          <w:color w:val="000000"/>
          <w:sz w:val="24"/>
          <w:szCs w:val="24"/>
        </w:rPr>
        <w:t>лия (план мероприятий на 2018-2025 годы). В 2018 году внедрен в полноценную эксплуат</w:t>
      </w:r>
      <w:r w:rsidRPr="00C35B84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C35B84">
        <w:rPr>
          <w:rFonts w:ascii="Times New Roman" w:hAnsi="Times New Roman" w:cs="Times New Roman"/>
          <w:color w:val="000000"/>
          <w:sz w:val="24"/>
          <w:szCs w:val="24"/>
        </w:rPr>
        <w:t>цию информационный портал «Бюджет для граждан Республики Карелия». Министерством финансов Республики Карелия 1 августа 2018 года заключено Соглашение с Министерством финансов Российской Федерации о сотрудничестве в рамках реализации Стратегии повыш</w:t>
      </w:r>
      <w:r w:rsidRPr="00C35B84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C35B84">
        <w:rPr>
          <w:rFonts w:ascii="Times New Roman" w:hAnsi="Times New Roman" w:cs="Times New Roman"/>
          <w:color w:val="000000"/>
          <w:sz w:val="24"/>
          <w:szCs w:val="24"/>
        </w:rPr>
        <w:t>ния финансовой грамотности в Российской Федерации на 2017-2023 годы. В целях опред</w:t>
      </w:r>
      <w:r w:rsidRPr="00C35B84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C35B84">
        <w:rPr>
          <w:rFonts w:ascii="Times New Roman" w:hAnsi="Times New Roman" w:cs="Times New Roman"/>
          <w:color w:val="000000"/>
          <w:sz w:val="24"/>
          <w:szCs w:val="24"/>
        </w:rPr>
        <w:t xml:space="preserve">ления приоритетных направлений расширения форм и методов финансового образования, повышения финансовой грамотности населения образован Совет по повышению финансовой грамотности населения Республики Карелия. Продолжена практика проведения открытых мероприятий для студентов высших учебных заведений в Республике Карелия. </w:t>
      </w:r>
    </w:p>
    <w:p w:rsidR="00FC4BBF" w:rsidRPr="00C35B84" w:rsidRDefault="00A452A6" w:rsidP="00A452A6">
      <w:pPr>
        <w:spacing w:after="0" w:line="312" w:lineRule="auto"/>
        <w:ind w:left="3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5B84">
        <w:rPr>
          <w:rFonts w:ascii="Times New Roman" w:hAnsi="Times New Roman" w:cs="Times New Roman"/>
          <w:color w:val="000000"/>
          <w:sz w:val="24"/>
          <w:szCs w:val="24"/>
        </w:rPr>
        <w:t>Контрольные мероприятия в бюджетно-финансовой сфере проведены в отношении 22 органов исполнительной власти республики. Кроме того, в 2018 году проведена работа по разработке нормативных и актуализации действующих правовых актов в сферах внутренн</w:t>
      </w:r>
      <w:r w:rsidRPr="00C35B84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C35B84">
        <w:rPr>
          <w:rFonts w:ascii="Times New Roman" w:hAnsi="Times New Roman" w:cs="Times New Roman"/>
          <w:color w:val="000000"/>
          <w:sz w:val="24"/>
          <w:szCs w:val="24"/>
        </w:rPr>
        <w:t>го государственного финансового контроля и контроля в сфере закупок товаров, работ, услуг.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8568"/>
        <w:gridCol w:w="1287"/>
      </w:tblGrid>
      <w:tr w:rsidR="00887E0B" w:rsidRPr="00C35B84" w:rsidTr="00887E0B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E0B" w:rsidRPr="00C35B84" w:rsidRDefault="00887E0B" w:rsidP="0056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35B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Эффективность реализации государственной программы и подпрограмм</w:t>
            </w:r>
          </w:p>
        </w:tc>
      </w:tr>
      <w:tr w:rsidR="00887E0B" w:rsidRPr="00C35B84" w:rsidTr="00887E0B">
        <w:trPr>
          <w:trHeight w:val="276"/>
        </w:trPr>
        <w:tc>
          <w:tcPr>
            <w:tcW w:w="4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E0B" w:rsidRPr="00C35B84" w:rsidRDefault="00887E0B" w:rsidP="00887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B84">
              <w:rPr>
                <w:rFonts w:ascii="Times New Roman" w:eastAsia="Times New Roman" w:hAnsi="Times New Roman" w:cs="Times New Roman"/>
                <w:sz w:val="24"/>
                <w:szCs w:val="24"/>
              </w:rPr>
              <w:t>Эффективность реализации подпрограммы «Совершенствование контроля в  бюджетно-финансовой сфере»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E0B" w:rsidRPr="00C35B84" w:rsidRDefault="00887E0B" w:rsidP="0056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B84">
              <w:rPr>
                <w:rFonts w:ascii="Times New Roman" w:eastAsia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887E0B" w:rsidRPr="00C35B84" w:rsidTr="00887E0B">
        <w:trPr>
          <w:trHeight w:val="540"/>
        </w:trPr>
        <w:tc>
          <w:tcPr>
            <w:tcW w:w="4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E0B" w:rsidRPr="00C35B84" w:rsidRDefault="00887E0B" w:rsidP="00887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B84">
              <w:rPr>
                <w:rFonts w:ascii="Times New Roman" w:eastAsia="Times New Roman" w:hAnsi="Times New Roman" w:cs="Times New Roman"/>
                <w:sz w:val="24"/>
                <w:szCs w:val="24"/>
              </w:rPr>
              <w:t>Эффективность реализации подпрограммы «Развитие среднесрочного и долг</w:t>
            </w:r>
            <w:r w:rsidRPr="00C35B8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35B84">
              <w:rPr>
                <w:rFonts w:ascii="Times New Roman" w:eastAsia="Times New Roman" w:hAnsi="Times New Roman" w:cs="Times New Roman"/>
                <w:sz w:val="24"/>
                <w:szCs w:val="24"/>
              </w:rPr>
              <w:t>срочного бюджетного планирования»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E0B" w:rsidRPr="00C35B84" w:rsidRDefault="00A452A6" w:rsidP="0056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B84">
              <w:rPr>
                <w:rFonts w:ascii="Times New Roman" w:eastAsia="Times New Roman" w:hAnsi="Times New Roman" w:cs="Times New Roman"/>
                <w:sz w:val="24"/>
                <w:szCs w:val="24"/>
              </w:rPr>
              <w:t>1,043</w:t>
            </w:r>
          </w:p>
        </w:tc>
      </w:tr>
      <w:tr w:rsidR="00887E0B" w:rsidRPr="00C35B84" w:rsidTr="00887E0B">
        <w:trPr>
          <w:trHeight w:val="276"/>
        </w:trPr>
        <w:tc>
          <w:tcPr>
            <w:tcW w:w="4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E0B" w:rsidRPr="00C35B84" w:rsidRDefault="00887E0B" w:rsidP="00887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B84">
              <w:rPr>
                <w:rFonts w:ascii="Times New Roman" w:eastAsia="Times New Roman" w:hAnsi="Times New Roman" w:cs="Times New Roman"/>
                <w:sz w:val="24"/>
                <w:szCs w:val="24"/>
              </w:rPr>
              <w:t>Эффективность реализации подпрограммы «Проведение эффективной реги</w:t>
            </w:r>
            <w:r w:rsidRPr="00C35B8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35B84">
              <w:rPr>
                <w:rFonts w:ascii="Times New Roman" w:eastAsia="Times New Roman" w:hAnsi="Times New Roman" w:cs="Times New Roman"/>
                <w:sz w:val="24"/>
                <w:szCs w:val="24"/>
              </w:rPr>
              <w:t>нальной налоговой политики»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E0B" w:rsidRPr="00C35B84" w:rsidRDefault="00A452A6" w:rsidP="0056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B84">
              <w:rPr>
                <w:rFonts w:ascii="Times New Roman" w:eastAsia="Times New Roman" w:hAnsi="Times New Roman" w:cs="Times New Roman"/>
                <w:sz w:val="24"/>
                <w:szCs w:val="24"/>
              </w:rPr>
              <w:t>0,948</w:t>
            </w:r>
          </w:p>
        </w:tc>
      </w:tr>
      <w:tr w:rsidR="00887E0B" w:rsidRPr="00C35B84" w:rsidTr="00887E0B">
        <w:trPr>
          <w:trHeight w:val="540"/>
        </w:trPr>
        <w:tc>
          <w:tcPr>
            <w:tcW w:w="4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E0B" w:rsidRPr="00C35B84" w:rsidRDefault="00887E0B" w:rsidP="00887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B84">
              <w:rPr>
                <w:rFonts w:ascii="Times New Roman" w:eastAsia="Times New Roman" w:hAnsi="Times New Roman" w:cs="Times New Roman"/>
                <w:sz w:val="24"/>
                <w:szCs w:val="24"/>
              </w:rPr>
              <w:t>Эффективность реализации подпрограммы «Создание условий для повышения результативности бюджетных расходов»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E0B" w:rsidRPr="00C35B84" w:rsidRDefault="00A452A6" w:rsidP="0056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B84">
              <w:rPr>
                <w:rFonts w:ascii="Times New Roman" w:eastAsia="Times New Roman" w:hAnsi="Times New Roman" w:cs="Times New Roman"/>
                <w:sz w:val="24"/>
                <w:szCs w:val="24"/>
              </w:rPr>
              <w:t>0,976</w:t>
            </w:r>
          </w:p>
        </w:tc>
      </w:tr>
      <w:tr w:rsidR="00887E0B" w:rsidRPr="00C35B84" w:rsidTr="00887E0B">
        <w:trPr>
          <w:trHeight w:val="540"/>
        </w:trPr>
        <w:tc>
          <w:tcPr>
            <w:tcW w:w="4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E0B" w:rsidRPr="00C35B84" w:rsidRDefault="00887E0B" w:rsidP="00887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B84">
              <w:rPr>
                <w:rFonts w:ascii="Times New Roman" w:eastAsia="Times New Roman" w:hAnsi="Times New Roman" w:cs="Times New Roman"/>
                <w:sz w:val="24"/>
                <w:szCs w:val="24"/>
              </w:rPr>
              <w:t>Эффективность реализации подпрограммы «Организация исполнения бюджета Республики Карелия и формирование бюджетной отчетности»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E0B" w:rsidRPr="00C35B84" w:rsidRDefault="00A452A6" w:rsidP="0056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B84">
              <w:rPr>
                <w:rFonts w:ascii="Times New Roman" w:eastAsia="Times New Roman" w:hAnsi="Times New Roman" w:cs="Times New Roman"/>
                <w:sz w:val="24"/>
                <w:szCs w:val="24"/>
              </w:rPr>
              <w:t>1,044</w:t>
            </w:r>
          </w:p>
        </w:tc>
      </w:tr>
      <w:tr w:rsidR="00887E0B" w:rsidRPr="00C35B84" w:rsidTr="00887E0B">
        <w:trPr>
          <w:trHeight w:val="276"/>
        </w:trPr>
        <w:tc>
          <w:tcPr>
            <w:tcW w:w="4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E0B" w:rsidRPr="00C35B84" w:rsidRDefault="00887E0B" w:rsidP="00887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B84">
              <w:rPr>
                <w:rFonts w:ascii="Times New Roman" w:eastAsia="Times New Roman" w:hAnsi="Times New Roman" w:cs="Times New Roman"/>
                <w:sz w:val="24"/>
                <w:szCs w:val="24"/>
              </w:rPr>
              <w:t>Эффективность государственной программы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E0B" w:rsidRPr="00C35B84" w:rsidRDefault="00A452A6" w:rsidP="0056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B84">
              <w:rPr>
                <w:rFonts w:ascii="Times New Roman" w:eastAsia="Times New Roman" w:hAnsi="Times New Roman" w:cs="Times New Roman"/>
                <w:sz w:val="24"/>
                <w:szCs w:val="24"/>
              </w:rPr>
              <w:t>1,002</w:t>
            </w:r>
          </w:p>
        </w:tc>
      </w:tr>
    </w:tbl>
    <w:p w:rsidR="00887E0B" w:rsidRPr="00C35B84" w:rsidRDefault="00887E0B" w:rsidP="00887E0B">
      <w:pPr>
        <w:spacing w:after="0" w:line="312" w:lineRule="auto"/>
        <w:ind w:left="3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87E0B" w:rsidRPr="00C35B84" w:rsidRDefault="00887E0B" w:rsidP="00887E0B">
      <w:pPr>
        <w:spacing w:after="0" w:line="312" w:lineRule="auto"/>
        <w:ind w:left="3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5B84">
        <w:rPr>
          <w:rFonts w:ascii="Times New Roman" w:hAnsi="Times New Roman" w:cs="Times New Roman"/>
          <w:color w:val="000000"/>
          <w:sz w:val="24"/>
          <w:szCs w:val="24"/>
        </w:rPr>
        <w:t>Эффективность реализации государственной программы -</w:t>
      </w:r>
      <w:r w:rsidR="00282A46" w:rsidRPr="00C35B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452A6" w:rsidRPr="00C35B84">
        <w:rPr>
          <w:rFonts w:ascii="Times New Roman" w:hAnsi="Times New Roman" w:cs="Times New Roman"/>
          <w:color w:val="000000"/>
          <w:sz w:val="24"/>
          <w:szCs w:val="24"/>
        </w:rPr>
        <w:t>высокая</w:t>
      </w:r>
      <w:r w:rsidRPr="00C35B8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87E0B" w:rsidRPr="00C35B84" w:rsidRDefault="00887E0B" w:rsidP="00887E0B">
      <w:pPr>
        <w:spacing w:after="0" w:line="312" w:lineRule="auto"/>
        <w:ind w:left="3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5B84">
        <w:rPr>
          <w:rFonts w:ascii="Times New Roman" w:hAnsi="Times New Roman" w:cs="Times New Roman"/>
          <w:color w:val="000000"/>
          <w:sz w:val="24"/>
          <w:szCs w:val="24"/>
        </w:rPr>
        <w:t>Результативность операционной работы ответственного исполнителя с государстве</w:t>
      </w:r>
      <w:r w:rsidRPr="00C35B84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C35B84">
        <w:rPr>
          <w:rFonts w:ascii="Times New Roman" w:hAnsi="Times New Roman" w:cs="Times New Roman"/>
          <w:color w:val="000000"/>
          <w:sz w:val="24"/>
          <w:szCs w:val="24"/>
        </w:rPr>
        <w:t>ной программой</w:t>
      </w:r>
      <w:r w:rsidRPr="00C35B84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- достаточная.</w:t>
      </w:r>
    </w:p>
    <w:p w:rsidR="00887E0B" w:rsidRPr="00C35B84" w:rsidRDefault="00887E0B" w:rsidP="00FC4BBF">
      <w:pPr>
        <w:spacing w:after="0" w:line="312" w:lineRule="auto"/>
        <w:ind w:left="3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C6D48" w:rsidRPr="00C35B84" w:rsidRDefault="005D4D20" w:rsidP="007114E9">
      <w:pPr>
        <w:pStyle w:val="2"/>
        <w:spacing w:before="0" w:line="312" w:lineRule="auto"/>
        <w:jc w:val="center"/>
        <w:rPr>
          <w:rFonts w:ascii="Times New Roman" w:hAnsi="Times New Roman" w:cs="Times New Roman"/>
          <w:b w:val="0"/>
          <w:i/>
          <w:color w:val="auto"/>
          <w:sz w:val="24"/>
          <w:szCs w:val="24"/>
        </w:rPr>
      </w:pPr>
      <w:bookmarkStart w:id="84" w:name="_Toc449450828"/>
      <w:bookmarkStart w:id="85" w:name="_Toc480463485"/>
      <w:r w:rsidRPr="00C35B84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Государственная программа</w:t>
      </w:r>
      <w:bookmarkEnd w:id="84"/>
      <w:bookmarkEnd w:id="85"/>
      <w:r w:rsidRPr="00C35B84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 </w:t>
      </w:r>
      <w:r w:rsidR="00246BF7" w:rsidRPr="00C35B84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Республики Карелия</w:t>
      </w:r>
      <w:r w:rsidRPr="00C35B84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 </w:t>
      </w:r>
    </w:p>
    <w:p w:rsidR="002931DE" w:rsidRPr="00C35B84" w:rsidRDefault="002D5567" w:rsidP="00282A46">
      <w:pPr>
        <w:pStyle w:val="2"/>
        <w:spacing w:before="0" w:line="312" w:lineRule="auto"/>
        <w:jc w:val="center"/>
        <w:rPr>
          <w:rFonts w:ascii="Times New Roman" w:hAnsi="Times New Roman" w:cs="Times New Roman"/>
          <w:b w:val="0"/>
          <w:i/>
          <w:color w:val="auto"/>
          <w:sz w:val="24"/>
          <w:szCs w:val="24"/>
        </w:rPr>
      </w:pPr>
      <w:bookmarkStart w:id="86" w:name="_Toc449450829"/>
      <w:bookmarkStart w:id="87" w:name="_Toc480463486"/>
      <w:r w:rsidRPr="00C35B84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«</w:t>
      </w:r>
      <w:r w:rsidR="002931DE" w:rsidRPr="00C35B84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Управление государственным имуществом Республики Карелия</w:t>
      </w:r>
      <w:bookmarkStart w:id="88" w:name="_Toc449450830"/>
      <w:bookmarkStart w:id="89" w:name="_Toc480463487"/>
      <w:bookmarkEnd w:id="86"/>
      <w:bookmarkEnd w:id="87"/>
      <w:r w:rsidRPr="00C35B84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»</w:t>
      </w:r>
      <w:bookmarkEnd w:id="88"/>
      <w:bookmarkEnd w:id="89"/>
    </w:p>
    <w:p w:rsidR="0077716C" w:rsidRPr="00C35B84" w:rsidRDefault="0077716C" w:rsidP="00426467">
      <w:pPr>
        <w:spacing w:after="0" w:line="312" w:lineRule="auto"/>
        <w:ind w:left="34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35B8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Ответственный исполнитель государственной программы </w:t>
      </w:r>
      <w:r w:rsidR="00282A46" w:rsidRPr="00C35B84">
        <w:rPr>
          <w:rFonts w:ascii="Times New Roman" w:hAnsi="Times New Roman" w:cs="Times New Roman"/>
          <w:bCs/>
          <w:color w:val="000000"/>
          <w:sz w:val="24"/>
          <w:szCs w:val="24"/>
        </w:rPr>
        <w:t>– Министерство имущ</w:t>
      </w:r>
      <w:r w:rsidR="00282A46" w:rsidRPr="00C35B84">
        <w:rPr>
          <w:rFonts w:ascii="Times New Roman" w:hAnsi="Times New Roman" w:cs="Times New Roman"/>
          <w:bCs/>
          <w:color w:val="000000"/>
          <w:sz w:val="24"/>
          <w:szCs w:val="24"/>
        </w:rPr>
        <w:t>е</w:t>
      </w:r>
      <w:r w:rsidR="00282A46" w:rsidRPr="00C35B84">
        <w:rPr>
          <w:rFonts w:ascii="Times New Roman" w:hAnsi="Times New Roman" w:cs="Times New Roman"/>
          <w:bCs/>
          <w:color w:val="000000"/>
          <w:sz w:val="24"/>
          <w:szCs w:val="24"/>
        </w:rPr>
        <w:t>ственных и земельных отношений Республики Карелия</w:t>
      </w:r>
      <w:r w:rsidRPr="00C35B84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976AE2" w:rsidRPr="00C35B84" w:rsidRDefault="00976AE2" w:rsidP="00976AE2">
      <w:pPr>
        <w:spacing w:after="0" w:line="312" w:lineRule="auto"/>
        <w:ind w:left="3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5B84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Достижение целевых индикаторов, показателей результатов, показателей непосре</w:t>
      </w:r>
      <w:r w:rsidRPr="00C35B84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C35B84">
        <w:rPr>
          <w:rFonts w:ascii="Times New Roman" w:hAnsi="Times New Roman" w:cs="Times New Roman"/>
          <w:color w:val="000000"/>
          <w:sz w:val="24"/>
          <w:szCs w:val="24"/>
        </w:rPr>
        <w:t>ственных результатов г</w:t>
      </w:r>
      <w:r w:rsidR="00246BF7" w:rsidRPr="00C35B84">
        <w:rPr>
          <w:rFonts w:ascii="Times New Roman" w:hAnsi="Times New Roman" w:cs="Times New Roman"/>
          <w:color w:val="000000"/>
          <w:sz w:val="24"/>
          <w:szCs w:val="24"/>
        </w:rPr>
        <w:t>осударственной программы за 2018</w:t>
      </w:r>
      <w:r w:rsidRPr="00C35B84">
        <w:rPr>
          <w:rFonts w:ascii="Times New Roman" w:hAnsi="Times New Roman" w:cs="Times New Roman"/>
          <w:color w:val="000000"/>
          <w:sz w:val="24"/>
          <w:szCs w:val="24"/>
        </w:rPr>
        <w:t xml:space="preserve"> год (по данным АИС «Бюджет») характеризуется следующими данными:</w:t>
      </w:r>
    </w:p>
    <w:p w:rsidR="00976AE2" w:rsidRPr="00C35B84" w:rsidRDefault="00976AE2" w:rsidP="00426467">
      <w:pPr>
        <w:spacing w:after="0" w:line="312" w:lineRule="auto"/>
        <w:ind w:left="34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1"/>
        <w:gridCol w:w="2060"/>
        <w:gridCol w:w="1494"/>
      </w:tblGrid>
      <w:tr w:rsidR="00A5260B" w:rsidRPr="00C35B84" w:rsidTr="00A5260B">
        <w:trPr>
          <w:trHeight w:val="804"/>
        </w:trPr>
        <w:tc>
          <w:tcPr>
            <w:tcW w:w="3197" w:type="pct"/>
            <w:shd w:val="clear" w:color="auto" w:fill="auto"/>
            <w:vAlign w:val="center"/>
            <w:hideMark/>
          </w:tcPr>
          <w:p w:rsidR="00A5260B" w:rsidRPr="00C35B84" w:rsidRDefault="00A5260B" w:rsidP="00873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E833D3" w:rsidRPr="00C35B84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параметра</w:t>
            </w:r>
          </w:p>
        </w:tc>
        <w:tc>
          <w:tcPr>
            <w:tcW w:w="1045" w:type="pct"/>
            <w:shd w:val="clear" w:color="auto" w:fill="auto"/>
            <w:vAlign w:val="center"/>
            <w:hideMark/>
          </w:tcPr>
          <w:p w:rsidR="00A5260B" w:rsidRPr="00C35B84" w:rsidRDefault="00A5260B" w:rsidP="00873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B84">
              <w:rPr>
                <w:rFonts w:ascii="Times New Roman" w:eastAsia="Times New Roman" w:hAnsi="Times New Roman" w:cs="Times New Roman"/>
                <w:sz w:val="24"/>
                <w:szCs w:val="24"/>
              </w:rPr>
              <w:t>Запланировано</w:t>
            </w:r>
            <w:r w:rsidRPr="00C35B8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государственной программой 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5260B" w:rsidRPr="00C35B84" w:rsidRDefault="00A5260B" w:rsidP="00873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B84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Достигнуто за отчетный год</w:t>
            </w:r>
          </w:p>
        </w:tc>
      </w:tr>
      <w:tr w:rsidR="00A5260B" w:rsidRPr="00C35B84" w:rsidTr="00A5260B">
        <w:trPr>
          <w:trHeight w:val="276"/>
        </w:trPr>
        <w:tc>
          <w:tcPr>
            <w:tcW w:w="3197" w:type="pct"/>
            <w:shd w:val="clear" w:color="auto" w:fill="auto"/>
            <w:vAlign w:val="center"/>
            <w:hideMark/>
          </w:tcPr>
          <w:p w:rsidR="00A5260B" w:rsidRPr="00C35B84" w:rsidRDefault="00A5260B" w:rsidP="00873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B84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Целевые индикаторы государственной программы</w:t>
            </w:r>
          </w:p>
        </w:tc>
        <w:tc>
          <w:tcPr>
            <w:tcW w:w="1045" w:type="pct"/>
            <w:shd w:val="clear" w:color="auto" w:fill="auto"/>
            <w:vAlign w:val="center"/>
            <w:hideMark/>
          </w:tcPr>
          <w:p w:rsidR="00A5260B" w:rsidRPr="00C35B84" w:rsidRDefault="00246BF7" w:rsidP="0024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B84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5260B" w:rsidRPr="00C35B84" w:rsidRDefault="00A5260B" w:rsidP="0024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B8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46BF7" w:rsidRPr="00C35B8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5260B" w:rsidRPr="00C35B84" w:rsidTr="00A5260B">
        <w:trPr>
          <w:trHeight w:val="276"/>
        </w:trPr>
        <w:tc>
          <w:tcPr>
            <w:tcW w:w="3197" w:type="pct"/>
            <w:shd w:val="clear" w:color="auto" w:fill="auto"/>
            <w:vAlign w:val="center"/>
            <w:hideMark/>
          </w:tcPr>
          <w:p w:rsidR="00A5260B" w:rsidRPr="00C35B84" w:rsidRDefault="00E833D3" w:rsidP="00873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B84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 непосредственных результатов</w:t>
            </w:r>
          </w:p>
        </w:tc>
        <w:tc>
          <w:tcPr>
            <w:tcW w:w="1045" w:type="pct"/>
            <w:shd w:val="clear" w:color="auto" w:fill="auto"/>
            <w:vAlign w:val="center"/>
            <w:hideMark/>
          </w:tcPr>
          <w:p w:rsidR="00A5260B" w:rsidRPr="00C35B84" w:rsidRDefault="00246BF7" w:rsidP="00873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B84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5260B" w:rsidRPr="00C35B84" w:rsidRDefault="00246BF7" w:rsidP="00873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B84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</w:tbl>
    <w:p w:rsidR="00A5260B" w:rsidRPr="00C35B84" w:rsidRDefault="00A5260B" w:rsidP="00B92A49">
      <w:pPr>
        <w:spacing w:after="0" w:line="312" w:lineRule="auto"/>
        <w:ind w:left="34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246BF7" w:rsidRPr="00C35B84" w:rsidRDefault="00246BF7" w:rsidP="00246BF7">
      <w:pPr>
        <w:spacing w:after="0" w:line="312" w:lineRule="auto"/>
        <w:ind w:left="34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35B84">
        <w:rPr>
          <w:rFonts w:ascii="Times New Roman" w:hAnsi="Times New Roman" w:cs="Times New Roman"/>
          <w:bCs/>
          <w:color w:val="000000"/>
          <w:sz w:val="24"/>
          <w:szCs w:val="24"/>
        </w:rPr>
        <w:t>Ожидаемым конечным результатом реализации государственной программы является выполнение плана по доходам бюджета Республики Карелия от управления и распоряжения государственным имуществом и земельными ресурсами, за исключением доходов от прив</w:t>
      </w:r>
      <w:r w:rsidRPr="00C35B84">
        <w:rPr>
          <w:rFonts w:ascii="Times New Roman" w:hAnsi="Times New Roman" w:cs="Times New Roman"/>
          <w:bCs/>
          <w:color w:val="000000"/>
          <w:sz w:val="24"/>
          <w:szCs w:val="24"/>
        </w:rPr>
        <w:t>а</w:t>
      </w:r>
      <w:r w:rsidRPr="00C35B84">
        <w:rPr>
          <w:rFonts w:ascii="Times New Roman" w:hAnsi="Times New Roman" w:cs="Times New Roman"/>
          <w:bCs/>
          <w:color w:val="000000"/>
          <w:sz w:val="24"/>
          <w:szCs w:val="24"/>
        </w:rPr>
        <w:t>тизации государственного имущества и земельных участков, находящихся в собственности Республики Карелия, на 100%. В отчетном году произошло перераспределение доходов между кодами бюджетной классификации. Фактическое выполнение составило 97%.</w:t>
      </w:r>
    </w:p>
    <w:p w:rsidR="00246BF7" w:rsidRPr="00C35B84" w:rsidRDefault="00246BF7" w:rsidP="00246BF7">
      <w:pPr>
        <w:spacing w:after="0" w:line="312" w:lineRule="auto"/>
        <w:ind w:left="34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35B84">
        <w:rPr>
          <w:rFonts w:ascii="Times New Roman" w:hAnsi="Times New Roman" w:cs="Times New Roman"/>
          <w:bCs/>
          <w:color w:val="000000"/>
          <w:sz w:val="24"/>
          <w:szCs w:val="24"/>
        </w:rPr>
        <w:t>Причины недовыполнения планового показателя:</w:t>
      </w:r>
    </w:p>
    <w:p w:rsidR="00246BF7" w:rsidRPr="00C35B84" w:rsidRDefault="00246BF7" w:rsidP="00246BF7">
      <w:pPr>
        <w:spacing w:after="0" w:line="312" w:lineRule="auto"/>
        <w:ind w:left="34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35B84">
        <w:rPr>
          <w:rFonts w:ascii="Times New Roman" w:hAnsi="Times New Roman" w:cs="Times New Roman"/>
          <w:bCs/>
          <w:color w:val="000000"/>
          <w:sz w:val="24"/>
          <w:szCs w:val="24"/>
        </w:rPr>
        <w:t>1) план по доходам от арендной платы за имущество выполнен на 93%. Причины: низкий уровень спроса на имущество; реализация арендаторами преимущественного права выкупа арендуемого имущества; в связи с изменениями, внесенными в республиканское з</w:t>
      </w:r>
      <w:r w:rsidRPr="00C35B84">
        <w:rPr>
          <w:rFonts w:ascii="Times New Roman" w:hAnsi="Times New Roman" w:cs="Times New Roman"/>
          <w:bCs/>
          <w:color w:val="000000"/>
          <w:sz w:val="24"/>
          <w:szCs w:val="24"/>
        </w:rPr>
        <w:t>а</w:t>
      </w:r>
      <w:r w:rsidRPr="00C35B84">
        <w:rPr>
          <w:rFonts w:ascii="Times New Roman" w:hAnsi="Times New Roman" w:cs="Times New Roman"/>
          <w:bCs/>
          <w:color w:val="000000"/>
          <w:sz w:val="24"/>
          <w:szCs w:val="24"/>
        </w:rPr>
        <w:t>конодательство, расторгнута часть договоров аренды и заключены договоры безвозмездного пользования; арендаторами несвоевременно исполнена обязанность по внесению арендных платежей. Часть учреждений Республики Карелия не исполнили поручение Первого зам</w:t>
      </w:r>
      <w:r w:rsidRPr="00C35B84">
        <w:rPr>
          <w:rFonts w:ascii="Times New Roman" w:hAnsi="Times New Roman" w:cs="Times New Roman"/>
          <w:bCs/>
          <w:color w:val="000000"/>
          <w:sz w:val="24"/>
          <w:szCs w:val="24"/>
        </w:rPr>
        <w:t>е</w:t>
      </w:r>
      <w:r w:rsidRPr="00C35B8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стителя Главы Республики Карелия – Премьер-министра Правительства Республики Карелия А.Е. </w:t>
      </w:r>
      <w:proofErr w:type="spellStart"/>
      <w:r w:rsidRPr="00C35B84">
        <w:rPr>
          <w:rFonts w:ascii="Times New Roman" w:hAnsi="Times New Roman" w:cs="Times New Roman"/>
          <w:bCs/>
          <w:color w:val="000000"/>
          <w:sz w:val="24"/>
          <w:szCs w:val="24"/>
        </w:rPr>
        <w:t>Чепика</w:t>
      </w:r>
      <w:proofErr w:type="spellEnd"/>
      <w:r w:rsidRPr="00C35B8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 перечислению 50% арендной платы от каждого договора аренды в бюджет Республики Карелия.</w:t>
      </w:r>
    </w:p>
    <w:p w:rsidR="00246BF7" w:rsidRPr="00C35B84" w:rsidRDefault="00246BF7" w:rsidP="00246BF7">
      <w:pPr>
        <w:spacing w:after="0" w:line="312" w:lineRule="auto"/>
        <w:ind w:left="34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35B84">
        <w:rPr>
          <w:rFonts w:ascii="Times New Roman" w:hAnsi="Times New Roman" w:cs="Times New Roman"/>
          <w:bCs/>
          <w:color w:val="000000"/>
          <w:sz w:val="24"/>
          <w:szCs w:val="24"/>
        </w:rPr>
        <w:t>2) план по доходам от аренды земельных участков выполнен на 87%. Причины: в о</w:t>
      </w:r>
      <w:r w:rsidRPr="00C35B84">
        <w:rPr>
          <w:rFonts w:ascii="Times New Roman" w:hAnsi="Times New Roman" w:cs="Times New Roman"/>
          <w:bCs/>
          <w:color w:val="000000"/>
          <w:sz w:val="24"/>
          <w:szCs w:val="24"/>
        </w:rPr>
        <w:t>с</w:t>
      </w:r>
      <w:r w:rsidRPr="00C35B84">
        <w:rPr>
          <w:rFonts w:ascii="Times New Roman" w:hAnsi="Times New Roman" w:cs="Times New Roman"/>
          <w:bCs/>
          <w:color w:val="000000"/>
          <w:sz w:val="24"/>
          <w:szCs w:val="24"/>
        </w:rPr>
        <w:t>новном организации-должники находятся в процедуре банкротства либо в стадии ликвид</w:t>
      </w:r>
      <w:r w:rsidRPr="00C35B84">
        <w:rPr>
          <w:rFonts w:ascii="Times New Roman" w:hAnsi="Times New Roman" w:cs="Times New Roman"/>
          <w:bCs/>
          <w:color w:val="000000"/>
          <w:sz w:val="24"/>
          <w:szCs w:val="24"/>
        </w:rPr>
        <w:t>а</w:t>
      </w:r>
      <w:r w:rsidRPr="00C35B84">
        <w:rPr>
          <w:rFonts w:ascii="Times New Roman" w:hAnsi="Times New Roman" w:cs="Times New Roman"/>
          <w:bCs/>
          <w:color w:val="000000"/>
          <w:sz w:val="24"/>
          <w:szCs w:val="24"/>
        </w:rPr>
        <w:t>ции, в связи с чем погашение задолженности невозможно, так как она либо включена в р</w:t>
      </w:r>
      <w:r w:rsidRPr="00C35B84">
        <w:rPr>
          <w:rFonts w:ascii="Times New Roman" w:hAnsi="Times New Roman" w:cs="Times New Roman"/>
          <w:bCs/>
          <w:color w:val="000000"/>
          <w:sz w:val="24"/>
          <w:szCs w:val="24"/>
        </w:rPr>
        <w:t>е</w:t>
      </w:r>
      <w:r w:rsidRPr="00C35B84">
        <w:rPr>
          <w:rFonts w:ascii="Times New Roman" w:hAnsi="Times New Roman" w:cs="Times New Roman"/>
          <w:bCs/>
          <w:color w:val="000000"/>
          <w:sz w:val="24"/>
          <w:szCs w:val="24"/>
        </w:rPr>
        <w:t>естр требований в рамках дел о банкротстве, либо у организации - должника нет имущества, возможного для реализации в рамках исполнительного производства; принятие решений Ко-миссией по рассмотрению споров о результатах определения кадастровой стоимости об определении кадастровой стоимости в размере ее рыночной, что привело к значительному снижению размера годовой арендной платы; внесение изменений в начисления в сторону уменьшения;  продажа земельных участков, находившихся в аренде.</w:t>
      </w:r>
    </w:p>
    <w:p w:rsidR="00246BF7" w:rsidRPr="00C35B84" w:rsidRDefault="00246BF7" w:rsidP="00246BF7">
      <w:pPr>
        <w:spacing w:after="0" w:line="312" w:lineRule="auto"/>
        <w:ind w:left="34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35B84">
        <w:rPr>
          <w:rFonts w:ascii="Times New Roman" w:hAnsi="Times New Roman" w:cs="Times New Roman"/>
          <w:bCs/>
          <w:color w:val="000000"/>
          <w:sz w:val="24"/>
          <w:szCs w:val="24"/>
        </w:rPr>
        <w:t>Достижение цели государственной программы осуществлялось путем решения таких задач, как:</w:t>
      </w:r>
    </w:p>
    <w:p w:rsidR="00246BF7" w:rsidRPr="00C35B84" w:rsidRDefault="00246BF7" w:rsidP="00246BF7">
      <w:pPr>
        <w:spacing w:after="0" w:line="312" w:lineRule="auto"/>
        <w:ind w:left="34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35B84">
        <w:rPr>
          <w:rFonts w:ascii="Times New Roman" w:hAnsi="Times New Roman" w:cs="Times New Roman"/>
          <w:bCs/>
          <w:color w:val="000000"/>
          <w:sz w:val="24"/>
          <w:szCs w:val="24"/>
        </w:rPr>
        <w:t>1)</w:t>
      </w:r>
      <w:r w:rsidRPr="00C35B84">
        <w:rPr>
          <w:rFonts w:ascii="Times New Roman" w:hAnsi="Times New Roman" w:cs="Times New Roman"/>
          <w:bCs/>
          <w:color w:val="000000"/>
          <w:sz w:val="24"/>
          <w:szCs w:val="24"/>
        </w:rPr>
        <w:tab/>
        <w:t xml:space="preserve"> обеспечение рационального, эффективного использования государственного им</w:t>
      </w:r>
      <w:r w:rsidRPr="00C35B84">
        <w:rPr>
          <w:rFonts w:ascii="Times New Roman" w:hAnsi="Times New Roman" w:cs="Times New Roman"/>
          <w:bCs/>
          <w:color w:val="000000"/>
          <w:sz w:val="24"/>
          <w:szCs w:val="24"/>
        </w:rPr>
        <w:t>у</w:t>
      </w:r>
      <w:r w:rsidRPr="00C35B84">
        <w:rPr>
          <w:rFonts w:ascii="Times New Roman" w:hAnsi="Times New Roman" w:cs="Times New Roman"/>
          <w:bCs/>
          <w:color w:val="000000"/>
          <w:sz w:val="24"/>
          <w:szCs w:val="24"/>
        </w:rPr>
        <w:t>щества и максимизации доходности его использования;</w:t>
      </w:r>
    </w:p>
    <w:p w:rsidR="00246BF7" w:rsidRPr="00C35B84" w:rsidRDefault="00246BF7" w:rsidP="00246BF7">
      <w:pPr>
        <w:spacing w:after="0" w:line="312" w:lineRule="auto"/>
        <w:ind w:left="34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35B84">
        <w:rPr>
          <w:rFonts w:ascii="Times New Roman" w:hAnsi="Times New Roman" w:cs="Times New Roman"/>
          <w:bCs/>
          <w:color w:val="000000"/>
          <w:sz w:val="24"/>
          <w:szCs w:val="24"/>
        </w:rPr>
        <w:t>- организована работа по оптимизации состава и структуры  государственного им</w:t>
      </w:r>
      <w:r w:rsidRPr="00C35B84">
        <w:rPr>
          <w:rFonts w:ascii="Times New Roman" w:hAnsi="Times New Roman" w:cs="Times New Roman"/>
          <w:bCs/>
          <w:color w:val="000000"/>
          <w:sz w:val="24"/>
          <w:szCs w:val="24"/>
        </w:rPr>
        <w:t>у</w:t>
      </w:r>
      <w:r w:rsidRPr="00C35B8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щества Республики Карелия: процент ежегодного сокращения количества государственных </w:t>
      </w:r>
      <w:r w:rsidRPr="00C35B84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унитарных предприятий Республики Карелия по отношению к предыдущему году составил 5,2% (план 5%); количества хозяйственных обществ с долей Республики Карелия в уставном капитале – 3,2% (план 5%, причины: В декабре 2018 года были назначены аукционы по пр</w:t>
      </w:r>
      <w:r w:rsidRPr="00C35B84">
        <w:rPr>
          <w:rFonts w:ascii="Times New Roman" w:hAnsi="Times New Roman" w:cs="Times New Roman"/>
          <w:bCs/>
          <w:color w:val="000000"/>
          <w:sz w:val="24"/>
          <w:szCs w:val="24"/>
        </w:rPr>
        <w:t>о</w:t>
      </w:r>
      <w:r w:rsidRPr="00C35B84">
        <w:rPr>
          <w:rFonts w:ascii="Times New Roman" w:hAnsi="Times New Roman" w:cs="Times New Roman"/>
          <w:bCs/>
          <w:color w:val="000000"/>
          <w:sz w:val="24"/>
          <w:szCs w:val="24"/>
        </w:rPr>
        <w:t>даже пакетов акций ОАО «Совхоз «</w:t>
      </w:r>
      <w:proofErr w:type="spellStart"/>
      <w:r w:rsidRPr="00C35B84">
        <w:rPr>
          <w:rFonts w:ascii="Times New Roman" w:hAnsi="Times New Roman" w:cs="Times New Roman"/>
          <w:bCs/>
          <w:color w:val="000000"/>
          <w:sz w:val="24"/>
          <w:szCs w:val="24"/>
        </w:rPr>
        <w:t>Толвуйский</w:t>
      </w:r>
      <w:proofErr w:type="spellEnd"/>
      <w:r w:rsidRPr="00C35B84">
        <w:rPr>
          <w:rFonts w:ascii="Times New Roman" w:hAnsi="Times New Roman" w:cs="Times New Roman"/>
          <w:bCs/>
          <w:color w:val="000000"/>
          <w:sz w:val="24"/>
          <w:szCs w:val="24"/>
        </w:rPr>
        <w:t>» и ОАО «Совхоз «</w:t>
      </w:r>
      <w:proofErr w:type="spellStart"/>
      <w:r w:rsidRPr="00C35B84">
        <w:rPr>
          <w:rFonts w:ascii="Times New Roman" w:hAnsi="Times New Roman" w:cs="Times New Roman"/>
          <w:bCs/>
          <w:color w:val="000000"/>
          <w:sz w:val="24"/>
          <w:szCs w:val="24"/>
        </w:rPr>
        <w:t>Ведлозерский</w:t>
      </w:r>
      <w:proofErr w:type="spellEnd"/>
      <w:r w:rsidRPr="00C35B84">
        <w:rPr>
          <w:rFonts w:ascii="Times New Roman" w:hAnsi="Times New Roman" w:cs="Times New Roman"/>
          <w:bCs/>
          <w:color w:val="000000"/>
          <w:sz w:val="24"/>
          <w:szCs w:val="24"/>
        </w:rPr>
        <w:t>», однако, аукционы не состоялись из-за отсутствия интересантов); количество реализованных объе</w:t>
      </w:r>
      <w:r w:rsidRPr="00C35B84">
        <w:rPr>
          <w:rFonts w:ascii="Times New Roman" w:hAnsi="Times New Roman" w:cs="Times New Roman"/>
          <w:bCs/>
          <w:color w:val="000000"/>
          <w:sz w:val="24"/>
          <w:szCs w:val="24"/>
        </w:rPr>
        <w:t>к</w:t>
      </w:r>
      <w:r w:rsidRPr="00C35B84">
        <w:rPr>
          <w:rFonts w:ascii="Times New Roman" w:hAnsi="Times New Roman" w:cs="Times New Roman"/>
          <w:bCs/>
          <w:color w:val="000000"/>
          <w:sz w:val="24"/>
          <w:szCs w:val="24"/>
        </w:rPr>
        <w:t>тов государственного имущества – 20 единиц (в том числе 18 объектов, включенных в пр</w:t>
      </w:r>
      <w:r w:rsidRPr="00C35B84">
        <w:rPr>
          <w:rFonts w:ascii="Times New Roman" w:hAnsi="Times New Roman" w:cs="Times New Roman"/>
          <w:bCs/>
          <w:color w:val="000000"/>
          <w:sz w:val="24"/>
          <w:szCs w:val="24"/>
        </w:rPr>
        <w:t>о</w:t>
      </w:r>
      <w:r w:rsidRPr="00C35B84">
        <w:rPr>
          <w:rFonts w:ascii="Times New Roman" w:hAnsi="Times New Roman" w:cs="Times New Roman"/>
          <w:bCs/>
          <w:color w:val="000000"/>
          <w:sz w:val="24"/>
          <w:szCs w:val="24"/>
        </w:rPr>
        <w:t>гнозный план (программу) приватизации) (план 10 ед.); количество принятых решений о п</w:t>
      </w:r>
      <w:r w:rsidRPr="00C35B84">
        <w:rPr>
          <w:rFonts w:ascii="Times New Roman" w:hAnsi="Times New Roman" w:cs="Times New Roman"/>
          <w:bCs/>
          <w:color w:val="000000"/>
          <w:sz w:val="24"/>
          <w:szCs w:val="24"/>
        </w:rPr>
        <w:t>е</w:t>
      </w:r>
      <w:r w:rsidRPr="00C35B84">
        <w:rPr>
          <w:rFonts w:ascii="Times New Roman" w:hAnsi="Times New Roman" w:cs="Times New Roman"/>
          <w:bCs/>
          <w:color w:val="000000"/>
          <w:sz w:val="24"/>
          <w:szCs w:val="24"/>
        </w:rPr>
        <w:t>редаче имущества на иной уровень собственности в порядке разграничения – 88 единиц (план 15 ед.); процент сокращения количества объектов имущества, составляющего госуда</w:t>
      </w:r>
      <w:r w:rsidRPr="00C35B84">
        <w:rPr>
          <w:rFonts w:ascii="Times New Roman" w:hAnsi="Times New Roman" w:cs="Times New Roman"/>
          <w:bCs/>
          <w:color w:val="000000"/>
          <w:sz w:val="24"/>
          <w:szCs w:val="24"/>
        </w:rPr>
        <w:t>р</w:t>
      </w:r>
      <w:r w:rsidRPr="00C35B8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ственную казну </w:t>
      </w:r>
      <w:proofErr w:type="spellStart"/>
      <w:r w:rsidRPr="00C35B84">
        <w:rPr>
          <w:rFonts w:ascii="Times New Roman" w:hAnsi="Times New Roman" w:cs="Times New Roman"/>
          <w:bCs/>
          <w:color w:val="000000"/>
          <w:sz w:val="24"/>
          <w:szCs w:val="24"/>
        </w:rPr>
        <w:t>Рес</w:t>
      </w:r>
      <w:proofErr w:type="spellEnd"/>
      <w:r w:rsidRPr="00C35B8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-публики Карелия, составил 3,6% (план 10%, причины: более быстрые темпы поступления объектов в состав казны против их выбытия, в состав казны включено 12 объектов, построенных на территории Северного </w:t>
      </w:r>
      <w:proofErr w:type="spellStart"/>
      <w:r w:rsidRPr="00C35B84">
        <w:rPr>
          <w:rFonts w:ascii="Times New Roman" w:hAnsi="Times New Roman" w:cs="Times New Roman"/>
          <w:bCs/>
          <w:color w:val="000000"/>
          <w:sz w:val="24"/>
          <w:szCs w:val="24"/>
        </w:rPr>
        <w:t>Приладожья</w:t>
      </w:r>
      <w:proofErr w:type="spellEnd"/>
      <w:r w:rsidRPr="00C35B8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РК, </w:t>
      </w:r>
      <w:proofErr w:type="spellStart"/>
      <w:r w:rsidRPr="00C35B84">
        <w:rPr>
          <w:rFonts w:ascii="Times New Roman" w:hAnsi="Times New Roman" w:cs="Times New Roman"/>
          <w:bCs/>
          <w:color w:val="000000"/>
          <w:sz w:val="24"/>
          <w:szCs w:val="24"/>
        </w:rPr>
        <w:t>увелично</w:t>
      </w:r>
      <w:proofErr w:type="spellEnd"/>
      <w:r w:rsidRPr="00C35B8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количество об</w:t>
      </w:r>
      <w:r w:rsidRPr="00C35B84">
        <w:rPr>
          <w:rFonts w:ascii="Times New Roman" w:hAnsi="Times New Roman" w:cs="Times New Roman"/>
          <w:bCs/>
          <w:color w:val="000000"/>
          <w:sz w:val="24"/>
          <w:szCs w:val="24"/>
        </w:rPr>
        <w:t>ъ</w:t>
      </w:r>
      <w:r w:rsidRPr="00C35B84">
        <w:rPr>
          <w:rFonts w:ascii="Times New Roman" w:hAnsi="Times New Roman" w:cs="Times New Roman"/>
          <w:bCs/>
          <w:color w:val="000000"/>
          <w:sz w:val="24"/>
          <w:szCs w:val="24"/>
        </w:rPr>
        <w:t>ектов в результате проведения кадастровых работ (разделение объектов на части и пост</w:t>
      </w:r>
      <w:r w:rsidRPr="00C35B84">
        <w:rPr>
          <w:rFonts w:ascii="Times New Roman" w:hAnsi="Times New Roman" w:cs="Times New Roman"/>
          <w:bCs/>
          <w:color w:val="000000"/>
          <w:sz w:val="24"/>
          <w:szCs w:val="24"/>
        </w:rPr>
        <w:t>а</w:t>
      </w:r>
      <w:r w:rsidRPr="00C35B84">
        <w:rPr>
          <w:rFonts w:ascii="Times New Roman" w:hAnsi="Times New Roman" w:cs="Times New Roman"/>
          <w:bCs/>
          <w:color w:val="000000"/>
          <w:sz w:val="24"/>
          <w:szCs w:val="24"/>
        </w:rPr>
        <w:t>новка их на кадастровый учет) изъятие объектов из оперативного управления и хозяйстве</w:t>
      </w:r>
      <w:r w:rsidRPr="00C35B84">
        <w:rPr>
          <w:rFonts w:ascii="Times New Roman" w:hAnsi="Times New Roman" w:cs="Times New Roman"/>
          <w:bCs/>
          <w:color w:val="000000"/>
          <w:sz w:val="24"/>
          <w:szCs w:val="24"/>
        </w:rPr>
        <w:t>н</w:t>
      </w:r>
      <w:r w:rsidRPr="00C35B84">
        <w:rPr>
          <w:rFonts w:ascii="Times New Roman" w:hAnsi="Times New Roman" w:cs="Times New Roman"/>
          <w:bCs/>
          <w:color w:val="000000"/>
          <w:sz w:val="24"/>
          <w:szCs w:val="24"/>
        </w:rPr>
        <w:t>ного ведения); доля объектов государственного имущества, учтенных в Реестре госуда</w:t>
      </w:r>
      <w:r w:rsidRPr="00C35B84">
        <w:rPr>
          <w:rFonts w:ascii="Times New Roman" w:hAnsi="Times New Roman" w:cs="Times New Roman"/>
          <w:bCs/>
          <w:color w:val="000000"/>
          <w:sz w:val="24"/>
          <w:szCs w:val="24"/>
        </w:rPr>
        <w:t>р</w:t>
      </w:r>
      <w:r w:rsidRPr="00C35B84">
        <w:rPr>
          <w:rFonts w:ascii="Times New Roman" w:hAnsi="Times New Roman" w:cs="Times New Roman"/>
          <w:bCs/>
          <w:color w:val="000000"/>
          <w:sz w:val="24"/>
          <w:szCs w:val="24"/>
        </w:rPr>
        <w:t>ственного имущества, в общем количестве выявленных и подлежащих учету объектов, с</w:t>
      </w:r>
      <w:r w:rsidRPr="00C35B84">
        <w:rPr>
          <w:rFonts w:ascii="Times New Roman" w:hAnsi="Times New Roman" w:cs="Times New Roman"/>
          <w:bCs/>
          <w:color w:val="000000"/>
          <w:sz w:val="24"/>
          <w:szCs w:val="24"/>
        </w:rPr>
        <w:t>о</w:t>
      </w:r>
      <w:r w:rsidRPr="00C35B84">
        <w:rPr>
          <w:rFonts w:ascii="Times New Roman" w:hAnsi="Times New Roman" w:cs="Times New Roman"/>
          <w:bCs/>
          <w:color w:val="000000"/>
          <w:sz w:val="24"/>
          <w:szCs w:val="24"/>
        </w:rPr>
        <w:t>ставила – 100% (план 100%).</w:t>
      </w:r>
    </w:p>
    <w:p w:rsidR="00246BF7" w:rsidRPr="00C35B84" w:rsidRDefault="00246BF7" w:rsidP="00246BF7">
      <w:pPr>
        <w:spacing w:after="0" w:line="312" w:lineRule="auto"/>
        <w:ind w:left="34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35B84">
        <w:rPr>
          <w:rFonts w:ascii="Times New Roman" w:hAnsi="Times New Roman" w:cs="Times New Roman"/>
          <w:bCs/>
          <w:color w:val="000000"/>
          <w:sz w:val="24"/>
          <w:szCs w:val="24"/>
        </w:rPr>
        <w:t>- выполнено мероприятие по реализации дивидендной политики (общий объем див</w:t>
      </w:r>
      <w:r w:rsidRPr="00C35B84">
        <w:rPr>
          <w:rFonts w:ascii="Times New Roman" w:hAnsi="Times New Roman" w:cs="Times New Roman"/>
          <w:bCs/>
          <w:color w:val="000000"/>
          <w:sz w:val="24"/>
          <w:szCs w:val="24"/>
        </w:rPr>
        <w:t>и</w:t>
      </w:r>
      <w:r w:rsidRPr="00C35B84">
        <w:rPr>
          <w:rFonts w:ascii="Times New Roman" w:hAnsi="Times New Roman" w:cs="Times New Roman"/>
          <w:bCs/>
          <w:color w:val="000000"/>
          <w:sz w:val="24"/>
          <w:szCs w:val="24"/>
        </w:rPr>
        <w:t>дендов составил – 102,744 млн. руб. (план 15 млн. руб.); доля хозяйственных обществ, в уставных капиталах которых доля участия Республики Карелия превышает 50 %, выплач</w:t>
      </w:r>
      <w:r w:rsidRPr="00C35B84">
        <w:rPr>
          <w:rFonts w:ascii="Times New Roman" w:hAnsi="Times New Roman" w:cs="Times New Roman"/>
          <w:bCs/>
          <w:color w:val="000000"/>
          <w:sz w:val="24"/>
          <w:szCs w:val="24"/>
        </w:rPr>
        <w:t>и</w:t>
      </w:r>
      <w:r w:rsidRPr="00C35B84">
        <w:rPr>
          <w:rFonts w:ascii="Times New Roman" w:hAnsi="Times New Roman" w:cs="Times New Roman"/>
          <w:bCs/>
          <w:color w:val="000000"/>
          <w:sz w:val="24"/>
          <w:szCs w:val="24"/>
        </w:rPr>
        <w:t>вающих дивиденды, в общем количестве хозяйственных обществ с долей Республики Кар</w:t>
      </w:r>
      <w:r w:rsidRPr="00C35B84">
        <w:rPr>
          <w:rFonts w:ascii="Times New Roman" w:hAnsi="Times New Roman" w:cs="Times New Roman"/>
          <w:bCs/>
          <w:color w:val="000000"/>
          <w:sz w:val="24"/>
          <w:szCs w:val="24"/>
        </w:rPr>
        <w:t>е</w:t>
      </w:r>
      <w:r w:rsidRPr="00C35B84">
        <w:rPr>
          <w:rFonts w:ascii="Times New Roman" w:hAnsi="Times New Roman" w:cs="Times New Roman"/>
          <w:bCs/>
          <w:color w:val="000000"/>
          <w:sz w:val="24"/>
          <w:szCs w:val="24"/>
        </w:rPr>
        <w:t>лия в уставном капитале, осуществляющих финансово-хозяйственную деятельность сост</w:t>
      </w:r>
      <w:r w:rsidRPr="00C35B84">
        <w:rPr>
          <w:rFonts w:ascii="Times New Roman" w:hAnsi="Times New Roman" w:cs="Times New Roman"/>
          <w:bCs/>
          <w:color w:val="000000"/>
          <w:sz w:val="24"/>
          <w:szCs w:val="24"/>
        </w:rPr>
        <w:t>а</w:t>
      </w:r>
      <w:r w:rsidRPr="00C35B84">
        <w:rPr>
          <w:rFonts w:ascii="Times New Roman" w:hAnsi="Times New Roman" w:cs="Times New Roman"/>
          <w:bCs/>
          <w:color w:val="000000"/>
          <w:sz w:val="24"/>
          <w:szCs w:val="24"/>
        </w:rPr>
        <w:t>вила 52 % (план 20%)).</w:t>
      </w:r>
    </w:p>
    <w:p w:rsidR="00246BF7" w:rsidRPr="00C35B84" w:rsidRDefault="00246BF7" w:rsidP="00246BF7">
      <w:pPr>
        <w:spacing w:after="0" w:line="312" w:lineRule="auto"/>
        <w:ind w:left="34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35B8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выполнено мероприятие </w:t>
      </w:r>
      <w:r w:rsidR="00961BB8" w:rsidRPr="00C35B84">
        <w:rPr>
          <w:rFonts w:ascii="Times New Roman" w:hAnsi="Times New Roman" w:cs="Times New Roman"/>
          <w:bCs/>
          <w:color w:val="000000"/>
          <w:sz w:val="24"/>
          <w:szCs w:val="24"/>
        </w:rPr>
        <w:t>в части оценки эффективности фи</w:t>
      </w:r>
      <w:r w:rsidRPr="00C35B84">
        <w:rPr>
          <w:rFonts w:ascii="Times New Roman" w:hAnsi="Times New Roman" w:cs="Times New Roman"/>
          <w:bCs/>
          <w:color w:val="000000"/>
          <w:sz w:val="24"/>
          <w:szCs w:val="24"/>
        </w:rPr>
        <w:t>нансово-хозяйственной деят</w:t>
      </w:r>
      <w:r w:rsidR="00961BB8" w:rsidRPr="00C35B84">
        <w:rPr>
          <w:rFonts w:ascii="Times New Roman" w:hAnsi="Times New Roman" w:cs="Times New Roman"/>
          <w:bCs/>
          <w:color w:val="000000"/>
          <w:sz w:val="24"/>
          <w:szCs w:val="24"/>
        </w:rPr>
        <w:t>ельности государственных унитар</w:t>
      </w:r>
      <w:r w:rsidRPr="00C35B84">
        <w:rPr>
          <w:rFonts w:ascii="Times New Roman" w:hAnsi="Times New Roman" w:cs="Times New Roman"/>
          <w:bCs/>
          <w:color w:val="000000"/>
          <w:sz w:val="24"/>
          <w:szCs w:val="24"/>
        </w:rPr>
        <w:t>ных предприятий Республики Карелия (объем посту</w:t>
      </w:r>
      <w:r w:rsidRPr="00C35B84">
        <w:rPr>
          <w:rFonts w:ascii="Times New Roman" w:hAnsi="Times New Roman" w:cs="Times New Roman"/>
          <w:bCs/>
          <w:color w:val="000000"/>
          <w:sz w:val="24"/>
          <w:szCs w:val="24"/>
        </w:rPr>
        <w:t>п</w:t>
      </w:r>
      <w:r w:rsidRPr="00C35B84">
        <w:rPr>
          <w:rFonts w:ascii="Times New Roman" w:hAnsi="Times New Roman" w:cs="Times New Roman"/>
          <w:bCs/>
          <w:color w:val="000000"/>
          <w:sz w:val="24"/>
          <w:szCs w:val="24"/>
        </w:rPr>
        <w:t>лений в бюджет Республики Карелия части прибыли государственных унитарных предпри</w:t>
      </w:r>
      <w:r w:rsidRPr="00C35B84">
        <w:rPr>
          <w:rFonts w:ascii="Times New Roman" w:hAnsi="Times New Roman" w:cs="Times New Roman"/>
          <w:bCs/>
          <w:color w:val="000000"/>
          <w:sz w:val="24"/>
          <w:szCs w:val="24"/>
        </w:rPr>
        <w:t>я</w:t>
      </w:r>
      <w:r w:rsidRPr="00C35B84">
        <w:rPr>
          <w:rFonts w:ascii="Times New Roman" w:hAnsi="Times New Roman" w:cs="Times New Roman"/>
          <w:bCs/>
          <w:color w:val="000000"/>
          <w:sz w:val="24"/>
          <w:szCs w:val="24"/>
        </w:rPr>
        <w:t>тий Республики Карелия составил 4,488 млн. рублей (план 2,1 млн. руб.), доля госуда</w:t>
      </w:r>
      <w:r w:rsidRPr="00C35B84">
        <w:rPr>
          <w:rFonts w:ascii="Times New Roman" w:hAnsi="Times New Roman" w:cs="Times New Roman"/>
          <w:bCs/>
          <w:color w:val="000000"/>
          <w:sz w:val="24"/>
          <w:szCs w:val="24"/>
        </w:rPr>
        <w:t>р</w:t>
      </w:r>
      <w:r w:rsidRPr="00C35B84">
        <w:rPr>
          <w:rFonts w:ascii="Times New Roman" w:hAnsi="Times New Roman" w:cs="Times New Roman"/>
          <w:bCs/>
          <w:color w:val="000000"/>
          <w:sz w:val="24"/>
          <w:szCs w:val="24"/>
        </w:rPr>
        <w:t>ственных унитарных предприятий Республики Карелия, перечисляющих в бюджет Респу</w:t>
      </w:r>
      <w:r w:rsidRPr="00C35B84">
        <w:rPr>
          <w:rFonts w:ascii="Times New Roman" w:hAnsi="Times New Roman" w:cs="Times New Roman"/>
          <w:bCs/>
          <w:color w:val="000000"/>
          <w:sz w:val="24"/>
          <w:szCs w:val="24"/>
        </w:rPr>
        <w:t>б</w:t>
      </w:r>
      <w:r w:rsidRPr="00C35B84">
        <w:rPr>
          <w:rFonts w:ascii="Times New Roman" w:hAnsi="Times New Roman" w:cs="Times New Roman"/>
          <w:bCs/>
          <w:color w:val="000000"/>
          <w:sz w:val="24"/>
          <w:szCs w:val="24"/>
        </w:rPr>
        <w:t>лики Карелия часть прибыли, в общем количестве государственных унитарных предприятий Республики Карелия, осуществляющих финансово-хозяйственную деятельность составила 58 % (план 50%).</w:t>
      </w:r>
    </w:p>
    <w:p w:rsidR="00246BF7" w:rsidRPr="00C35B84" w:rsidRDefault="00246BF7" w:rsidP="00246BF7">
      <w:pPr>
        <w:spacing w:after="0" w:line="312" w:lineRule="auto"/>
        <w:ind w:left="34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35B84">
        <w:rPr>
          <w:rFonts w:ascii="Times New Roman" w:hAnsi="Times New Roman" w:cs="Times New Roman"/>
          <w:bCs/>
          <w:color w:val="000000"/>
          <w:sz w:val="24"/>
          <w:szCs w:val="24"/>
        </w:rPr>
        <w:t>Выполнен ряд других ключевых мероприятий (обеспечено внедрение системы кл</w:t>
      </w:r>
      <w:r w:rsidRPr="00C35B84">
        <w:rPr>
          <w:rFonts w:ascii="Times New Roman" w:hAnsi="Times New Roman" w:cs="Times New Roman"/>
          <w:bCs/>
          <w:color w:val="000000"/>
          <w:sz w:val="24"/>
          <w:szCs w:val="24"/>
        </w:rPr>
        <w:t>ю</w:t>
      </w:r>
      <w:r w:rsidRPr="00C35B84">
        <w:rPr>
          <w:rFonts w:ascii="Times New Roman" w:hAnsi="Times New Roman" w:cs="Times New Roman"/>
          <w:bCs/>
          <w:color w:val="000000"/>
          <w:sz w:val="24"/>
          <w:szCs w:val="24"/>
        </w:rPr>
        <w:t>чевы</w:t>
      </w:r>
      <w:r w:rsidR="00961BB8" w:rsidRPr="00C35B84">
        <w:rPr>
          <w:rFonts w:ascii="Times New Roman" w:hAnsi="Times New Roman" w:cs="Times New Roman"/>
          <w:bCs/>
          <w:color w:val="000000"/>
          <w:sz w:val="24"/>
          <w:szCs w:val="24"/>
        </w:rPr>
        <w:t>х показателей эффективности дея</w:t>
      </w:r>
      <w:r w:rsidRPr="00C35B84">
        <w:rPr>
          <w:rFonts w:ascii="Times New Roman" w:hAnsi="Times New Roman" w:cs="Times New Roman"/>
          <w:bCs/>
          <w:color w:val="000000"/>
          <w:sz w:val="24"/>
          <w:szCs w:val="24"/>
        </w:rPr>
        <w:t>тельности хозяйственных обществ, в уставных кап</w:t>
      </w:r>
      <w:r w:rsidRPr="00C35B84">
        <w:rPr>
          <w:rFonts w:ascii="Times New Roman" w:hAnsi="Times New Roman" w:cs="Times New Roman"/>
          <w:bCs/>
          <w:color w:val="000000"/>
          <w:sz w:val="24"/>
          <w:szCs w:val="24"/>
        </w:rPr>
        <w:t>и</w:t>
      </w:r>
      <w:r w:rsidR="00961BB8" w:rsidRPr="00C35B84">
        <w:rPr>
          <w:rFonts w:ascii="Times New Roman" w:hAnsi="Times New Roman" w:cs="Times New Roman"/>
          <w:bCs/>
          <w:color w:val="000000"/>
          <w:sz w:val="24"/>
          <w:szCs w:val="24"/>
        </w:rPr>
        <w:t>талах кото</w:t>
      </w:r>
      <w:r w:rsidRPr="00C35B8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рых доля участия Республики </w:t>
      </w:r>
      <w:r w:rsidR="00961BB8" w:rsidRPr="00C35B84">
        <w:rPr>
          <w:rFonts w:ascii="Times New Roman" w:hAnsi="Times New Roman" w:cs="Times New Roman"/>
          <w:bCs/>
          <w:color w:val="000000"/>
          <w:sz w:val="24"/>
          <w:szCs w:val="24"/>
        </w:rPr>
        <w:t>Карелия превышает 50 %, и госуд</w:t>
      </w:r>
      <w:r w:rsidRPr="00C35B84">
        <w:rPr>
          <w:rFonts w:ascii="Times New Roman" w:hAnsi="Times New Roman" w:cs="Times New Roman"/>
          <w:bCs/>
          <w:color w:val="000000"/>
          <w:sz w:val="24"/>
          <w:szCs w:val="24"/>
        </w:rPr>
        <w:t>арственных ун</w:t>
      </w:r>
      <w:r w:rsidRPr="00C35B84">
        <w:rPr>
          <w:rFonts w:ascii="Times New Roman" w:hAnsi="Times New Roman" w:cs="Times New Roman"/>
          <w:bCs/>
          <w:color w:val="000000"/>
          <w:sz w:val="24"/>
          <w:szCs w:val="24"/>
        </w:rPr>
        <w:t>и</w:t>
      </w:r>
      <w:r w:rsidRPr="00C35B84">
        <w:rPr>
          <w:rFonts w:ascii="Times New Roman" w:hAnsi="Times New Roman" w:cs="Times New Roman"/>
          <w:bCs/>
          <w:color w:val="000000"/>
          <w:sz w:val="24"/>
          <w:szCs w:val="24"/>
        </w:rPr>
        <w:t>тарных предприятий Республики Карелия на 100% (план 100%), доля указанных хозяйстве</w:t>
      </w:r>
      <w:r w:rsidRPr="00C35B84">
        <w:rPr>
          <w:rFonts w:ascii="Times New Roman" w:hAnsi="Times New Roman" w:cs="Times New Roman"/>
          <w:bCs/>
          <w:color w:val="000000"/>
          <w:sz w:val="24"/>
          <w:szCs w:val="24"/>
        </w:rPr>
        <w:t>н</w:t>
      </w:r>
      <w:r w:rsidRPr="00C35B84">
        <w:rPr>
          <w:rFonts w:ascii="Times New Roman" w:hAnsi="Times New Roman" w:cs="Times New Roman"/>
          <w:bCs/>
          <w:color w:val="000000"/>
          <w:sz w:val="24"/>
          <w:szCs w:val="24"/>
        </w:rPr>
        <w:t>ных обществ и предприятий в отношении которых проведен анализ финансово-хозяйственной деятельности, в общем количестве хоз. обществ и предприятий, осуществл</w:t>
      </w:r>
      <w:r w:rsidRPr="00C35B84">
        <w:rPr>
          <w:rFonts w:ascii="Times New Roman" w:hAnsi="Times New Roman" w:cs="Times New Roman"/>
          <w:bCs/>
          <w:color w:val="000000"/>
          <w:sz w:val="24"/>
          <w:szCs w:val="24"/>
        </w:rPr>
        <w:t>я</w:t>
      </w:r>
      <w:r w:rsidRPr="00C35B84">
        <w:rPr>
          <w:rFonts w:ascii="Times New Roman" w:hAnsi="Times New Roman" w:cs="Times New Roman"/>
          <w:bCs/>
          <w:color w:val="000000"/>
          <w:sz w:val="24"/>
          <w:szCs w:val="24"/>
        </w:rPr>
        <w:t>ю</w:t>
      </w:r>
      <w:r w:rsidR="00961BB8" w:rsidRPr="00C35B84">
        <w:rPr>
          <w:rFonts w:ascii="Times New Roman" w:hAnsi="Times New Roman" w:cs="Times New Roman"/>
          <w:bCs/>
          <w:color w:val="000000"/>
          <w:sz w:val="24"/>
          <w:szCs w:val="24"/>
        </w:rPr>
        <w:t>щих финансово-хозяйственную дея</w:t>
      </w:r>
      <w:r w:rsidRPr="00C35B84">
        <w:rPr>
          <w:rFonts w:ascii="Times New Roman" w:hAnsi="Times New Roman" w:cs="Times New Roman"/>
          <w:bCs/>
          <w:color w:val="000000"/>
          <w:sz w:val="24"/>
          <w:szCs w:val="24"/>
        </w:rPr>
        <w:t>тельность, составила – 100% (план 100%).</w:t>
      </w:r>
    </w:p>
    <w:p w:rsidR="00246BF7" w:rsidRPr="00C35B84" w:rsidRDefault="00246BF7" w:rsidP="00246BF7">
      <w:pPr>
        <w:spacing w:after="0" w:line="312" w:lineRule="auto"/>
        <w:ind w:left="34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35B84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2)</w:t>
      </w:r>
      <w:r w:rsidR="00961BB8" w:rsidRPr="00C35B8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C35B84">
        <w:rPr>
          <w:rFonts w:ascii="Times New Roman" w:hAnsi="Times New Roman" w:cs="Times New Roman"/>
          <w:bCs/>
          <w:color w:val="000000"/>
          <w:sz w:val="24"/>
          <w:szCs w:val="24"/>
        </w:rPr>
        <w:tab/>
        <w:t xml:space="preserve">обеспечение рационального, эффективного использования земельных участков, находящихся в собственности Республики Карелия, и земельных участков, государственная собственность на которые не разграничена, </w:t>
      </w:r>
      <w:r w:rsidR="00961BB8" w:rsidRPr="00C35B84">
        <w:rPr>
          <w:rFonts w:ascii="Times New Roman" w:hAnsi="Times New Roman" w:cs="Times New Roman"/>
          <w:bCs/>
          <w:color w:val="000000"/>
          <w:sz w:val="24"/>
          <w:szCs w:val="24"/>
        </w:rPr>
        <w:t>и максимизации доходности их ис</w:t>
      </w:r>
      <w:r w:rsidRPr="00C35B84">
        <w:rPr>
          <w:rFonts w:ascii="Times New Roman" w:hAnsi="Times New Roman" w:cs="Times New Roman"/>
          <w:bCs/>
          <w:color w:val="000000"/>
          <w:sz w:val="24"/>
          <w:szCs w:val="24"/>
        </w:rPr>
        <w:t>пользования.</w:t>
      </w:r>
    </w:p>
    <w:p w:rsidR="00B92A49" w:rsidRPr="00C35B84" w:rsidRDefault="00246BF7" w:rsidP="00246BF7">
      <w:pPr>
        <w:spacing w:after="0" w:line="312" w:lineRule="auto"/>
        <w:ind w:left="34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35B84">
        <w:rPr>
          <w:rFonts w:ascii="Times New Roman" w:hAnsi="Times New Roman" w:cs="Times New Roman"/>
          <w:bCs/>
          <w:color w:val="000000"/>
          <w:sz w:val="24"/>
          <w:szCs w:val="24"/>
        </w:rPr>
        <w:t>Обеспечено выполнение ме</w:t>
      </w:r>
      <w:r w:rsidR="00961BB8" w:rsidRPr="00C35B84">
        <w:rPr>
          <w:rFonts w:ascii="Times New Roman" w:hAnsi="Times New Roman" w:cs="Times New Roman"/>
          <w:bCs/>
          <w:color w:val="000000"/>
          <w:sz w:val="24"/>
          <w:szCs w:val="24"/>
        </w:rPr>
        <w:t>роприятия по организации исполь</w:t>
      </w:r>
      <w:r w:rsidRPr="00C35B84">
        <w:rPr>
          <w:rFonts w:ascii="Times New Roman" w:hAnsi="Times New Roman" w:cs="Times New Roman"/>
          <w:bCs/>
          <w:color w:val="000000"/>
          <w:sz w:val="24"/>
          <w:szCs w:val="24"/>
        </w:rPr>
        <w:t>зования земельных участков: - объем поступлений в бюджет Республики Карелия от сдачи в ар</w:t>
      </w:r>
      <w:r w:rsidR="00961BB8" w:rsidRPr="00C35B84">
        <w:rPr>
          <w:rFonts w:ascii="Times New Roman" w:hAnsi="Times New Roman" w:cs="Times New Roman"/>
          <w:bCs/>
          <w:color w:val="000000"/>
          <w:sz w:val="24"/>
          <w:szCs w:val="24"/>
        </w:rPr>
        <w:t>енду земельных участков, находя</w:t>
      </w:r>
      <w:r w:rsidRPr="00C35B84">
        <w:rPr>
          <w:rFonts w:ascii="Times New Roman" w:hAnsi="Times New Roman" w:cs="Times New Roman"/>
          <w:bCs/>
          <w:color w:val="000000"/>
          <w:sz w:val="24"/>
          <w:szCs w:val="24"/>
        </w:rPr>
        <w:t>щихся в собственности Республики Карелия составил 13,985 млн. рублей (план 17,5 млн. руб., причины указаны выше); - процент сокращения площади земель</w:t>
      </w:r>
      <w:r w:rsidR="00961BB8" w:rsidRPr="00C35B84">
        <w:rPr>
          <w:rFonts w:ascii="Times New Roman" w:hAnsi="Times New Roman" w:cs="Times New Roman"/>
          <w:bCs/>
          <w:color w:val="000000"/>
          <w:sz w:val="24"/>
          <w:szCs w:val="24"/>
        </w:rPr>
        <w:t>ных участков, находящихся в соб</w:t>
      </w:r>
      <w:r w:rsidRPr="00C35B84">
        <w:rPr>
          <w:rFonts w:ascii="Times New Roman" w:hAnsi="Times New Roman" w:cs="Times New Roman"/>
          <w:bCs/>
          <w:color w:val="000000"/>
          <w:sz w:val="24"/>
          <w:szCs w:val="24"/>
        </w:rPr>
        <w:t>ственности Республики Карел</w:t>
      </w:r>
      <w:r w:rsidR="00961BB8" w:rsidRPr="00C35B84">
        <w:rPr>
          <w:rFonts w:ascii="Times New Roman" w:hAnsi="Times New Roman" w:cs="Times New Roman"/>
          <w:bCs/>
          <w:color w:val="000000"/>
          <w:sz w:val="24"/>
          <w:szCs w:val="24"/>
        </w:rPr>
        <w:t>ия, не вовлеченных в хозяйстве</w:t>
      </w:r>
      <w:r w:rsidR="00961BB8" w:rsidRPr="00C35B84">
        <w:rPr>
          <w:rFonts w:ascii="Times New Roman" w:hAnsi="Times New Roman" w:cs="Times New Roman"/>
          <w:bCs/>
          <w:color w:val="000000"/>
          <w:sz w:val="24"/>
          <w:szCs w:val="24"/>
        </w:rPr>
        <w:t>н</w:t>
      </w:r>
      <w:r w:rsidRPr="00C35B84">
        <w:rPr>
          <w:rFonts w:ascii="Times New Roman" w:hAnsi="Times New Roman" w:cs="Times New Roman"/>
          <w:bCs/>
          <w:color w:val="000000"/>
          <w:sz w:val="24"/>
          <w:szCs w:val="24"/>
        </w:rPr>
        <w:t>ных оборот, по отношению к п</w:t>
      </w:r>
      <w:r w:rsidR="00961BB8" w:rsidRPr="00C35B84">
        <w:rPr>
          <w:rFonts w:ascii="Times New Roman" w:hAnsi="Times New Roman" w:cs="Times New Roman"/>
          <w:bCs/>
          <w:color w:val="000000"/>
          <w:sz w:val="24"/>
          <w:szCs w:val="24"/>
        </w:rPr>
        <w:t>лощади земельных участков, нахо</w:t>
      </w:r>
      <w:r w:rsidRPr="00C35B84">
        <w:rPr>
          <w:rFonts w:ascii="Times New Roman" w:hAnsi="Times New Roman" w:cs="Times New Roman"/>
          <w:bCs/>
          <w:color w:val="000000"/>
          <w:sz w:val="24"/>
          <w:szCs w:val="24"/>
        </w:rPr>
        <w:t>дящихся в собственности Республики Карелия в отчетному году (за исключением участков изъятых из оборота и огр</w:t>
      </w:r>
      <w:r w:rsidRPr="00C35B84">
        <w:rPr>
          <w:rFonts w:ascii="Times New Roman" w:hAnsi="Times New Roman" w:cs="Times New Roman"/>
          <w:bCs/>
          <w:color w:val="000000"/>
          <w:sz w:val="24"/>
          <w:szCs w:val="24"/>
        </w:rPr>
        <w:t>а</w:t>
      </w:r>
      <w:r w:rsidRPr="00C35B84">
        <w:rPr>
          <w:rFonts w:ascii="Times New Roman" w:hAnsi="Times New Roman" w:cs="Times New Roman"/>
          <w:bCs/>
          <w:color w:val="000000"/>
          <w:sz w:val="24"/>
          <w:szCs w:val="24"/>
        </w:rPr>
        <w:t>ниченных в обороте) составил 30% (план 30%); - количество услуг, оказанных госуда</w:t>
      </w:r>
      <w:r w:rsidRPr="00C35B84">
        <w:rPr>
          <w:rFonts w:ascii="Times New Roman" w:hAnsi="Times New Roman" w:cs="Times New Roman"/>
          <w:bCs/>
          <w:color w:val="000000"/>
          <w:sz w:val="24"/>
          <w:szCs w:val="24"/>
        </w:rPr>
        <w:t>р</w:t>
      </w:r>
      <w:r w:rsidRPr="00C35B84">
        <w:rPr>
          <w:rFonts w:ascii="Times New Roman" w:hAnsi="Times New Roman" w:cs="Times New Roman"/>
          <w:bCs/>
          <w:color w:val="000000"/>
          <w:sz w:val="24"/>
          <w:szCs w:val="24"/>
        </w:rPr>
        <w:t>ственным учреждением Республики Карелия «Управление земельными ресурсами», и в</w:t>
      </w:r>
      <w:r w:rsidRPr="00C35B84">
        <w:rPr>
          <w:rFonts w:ascii="Times New Roman" w:hAnsi="Times New Roman" w:cs="Times New Roman"/>
          <w:bCs/>
          <w:color w:val="000000"/>
          <w:sz w:val="24"/>
          <w:szCs w:val="24"/>
        </w:rPr>
        <w:t>ы</w:t>
      </w:r>
      <w:r w:rsidRPr="00C35B84">
        <w:rPr>
          <w:rFonts w:ascii="Times New Roman" w:hAnsi="Times New Roman" w:cs="Times New Roman"/>
          <w:bCs/>
          <w:color w:val="000000"/>
          <w:sz w:val="24"/>
          <w:szCs w:val="24"/>
        </w:rPr>
        <w:t>полненных им работ в сфере распоряжения земельными участками, государственная со</w:t>
      </w:r>
      <w:r w:rsidRPr="00C35B84">
        <w:rPr>
          <w:rFonts w:ascii="Times New Roman" w:hAnsi="Times New Roman" w:cs="Times New Roman"/>
          <w:bCs/>
          <w:color w:val="000000"/>
          <w:sz w:val="24"/>
          <w:szCs w:val="24"/>
        </w:rPr>
        <w:t>б</w:t>
      </w:r>
      <w:r w:rsidRPr="00C35B84">
        <w:rPr>
          <w:rFonts w:ascii="Times New Roman" w:hAnsi="Times New Roman" w:cs="Times New Roman"/>
          <w:bCs/>
          <w:color w:val="000000"/>
          <w:sz w:val="24"/>
          <w:szCs w:val="24"/>
        </w:rPr>
        <w:t>ственность на которые не разграничена составило 15252 единицы (план 10000 единиц).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7345"/>
        <w:gridCol w:w="2294"/>
      </w:tblGrid>
      <w:tr w:rsidR="00A5260B" w:rsidRPr="00C35B84" w:rsidTr="00961BB8">
        <w:trPr>
          <w:trHeight w:val="288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60B" w:rsidRPr="00C35B84" w:rsidRDefault="00A5260B" w:rsidP="0056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35B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Эффективность реализации государственной программы и подпрограмм</w:t>
            </w:r>
          </w:p>
        </w:tc>
      </w:tr>
      <w:tr w:rsidR="00A5260B" w:rsidRPr="00C35B84" w:rsidTr="00961BB8">
        <w:trPr>
          <w:trHeight w:val="276"/>
        </w:trPr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60B" w:rsidRPr="00C35B84" w:rsidRDefault="00A5260B" w:rsidP="00A52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B84">
              <w:rPr>
                <w:rFonts w:ascii="Times New Roman" w:eastAsia="Times New Roman" w:hAnsi="Times New Roman" w:cs="Times New Roman"/>
                <w:sz w:val="24"/>
                <w:szCs w:val="24"/>
              </w:rPr>
              <w:t>Эффективность государственной программы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60B" w:rsidRPr="00C35B84" w:rsidRDefault="00961BB8" w:rsidP="0056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B84">
              <w:rPr>
                <w:rFonts w:ascii="Times New Roman" w:eastAsia="Times New Roman" w:hAnsi="Times New Roman" w:cs="Times New Roman"/>
                <w:sz w:val="24"/>
                <w:szCs w:val="24"/>
              </w:rPr>
              <w:t>1,004</w:t>
            </w:r>
          </w:p>
        </w:tc>
      </w:tr>
    </w:tbl>
    <w:p w:rsidR="00EC22FD" w:rsidRPr="00C35B84" w:rsidRDefault="00EC22FD" w:rsidP="000850B8">
      <w:pPr>
        <w:spacing w:after="0" w:line="312" w:lineRule="auto"/>
        <w:ind w:left="3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850B8" w:rsidRPr="00C35B84" w:rsidRDefault="000850B8" w:rsidP="000850B8">
      <w:pPr>
        <w:spacing w:after="0" w:line="312" w:lineRule="auto"/>
        <w:ind w:left="3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5B84">
        <w:rPr>
          <w:rFonts w:ascii="Times New Roman" w:hAnsi="Times New Roman" w:cs="Times New Roman"/>
          <w:color w:val="000000"/>
          <w:sz w:val="24"/>
          <w:szCs w:val="24"/>
        </w:rPr>
        <w:t>Эффективность реализации государственной программы -</w:t>
      </w:r>
      <w:r w:rsidR="00961BB8" w:rsidRPr="00C35B84">
        <w:rPr>
          <w:rFonts w:ascii="Times New Roman" w:hAnsi="Times New Roman" w:cs="Times New Roman"/>
          <w:color w:val="000000"/>
          <w:sz w:val="24"/>
          <w:szCs w:val="24"/>
        </w:rPr>
        <w:t xml:space="preserve"> высокая</w:t>
      </w:r>
      <w:r w:rsidRPr="00C35B8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850B8" w:rsidRDefault="000850B8" w:rsidP="000850B8">
      <w:pPr>
        <w:spacing w:after="0" w:line="312" w:lineRule="auto"/>
        <w:ind w:left="3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5B84">
        <w:rPr>
          <w:rFonts w:ascii="Times New Roman" w:hAnsi="Times New Roman" w:cs="Times New Roman"/>
          <w:color w:val="000000"/>
          <w:sz w:val="24"/>
          <w:szCs w:val="24"/>
        </w:rPr>
        <w:t>Результативность операционной работы ответственного исполнителя с государстве</w:t>
      </w:r>
      <w:r w:rsidRPr="00C35B84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C35B84">
        <w:rPr>
          <w:rFonts w:ascii="Times New Roman" w:hAnsi="Times New Roman" w:cs="Times New Roman"/>
          <w:color w:val="000000"/>
          <w:sz w:val="24"/>
          <w:szCs w:val="24"/>
        </w:rPr>
        <w:t>ной программой</w:t>
      </w:r>
      <w:r w:rsidRPr="00C35B84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-</w:t>
      </w:r>
      <w:r w:rsidR="00A5260B" w:rsidRPr="00C35B84">
        <w:rPr>
          <w:rFonts w:ascii="Times New Roman" w:hAnsi="Times New Roman" w:cs="Times New Roman"/>
          <w:color w:val="000000"/>
          <w:sz w:val="24"/>
          <w:szCs w:val="24"/>
        </w:rPr>
        <w:t xml:space="preserve"> недостаточная</w:t>
      </w:r>
      <w:r w:rsidRPr="00C35B84">
        <w:rPr>
          <w:rFonts w:ascii="Times New Roman" w:hAnsi="Times New Roman" w:cs="Times New Roman"/>
          <w:color w:val="000000"/>
          <w:sz w:val="24"/>
          <w:szCs w:val="24"/>
        </w:rPr>
        <w:t>.</w:t>
      </w:r>
      <w:bookmarkEnd w:id="14"/>
    </w:p>
    <w:p w:rsidR="004D453D" w:rsidRDefault="004D453D" w:rsidP="000850B8">
      <w:pPr>
        <w:spacing w:after="0" w:line="312" w:lineRule="auto"/>
        <w:ind w:left="3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D453D" w:rsidRPr="00C35B84" w:rsidRDefault="004D453D" w:rsidP="004D453D">
      <w:pPr>
        <w:keepNext/>
        <w:keepLines/>
        <w:spacing w:after="0" w:line="312" w:lineRule="auto"/>
        <w:jc w:val="center"/>
        <w:outlineLvl w:val="1"/>
        <w:rPr>
          <w:rFonts w:ascii="Times New Roman" w:eastAsiaTheme="majorEastAsia" w:hAnsi="Times New Roman" w:cs="Times New Roman"/>
          <w:bCs/>
          <w:i/>
          <w:sz w:val="24"/>
          <w:szCs w:val="24"/>
        </w:rPr>
      </w:pPr>
      <w:r w:rsidRPr="00C35B84">
        <w:rPr>
          <w:rFonts w:ascii="Times New Roman" w:eastAsiaTheme="majorEastAsia" w:hAnsi="Times New Roman" w:cs="Times New Roman"/>
          <w:bCs/>
          <w:i/>
          <w:sz w:val="24"/>
          <w:szCs w:val="24"/>
        </w:rPr>
        <w:t xml:space="preserve">Государственная программа Республики Карелия </w:t>
      </w:r>
    </w:p>
    <w:p w:rsidR="004D453D" w:rsidRPr="00C35B84" w:rsidRDefault="004D453D" w:rsidP="004D453D">
      <w:pPr>
        <w:keepNext/>
        <w:keepLines/>
        <w:spacing w:after="0" w:line="312" w:lineRule="auto"/>
        <w:jc w:val="center"/>
        <w:outlineLvl w:val="1"/>
        <w:rPr>
          <w:rFonts w:ascii="Times New Roman" w:eastAsiaTheme="majorEastAsia" w:hAnsi="Times New Roman" w:cs="Times New Roman"/>
          <w:bCs/>
          <w:i/>
          <w:sz w:val="24"/>
          <w:szCs w:val="24"/>
        </w:rPr>
      </w:pPr>
      <w:r w:rsidRPr="00C35B84">
        <w:rPr>
          <w:rFonts w:ascii="Times New Roman" w:eastAsiaTheme="majorEastAsia" w:hAnsi="Times New Roman" w:cs="Times New Roman"/>
          <w:bCs/>
          <w:i/>
          <w:sz w:val="24"/>
          <w:szCs w:val="24"/>
        </w:rPr>
        <w:t>«</w:t>
      </w:r>
      <w:r>
        <w:rPr>
          <w:rFonts w:ascii="Times New Roman" w:eastAsiaTheme="majorEastAsia" w:hAnsi="Times New Roman" w:cs="Times New Roman"/>
          <w:bCs/>
          <w:i/>
          <w:sz w:val="24"/>
          <w:szCs w:val="24"/>
        </w:rPr>
        <w:t xml:space="preserve">Энергосбережение, </w:t>
      </w:r>
      <w:proofErr w:type="spellStart"/>
      <w:r>
        <w:rPr>
          <w:rFonts w:ascii="Times New Roman" w:eastAsiaTheme="majorEastAsia" w:hAnsi="Times New Roman" w:cs="Times New Roman"/>
          <w:bCs/>
          <w:i/>
          <w:sz w:val="24"/>
          <w:szCs w:val="24"/>
        </w:rPr>
        <w:t>энергоэффективность</w:t>
      </w:r>
      <w:proofErr w:type="spellEnd"/>
      <w:r>
        <w:rPr>
          <w:rFonts w:ascii="Times New Roman" w:eastAsiaTheme="majorEastAsia" w:hAnsi="Times New Roman" w:cs="Times New Roman"/>
          <w:bCs/>
          <w:i/>
          <w:sz w:val="24"/>
          <w:szCs w:val="24"/>
        </w:rPr>
        <w:t xml:space="preserve"> и развитие энергетики</w:t>
      </w:r>
      <w:r w:rsidRPr="00C35B84">
        <w:rPr>
          <w:rFonts w:ascii="Times New Roman" w:eastAsiaTheme="majorEastAsia" w:hAnsi="Times New Roman" w:cs="Times New Roman"/>
          <w:bCs/>
          <w:i/>
          <w:sz w:val="24"/>
          <w:szCs w:val="24"/>
        </w:rPr>
        <w:t>»</w:t>
      </w:r>
    </w:p>
    <w:p w:rsidR="004D453D" w:rsidRPr="00C35B84" w:rsidRDefault="004D453D" w:rsidP="004D453D">
      <w:pPr>
        <w:spacing w:after="0" w:line="312" w:lineRule="auto"/>
        <w:ind w:left="3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5B84">
        <w:rPr>
          <w:rFonts w:ascii="Times New Roman" w:hAnsi="Times New Roman" w:cs="Times New Roman"/>
          <w:color w:val="000000"/>
          <w:sz w:val="24"/>
          <w:szCs w:val="24"/>
        </w:rPr>
        <w:t xml:space="preserve">Ответственный исполнитель государственной программы: Министерство </w:t>
      </w:r>
      <w:r>
        <w:rPr>
          <w:rFonts w:ascii="Times New Roman" w:hAnsi="Times New Roman" w:cs="Times New Roman"/>
          <w:color w:val="000000"/>
          <w:sz w:val="24"/>
          <w:szCs w:val="24"/>
        </w:rPr>
        <w:t>строител</w:t>
      </w:r>
      <w:r>
        <w:rPr>
          <w:rFonts w:ascii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ства, жилищно-коммунального хозяйства и энергетики </w:t>
      </w:r>
      <w:r w:rsidRPr="00C35B84">
        <w:rPr>
          <w:rFonts w:ascii="Times New Roman" w:hAnsi="Times New Roman" w:cs="Times New Roman"/>
          <w:color w:val="000000"/>
          <w:sz w:val="24"/>
          <w:szCs w:val="24"/>
        </w:rPr>
        <w:t xml:space="preserve"> Республики Карелия.</w:t>
      </w:r>
    </w:p>
    <w:p w:rsidR="004D453D" w:rsidRPr="00C35B84" w:rsidRDefault="004D453D" w:rsidP="004D453D">
      <w:pPr>
        <w:spacing w:after="0" w:line="312" w:lineRule="auto"/>
        <w:ind w:left="3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5B84">
        <w:rPr>
          <w:rFonts w:ascii="Times New Roman" w:hAnsi="Times New Roman" w:cs="Times New Roman"/>
          <w:color w:val="000000"/>
          <w:sz w:val="24"/>
          <w:szCs w:val="24"/>
        </w:rPr>
        <w:t>Достижение целевых индикаторов, показателей результатов, показателей непосре</w:t>
      </w:r>
      <w:r w:rsidRPr="00C35B84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C35B84">
        <w:rPr>
          <w:rFonts w:ascii="Times New Roman" w:hAnsi="Times New Roman" w:cs="Times New Roman"/>
          <w:color w:val="000000"/>
          <w:sz w:val="24"/>
          <w:szCs w:val="24"/>
        </w:rPr>
        <w:t>ственных результатов государственной программы за 2018 год (по данным АИС «Бюджет») характеризуется следующими данными: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1"/>
        <w:gridCol w:w="2060"/>
        <w:gridCol w:w="1494"/>
      </w:tblGrid>
      <w:tr w:rsidR="004D453D" w:rsidRPr="00C35B84" w:rsidTr="00732C03">
        <w:trPr>
          <w:trHeight w:val="804"/>
        </w:trPr>
        <w:tc>
          <w:tcPr>
            <w:tcW w:w="3197" w:type="pct"/>
            <w:shd w:val="clear" w:color="auto" w:fill="auto"/>
            <w:vAlign w:val="center"/>
            <w:hideMark/>
          </w:tcPr>
          <w:p w:rsidR="004D453D" w:rsidRPr="00C35B84" w:rsidRDefault="004D453D" w:rsidP="00732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B8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1045" w:type="pct"/>
            <w:shd w:val="clear" w:color="auto" w:fill="auto"/>
            <w:vAlign w:val="center"/>
            <w:hideMark/>
          </w:tcPr>
          <w:p w:rsidR="004D453D" w:rsidRPr="00C35B84" w:rsidRDefault="004D453D" w:rsidP="00732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B84">
              <w:rPr>
                <w:rFonts w:ascii="Times New Roman" w:eastAsia="Times New Roman" w:hAnsi="Times New Roman" w:cs="Times New Roman"/>
                <w:sz w:val="24"/>
                <w:szCs w:val="24"/>
              </w:rPr>
              <w:t>Запланировано</w:t>
            </w:r>
            <w:r w:rsidRPr="00C35B8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государственной программой 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4D453D" w:rsidRPr="00C35B84" w:rsidRDefault="004D453D" w:rsidP="00732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B84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Достигнуто за отчетный год</w:t>
            </w:r>
          </w:p>
        </w:tc>
      </w:tr>
      <w:tr w:rsidR="004D453D" w:rsidRPr="00C35B84" w:rsidTr="00732C03">
        <w:trPr>
          <w:trHeight w:val="276"/>
        </w:trPr>
        <w:tc>
          <w:tcPr>
            <w:tcW w:w="3197" w:type="pct"/>
            <w:shd w:val="clear" w:color="auto" w:fill="auto"/>
            <w:vAlign w:val="center"/>
            <w:hideMark/>
          </w:tcPr>
          <w:p w:rsidR="004D453D" w:rsidRPr="00C35B84" w:rsidRDefault="004D453D" w:rsidP="00732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B84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Целевые индикаторы государственной программы</w:t>
            </w:r>
          </w:p>
        </w:tc>
        <w:tc>
          <w:tcPr>
            <w:tcW w:w="1045" w:type="pct"/>
            <w:shd w:val="clear" w:color="auto" w:fill="auto"/>
            <w:vAlign w:val="center"/>
            <w:hideMark/>
          </w:tcPr>
          <w:p w:rsidR="004D453D" w:rsidRPr="00C35B84" w:rsidRDefault="004D453D" w:rsidP="00732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4D453D" w:rsidRPr="00C35B84" w:rsidRDefault="004D453D" w:rsidP="00732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453D" w:rsidRPr="00C35B84" w:rsidTr="00732C03">
        <w:trPr>
          <w:trHeight w:val="276"/>
        </w:trPr>
        <w:tc>
          <w:tcPr>
            <w:tcW w:w="3197" w:type="pct"/>
            <w:shd w:val="clear" w:color="auto" w:fill="auto"/>
            <w:vAlign w:val="center"/>
            <w:hideMark/>
          </w:tcPr>
          <w:p w:rsidR="004D453D" w:rsidRPr="00C35B84" w:rsidRDefault="004D453D" w:rsidP="00732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Целевые индикаторы подпрограмм </w:t>
            </w:r>
          </w:p>
        </w:tc>
        <w:tc>
          <w:tcPr>
            <w:tcW w:w="1045" w:type="pct"/>
            <w:shd w:val="clear" w:color="auto" w:fill="auto"/>
            <w:vAlign w:val="center"/>
            <w:hideMark/>
          </w:tcPr>
          <w:p w:rsidR="004D453D" w:rsidRPr="00C35B84" w:rsidRDefault="004D453D" w:rsidP="00732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4D453D" w:rsidRPr="00C35B84" w:rsidRDefault="004D453D" w:rsidP="00732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D453D" w:rsidRPr="00C35B84" w:rsidTr="00732C03">
        <w:trPr>
          <w:trHeight w:val="276"/>
        </w:trPr>
        <w:tc>
          <w:tcPr>
            <w:tcW w:w="3197" w:type="pct"/>
            <w:shd w:val="clear" w:color="auto" w:fill="auto"/>
            <w:vAlign w:val="center"/>
            <w:hideMark/>
          </w:tcPr>
          <w:p w:rsidR="004D453D" w:rsidRPr="00C35B84" w:rsidRDefault="004D453D" w:rsidP="00732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B84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 результатов подпрограмм</w:t>
            </w:r>
          </w:p>
        </w:tc>
        <w:tc>
          <w:tcPr>
            <w:tcW w:w="1045" w:type="pct"/>
            <w:shd w:val="clear" w:color="auto" w:fill="auto"/>
            <w:vAlign w:val="center"/>
            <w:hideMark/>
          </w:tcPr>
          <w:p w:rsidR="004D453D" w:rsidRPr="00C35B84" w:rsidRDefault="004D453D" w:rsidP="00732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4D453D" w:rsidRPr="00C35B84" w:rsidRDefault="004D453D" w:rsidP="00732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4D453D" w:rsidRPr="00C35B84" w:rsidTr="00732C03">
        <w:trPr>
          <w:trHeight w:val="276"/>
        </w:trPr>
        <w:tc>
          <w:tcPr>
            <w:tcW w:w="3197" w:type="pct"/>
            <w:shd w:val="clear" w:color="auto" w:fill="auto"/>
            <w:vAlign w:val="center"/>
            <w:hideMark/>
          </w:tcPr>
          <w:p w:rsidR="004D453D" w:rsidRPr="00C35B84" w:rsidRDefault="004D453D" w:rsidP="00732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B84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 непосредственных результатов</w:t>
            </w:r>
          </w:p>
        </w:tc>
        <w:tc>
          <w:tcPr>
            <w:tcW w:w="1045" w:type="pct"/>
            <w:shd w:val="clear" w:color="auto" w:fill="auto"/>
            <w:vAlign w:val="center"/>
            <w:hideMark/>
          </w:tcPr>
          <w:p w:rsidR="004D453D" w:rsidRPr="00C35B84" w:rsidRDefault="004D453D" w:rsidP="00732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B84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4D453D" w:rsidRPr="00C35B84" w:rsidRDefault="004D453D" w:rsidP="00732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B84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</w:tbl>
    <w:p w:rsidR="004D453D" w:rsidRPr="00C35B84" w:rsidRDefault="004D453D" w:rsidP="004D453D">
      <w:pPr>
        <w:spacing w:after="0" w:line="312" w:lineRule="auto"/>
        <w:ind w:left="3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D453D" w:rsidRPr="00C35B84" w:rsidRDefault="004D453D" w:rsidP="004D453D">
      <w:pPr>
        <w:spacing w:after="0" w:line="312" w:lineRule="auto"/>
        <w:ind w:left="3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5B84">
        <w:rPr>
          <w:rFonts w:ascii="Times New Roman" w:hAnsi="Times New Roman" w:cs="Times New Roman"/>
          <w:color w:val="000000"/>
          <w:sz w:val="24"/>
          <w:szCs w:val="24"/>
        </w:rPr>
        <w:t xml:space="preserve">В результате реализации программы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произошло снижение энергоемкости ВРП до 20,7 кг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у.т</w:t>
      </w:r>
      <w:proofErr w:type="spellEnd"/>
      <w:r w:rsidRPr="00C35B84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уб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по отношению к уровню 2016 года, в котором данный показатель составил 21,9 кг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у.т</w:t>
      </w:r>
      <w:proofErr w:type="spellEnd"/>
      <w:r w:rsidRPr="00C35B84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тыс.руб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D453D" w:rsidRDefault="004D453D" w:rsidP="004D453D">
      <w:pPr>
        <w:spacing w:after="0" w:line="312" w:lineRule="auto"/>
        <w:ind w:left="3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Фактическое значение показателя «Доля поселений, в которых разработаны схемы теплоснабжения, в общем числе поселений, в отношении которых установлена обязанность по разработке схем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тепло снабжения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» составило 100 %, достигнув плановое значение.</w:t>
      </w:r>
    </w:p>
    <w:p w:rsidR="004D453D" w:rsidRDefault="004D453D" w:rsidP="004D453D">
      <w:pPr>
        <w:spacing w:after="0" w:line="312" w:lineRule="auto"/>
        <w:ind w:left="3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Снижение объема потребления энергетических ресурсов в государственном секторе в 2018 году на 53138,4 Гкал тепловой энергии и на 3851,9 тыс.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кВТ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ч энергии. Достигнутые значения превышают запланированные, что обусловлено выполнением бюджетными учр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ждениями мероприятий, направленных на энергосбережение и повышение энергетической эффективности.</w:t>
      </w:r>
    </w:p>
    <w:p w:rsidR="004D453D" w:rsidRDefault="004D453D" w:rsidP="004D453D">
      <w:pPr>
        <w:spacing w:after="0" w:line="312" w:lineRule="auto"/>
        <w:ind w:left="3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2018 году увеличение доли подключенных к региональной информационной сист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ме в области энергосбережения и повышения энергетической эффективности пользователей системы из общего числа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подлежащий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подключению составила 82,45 %.</w:t>
      </w:r>
    </w:p>
    <w:p w:rsidR="004D453D" w:rsidRDefault="004D453D" w:rsidP="004D453D">
      <w:pPr>
        <w:spacing w:after="0" w:line="312" w:lineRule="auto"/>
        <w:ind w:left="3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2018 году построено 2 межпоселковых газопровода и в соответствии с этим общее количество построенных газопроводов-отводов и газораспределительных станций, межп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селковых газопроводов в 2018 году составило 10 единиц, что составляет 125 % от заплан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рованной величины.</w:t>
      </w:r>
    </w:p>
    <w:p w:rsidR="004D453D" w:rsidRDefault="004D453D" w:rsidP="004D453D">
      <w:pPr>
        <w:spacing w:after="0" w:line="312" w:lineRule="auto"/>
        <w:ind w:left="3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Протяженность построенных распределительных сетей в 2018 году составило 340,0 км, что составляет 100,8 % от запланированной величины.</w:t>
      </w:r>
    </w:p>
    <w:p w:rsidR="004D453D" w:rsidRDefault="004D453D" w:rsidP="004D453D">
      <w:pPr>
        <w:spacing w:after="0" w:line="312" w:lineRule="auto"/>
        <w:ind w:left="3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Уровень газификации территории Республики Карелия в 2018 году увеличился до 7,48 %.</w:t>
      </w:r>
    </w:p>
    <w:p w:rsidR="004D453D" w:rsidRDefault="004D453D" w:rsidP="004D453D">
      <w:pPr>
        <w:spacing w:after="0" w:line="312" w:lineRule="auto"/>
        <w:ind w:left="3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Количество новых газифицированных населенных пунктов в 2018 году составило 726 единиц, что составляет 100 % от запланированной величины.</w:t>
      </w:r>
    </w:p>
    <w:p w:rsidR="00D73227" w:rsidRPr="00D73227" w:rsidRDefault="00D73227" w:rsidP="004D45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0" w:name="_GoBack"/>
      <w:bookmarkEnd w:id="90"/>
      <w:r w:rsidRPr="00D73227">
        <w:rPr>
          <w:rFonts w:ascii="Times New Roman" w:hAnsi="Times New Roman" w:cs="Times New Roman"/>
          <w:sz w:val="24"/>
          <w:szCs w:val="24"/>
        </w:rPr>
        <w:t>На оценку степени эффективности программы повлияло завершение всех меропри</w:t>
      </w:r>
      <w:r w:rsidRPr="00D73227">
        <w:rPr>
          <w:rFonts w:ascii="Times New Roman" w:hAnsi="Times New Roman" w:cs="Times New Roman"/>
          <w:sz w:val="24"/>
          <w:szCs w:val="24"/>
        </w:rPr>
        <w:t>я</w:t>
      </w:r>
      <w:r w:rsidRPr="00D73227">
        <w:rPr>
          <w:rFonts w:ascii="Times New Roman" w:hAnsi="Times New Roman" w:cs="Times New Roman"/>
          <w:sz w:val="24"/>
          <w:szCs w:val="24"/>
        </w:rPr>
        <w:t>тий по подпрограмме «Реконструкция, техническое перевооружение и строительство объе</w:t>
      </w:r>
      <w:r w:rsidRPr="00D73227">
        <w:rPr>
          <w:rFonts w:ascii="Times New Roman" w:hAnsi="Times New Roman" w:cs="Times New Roman"/>
          <w:sz w:val="24"/>
          <w:szCs w:val="24"/>
        </w:rPr>
        <w:t>к</w:t>
      </w:r>
      <w:r w:rsidRPr="00D73227">
        <w:rPr>
          <w:rFonts w:ascii="Times New Roman" w:hAnsi="Times New Roman" w:cs="Times New Roman"/>
          <w:sz w:val="24"/>
          <w:szCs w:val="24"/>
        </w:rPr>
        <w:t xml:space="preserve">тов теплоэнергетики на территории Северного </w:t>
      </w:r>
      <w:proofErr w:type="spellStart"/>
      <w:r w:rsidRPr="00D73227">
        <w:rPr>
          <w:rFonts w:ascii="Times New Roman" w:hAnsi="Times New Roman" w:cs="Times New Roman"/>
          <w:sz w:val="24"/>
          <w:szCs w:val="24"/>
        </w:rPr>
        <w:t>Прил</w:t>
      </w:r>
      <w:r w:rsidRPr="00D73227">
        <w:rPr>
          <w:rFonts w:ascii="Times New Roman" w:hAnsi="Times New Roman" w:cs="Times New Roman"/>
          <w:sz w:val="24"/>
          <w:szCs w:val="24"/>
        </w:rPr>
        <w:t>а</w:t>
      </w:r>
      <w:r w:rsidRPr="00D73227">
        <w:rPr>
          <w:rFonts w:ascii="Times New Roman" w:hAnsi="Times New Roman" w:cs="Times New Roman"/>
          <w:sz w:val="24"/>
          <w:szCs w:val="24"/>
        </w:rPr>
        <w:t>дожья</w:t>
      </w:r>
      <w:proofErr w:type="spellEnd"/>
      <w:r w:rsidRPr="00D73227">
        <w:rPr>
          <w:rFonts w:ascii="Times New Roman" w:hAnsi="Times New Roman" w:cs="Times New Roman"/>
          <w:sz w:val="24"/>
          <w:szCs w:val="24"/>
        </w:rPr>
        <w:t xml:space="preserve"> Республики Карелия на период до 2027 года» в 2016 году. В связи, с чем пре</w:t>
      </w:r>
      <w:r w:rsidRPr="00D73227">
        <w:rPr>
          <w:rFonts w:ascii="Times New Roman" w:hAnsi="Times New Roman" w:cs="Times New Roman"/>
          <w:sz w:val="24"/>
          <w:szCs w:val="24"/>
        </w:rPr>
        <w:t>д</w:t>
      </w:r>
      <w:r w:rsidRPr="00D73227">
        <w:rPr>
          <w:rFonts w:ascii="Times New Roman" w:hAnsi="Times New Roman" w:cs="Times New Roman"/>
          <w:sz w:val="24"/>
          <w:szCs w:val="24"/>
        </w:rPr>
        <w:t>лагаем ответственному исполнителю привести государственную програ</w:t>
      </w:r>
      <w:r w:rsidRPr="00D73227">
        <w:rPr>
          <w:rFonts w:ascii="Times New Roman" w:hAnsi="Times New Roman" w:cs="Times New Roman"/>
          <w:sz w:val="24"/>
          <w:szCs w:val="24"/>
        </w:rPr>
        <w:t>м</w:t>
      </w:r>
      <w:r w:rsidRPr="00D73227">
        <w:rPr>
          <w:rFonts w:ascii="Times New Roman" w:hAnsi="Times New Roman" w:cs="Times New Roman"/>
          <w:sz w:val="24"/>
          <w:szCs w:val="24"/>
        </w:rPr>
        <w:t>му в соответствие со Стратегией развития Республики Карелия до 2030 года</w:t>
      </w:r>
      <w:r w:rsidRPr="00D73227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97"/>
        <w:gridCol w:w="958"/>
      </w:tblGrid>
      <w:tr w:rsidR="004D453D" w:rsidRPr="00C35B84" w:rsidTr="00732C03">
        <w:trPr>
          <w:trHeight w:val="288"/>
        </w:trPr>
        <w:tc>
          <w:tcPr>
            <w:tcW w:w="5000" w:type="pct"/>
            <w:gridSpan w:val="2"/>
            <w:shd w:val="clear" w:color="auto" w:fill="auto"/>
            <w:vAlign w:val="center"/>
            <w:hideMark/>
          </w:tcPr>
          <w:p w:rsidR="004D453D" w:rsidRPr="00C35B84" w:rsidRDefault="004D453D" w:rsidP="00732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35B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Эффективность реализации государственной программы и подпрограмм</w:t>
            </w:r>
          </w:p>
        </w:tc>
      </w:tr>
      <w:tr w:rsidR="004D453D" w:rsidRPr="00C35B84" w:rsidTr="00732C03">
        <w:trPr>
          <w:trHeight w:val="276"/>
        </w:trPr>
        <w:tc>
          <w:tcPr>
            <w:tcW w:w="4514" w:type="pct"/>
            <w:shd w:val="clear" w:color="auto" w:fill="auto"/>
            <w:vAlign w:val="center"/>
            <w:hideMark/>
          </w:tcPr>
          <w:p w:rsidR="004D453D" w:rsidRPr="00C35B84" w:rsidRDefault="004D453D" w:rsidP="00732C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B84">
              <w:rPr>
                <w:rFonts w:ascii="Times New Roman" w:eastAsia="Times New Roman" w:hAnsi="Times New Roman" w:cs="Times New Roman"/>
                <w:sz w:val="24"/>
                <w:szCs w:val="24"/>
              </w:rPr>
              <w:t>Эффективность реализации подпрограммы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Энергосбережение и повышение эне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гетической эффективности в Республике Карелия</w:t>
            </w:r>
            <w:r w:rsidRPr="00C35B8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4D453D" w:rsidRPr="00C35B84" w:rsidRDefault="004D453D" w:rsidP="00732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0,578</w:t>
            </w:r>
          </w:p>
        </w:tc>
      </w:tr>
      <w:tr w:rsidR="004D453D" w:rsidRPr="00C35B84" w:rsidTr="00732C03">
        <w:trPr>
          <w:trHeight w:val="276"/>
        </w:trPr>
        <w:tc>
          <w:tcPr>
            <w:tcW w:w="4514" w:type="pct"/>
            <w:shd w:val="clear" w:color="auto" w:fill="auto"/>
            <w:vAlign w:val="center"/>
            <w:hideMark/>
          </w:tcPr>
          <w:p w:rsidR="004D453D" w:rsidRPr="00C35B84" w:rsidRDefault="004D453D" w:rsidP="00732C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B84">
              <w:rPr>
                <w:rFonts w:ascii="Times New Roman" w:eastAsia="Times New Roman" w:hAnsi="Times New Roman" w:cs="Times New Roman"/>
                <w:sz w:val="24"/>
                <w:szCs w:val="24"/>
              </w:rPr>
              <w:t>Эффективность реализации подпрограммы «</w:t>
            </w:r>
            <w:r w:rsidRPr="00A21C21">
              <w:rPr>
                <w:rFonts w:ascii="Times New Roman" w:hAnsi="Times New Roman" w:cs="Times New Roman"/>
                <w:sz w:val="24"/>
                <w:szCs w:val="24"/>
              </w:rPr>
              <w:t>Развитие газоснабжения и газификации Республики Карелия</w:t>
            </w:r>
            <w:r w:rsidRPr="00A21C2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4D453D" w:rsidRPr="00C35B84" w:rsidRDefault="004D453D" w:rsidP="00732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C35B84">
              <w:rPr>
                <w:rFonts w:ascii="Times New Roman" w:eastAsia="Times New Roman" w:hAnsi="Times New Roman" w:cs="Times New Roman"/>
                <w:sz w:val="24"/>
                <w:szCs w:val="24"/>
              </w:rPr>
              <w:t>,2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4D453D" w:rsidRPr="00C35B84" w:rsidTr="00732C03">
        <w:trPr>
          <w:trHeight w:val="540"/>
        </w:trPr>
        <w:tc>
          <w:tcPr>
            <w:tcW w:w="4514" w:type="pct"/>
            <w:shd w:val="clear" w:color="auto" w:fill="auto"/>
            <w:vAlign w:val="center"/>
            <w:hideMark/>
          </w:tcPr>
          <w:p w:rsidR="004D453D" w:rsidRPr="00C35B84" w:rsidRDefault="004D453D" w:rsidP="00732C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Эффективность реализации подпрограммы </w:t>
            </w:r>
            <w:r w:rsidRPr="002E215F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2E215F">
              <w:rPr>
                <w:rFonts w:ascii="Times New Roman" w:hAnsi="Times New Roman" w:cs="Times New Roman"/>
                <w:sz w:val="24"/>
                <w:szCs w:val="24"/>
              </w:rPr>
              <w:t>Реконструкция, техническое перев</w:t>
            </w:r>
            <w:r w:rsidRPr="002E215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E215F">
              <w:rPr>
                <w:rFonts w:ascii="Times New Roman" w:hAnsi="Times New Roman" w:cs="Times New Roman"/>
                <w:sz w:val="24"/>
                <w:szCs w:val="24"/>
              </w:rPr>
              <w:t xml:space="preserve">оружение и строительство объектов теплоэнергетики на территории Северного </w:t>
            </w:r>
            <w:proofErr w:type="spellStart"/>
            <w:r w:rsidRPr="002E215F">
              <w:rPr>
                <w:rFonts w:ascii="Times New Roman" w:hAnsi="Times New Roman" w:cs="Times New Roman"/>
                <w:sz w:val="24"/>
                <w:szCs w:val="24"/>
              </w:rPr>
              <w:t>Приладожья</w:t>
            </w:r>
            <w:proofErr w:type="spellEnd"/>
            <w:r w:rsidRPr="002E215F">
              <w:rPr>
                <w:rFonts w:ascii="Times New Roman" w:hAnsi="Times New Roman" w:cs="Times New Roman"/>
                <w:sz w:val="24"/>
                <w:szCs w:val="24"/>
              </w:rPr>
              <w:t xml:space="preserve"> Республ</w:t>
            </w:r>
            <w:r w:rsidRPr="002E215F">
              <w:rPr>
                <w:sz w:val="24"/>
                <w:szCs w:val="24"/>
              </w:rPr>
              <w:t>и</w:t>
            </w:r>
            <w:r w:rsidRPr="002E215F">
              <w:rPr>
                <w:rFonts w:ascii="Times New Roman" w:hAnsi="Times New Roman" w:cs="Times New Roman"/>
                <w:sz w:val="24"/>
                <w:szCs w:val="24"/>
              </w:rPr>
              <w:t>ки Карелия на период до 2027 года</w:t>
            </w:r>
            <w:r w:rsidRPr="002E215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4D453D" w:rsidRPr="00C35B84" w:rsidRDefault="004D453D" w:rsidP="00732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D453D" w:rsidRPr="00C35B84" w:rsidTr="00732C03">
        <w:trPr>
          <w:trHeight w:val="276"/>
        </w:trPr>
        <w:tc>
          <w:tcPr>
            <w:tcW w:w="4514" w:type="pct"/>
            <w:shd w:val="clear" w:color="auto" w:fill="auto"/>
            <w:vAlign w:val="center"/>
            <w:hideMark/>
          </w:tcPr>
          <w:p w:rsidR="004D453D" w:rsidRPr="00C35B84" w:rsidRDefault="004D453D" w:rsidP="00732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B84">
              <w:rPr>
                <w:rFonts w:ascii="Times New Roman" w:eastAsia="Times New Roman" w:hAnsi="Times New Roman" w:cs="Times New Roman"/>
                <w:sz w:val="24"/>
                <w:szCs w:val="24"/>
              </w:rPr>
              <w:t>Эффективность государственной программы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4D453D" w:rsidRPr="00C35B84" w:rsidRDefault="004D453D" w:rsidP="00732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C35B84">
              <w:rPr>
                <w:rFonts w:ascii="Times New Roman" w:eastAsia="Times New Roman" w:hAnsi="Times New Roman" w:cs="Times New Roman"/>
                <w:sz w:val="24"/>
                <w:szCs w:val="24"/>
              </w:rPr>
              <w:t>,2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</w:tr>
    </w:tbl>
    <w:p w:rsidR="004D453D" w:rsidRDefault="004D453D" w:rsidP="004D453D">
      <w:pPr>
        <w:spacing w:after="0" w:line="312" w:lineRule="auto"/>
        <w:ind w:left="3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D453D" w:rsidRPr="00C35B84" w:rsidRDefault="004D453D" w:rsidP="004D453D">
      <w:pPr>
        <w:spacing w:after="0" w:line="312" w:lineRule="auto"/>
        <w:ind w:left="3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5B84">
        <w:rPr>
          <w:rFonts w:ascii="Times New Roman" w:hAnsi="Times New Roman" w:cs="Times New Roman"/>
          <w:color w:val="000000"/>
          <w:sz w:val="24"/>
          <w:szCs w:val="24"/>
        </w:rPr>
        <w:t xml:space="preserve">Эффективность реализации государственной программы - </w:t>
      </w:r>
      <w:r>
        <w:rPr>
          <w:rFonts w:ascii="Times New Roman" w:hAnsi="Times New Roman" w:cs="Times New Roman"/>
          <w:color w:val="000000"/>
          <w:sz w:val="24"/>
          <w:szCs w:val="24"/>
        </w:rPr>
        <w:t>неудовлетворительн</w:t>
      </w:r>
      <w:r w:rsidRPr="00C35B84">
        <w:rPr>
          <w:rFonts w:ascii="Times New Roman" w:hAnsi="Times New Roman" w:cs="Times New Roman"/>
          <w:color w:val="000000"/>
          <w:sz w:val="24"/>
          <w:szCs w:val="24"/>
        </w:rPr>
        <w:t>ая.</w:t>
      </w:r>
    </w:p>
    <w:p w:rsidR="004D453D" w:rsidRPr="00C35B84" w:rsidRDefault="004D453D" w:rsidP="004D453D">
      <w:pPr>
        <w:spacing w:after="0" w:line="312" w:lineRule="auto"/>
        <w:ind w:left="3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5B84">
        <w:rPr>
          <w:rFonts w:ascii="Times New Roman" w:hAnsi="Times New Roman" w:cs="Times New Roman"/>
          <w:color w:val="000000"/>
          <w:sz w:val="24"/>
          <w:szCs w:val="24"/>
        </w:rPr>
        <w:t>Результативность операционной работы ответственного исполнителя с государстве</w:t>
      </w:r>
      <w:r w:rsidRPr="00C35B84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C35B84">
        <w:rPr>
          <w:rFonts w:ascii="Times New Roman" w:hAnsi="Times New Roman" w:cs="Times New Roman"/>
          <w:color w:val="000000"/>
          <w:sz w:val="24"/>
          <w:szCs w:val="24"/>
        </w:rPr>
        <w:t>ной программой</w:t>
      </w:r>
      <w:r w:rsidRPr="00C35B84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- недостаточная.</w:t>
      </w:r>
    </w:p>
    <w:p w:rsidR="004D453D" w:rsidRPr="00C35B84" w:rsidRDefault="004D453D" w:rsidP="004D453D">
      <w:pPr>
        <w:spacing w:after="0" w:line="312" w:lineRule="auto"/>
        <w:ind w:left="3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D453D" w:rsidRPr="00C35B84" w:rsidRDefault="004D453D" w:rsidP="004D453D">
      <w:pPr>
        <w:keepNext/>
        <w:keepLines/>
        <w:spacing w:after="0" w:line="312" w:lineRule="auto"/>
        <w:jc w:val="center"/>
        <w:outlineLvl w:val="1"/>
        <w:rPr>
          <w:rFonts w:ascii="Times New Roman" w:eastAsiaTheme="majorEastAsia" w:hAnsi="Times New Roman" w:cs="Times New Roman"/>
          <w:bCs/>
          <w:i/>
          <w:sz w:val="24"/>
          <w:szCs w:val="24"/>
        </w:rPr>
      </w:pPr>
      <w:r w:rsidRPr="00C35B84">
        <w:rPr>
          <w:rFonts w:ascii="Times New Roman" w:eastAsiaTheme="majorEastAsia" w:hAnsi="Times New Roman" w:cs="Times New Roman"/>
          <w:bCs/>
          <w:i/>
          <w:sz w:val="24"/>
          <w:szCs w:val="24"/>
        </w:rPr>
        <w:lastRenderedPageBreak/>
        <w:t xml:space="preserve">Государственная программа Республики Карелия </w:t>
      </w:r>
    </w:p>
    <w:p w:rsidR="004D453D" w:rsidRPr="00C35B84" w:rsidRDefault="004D453D" w:rsidP="004D453D">
      <w:pPr>
        <w:keepNext/>
        <w:keepLines/>
        <w:spacing w:after="0" w:line="312" w:lineRule="auto"/>
        <w:jc w:val="center"/>
        <w:outlineLvl w:val="1"/>
        <w:rPr>
          <w:rFonts w:ascii="Times New Roman" w:eastAsiaTheme="majorEastAsia" w:hAnsi="Times New Roman" w:cs="Times New Roman"/>
          <w:bCs/>
          <w:i/>
          <w:sz w:val="24"/>
          <w:szCs w:val="24"/>
        </w:rPr>
      </w:pPr>
      <w:r w:rsidRPr="00C35B84">
        <w:rPr>
          <w:rFonts w:ascii="Times New Roman" w:eastAsiaTheme="majorEastAsia" w:hAnsi="Times New Roman" w:cs="Times New Roman"/>
          <w:bCs/>
          <w:i/>
          <w:sz w:val="24"/>
          <w:szCs w:val="24"/>
        </w:rPr>
        <w:t>«</w:t>
      </w:r>
      <w:r>
        <w:rPr>
          <w:rFonts w:ascii="Times New Roman" w:eastAsiaTheme="majorEastAsia" w:hAnsi="Times New Roman" w:cs="Times New Roman"/>
          <w:bCs/>
          <w:i/>
          <w:sz w:val="24"/>
          <w:szCs w:val="24"/>
        </w:rPr>
        <w:t>Развитие туризма в Республике Карелия» на 2016-2020 годы</w:t>
      </w:r>
    </w:p>
    <w:p w:rsidR="004D453D" w:rsidRPr="00C35B84" w:rsidRDefault="004D453D" w:rsidP="004D453D">
      <w:pPr>
        <w:spacing w:after="0" w:line="312" w:lineRule="auto"/>
        <w:ind w:left="3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5B84">
        <w:rPr>
          <w:rFonts w:ascii="Times New Roman" w:hAnsi="Times New Roman" w:cs="Times New Roman"/>
          <w:color w:val="000000"/>
          <w:sz w:val="24"/>
          <w:szCs w:val="24"/>
        </w:rPr>
        <w:t xml:space="preserve">Ответственный исполнитель государственной программы: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Управление по туризму </w:t>
      </w:r>
      <w:r w:rsidRPr="00C35B84">
        <w:rPr>
          <w:rFonts w:ascii="Times New Roman" w:hAnsi="Times New Roman" w:cs="Times New Roman"/>
          <w:color w:val="000000"/>
          <w:sz w:val="24"/>
          <w:szCs w:val="24"/>
        </w:rPr>
        <w:t xml:space="preserve"> Республики Карелия.</w:t>
      </w:r>
    </w:p>
    <w:p w:rsidR="004D453D" w:rsidRPr="00C35B84" w:rsidRDefault="004D453D" w:rsidP="004D453D">
      <w:pPr>
        <w:spacing w:after="0" w:line="312" w:lineRule="auto"/>
        <w:ind w:left="3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5B84">
        <w:rPr>
          <w:rFonts w:ascii="Times New Roman" w:hAnsi="Times New Roman" w:cs="Times New Roman"/>
          <w:color w:val="000000"/>
          <w:sz w:val="24"/>
          <w:szCs w:val="24"/>
        </w:rPr>
        <w:t>Достижение целевых индикаторов, показателей результатов, показателей непосре</w:t>
      </w:r>
      <w:r w:rsidRPr="00C35B84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C35B84">
        <w:rPr>
          <w:rFonts w:ascii="Times New Roman" w:hAnsi="Times New Roman" w:cs="Times New Roman"/>
          <w:color w:val="000000"/>
          <w:sz w:val="24"/>
          <w:szCs w:val="24"/>
        </w:rPr>
        <w:t>ственных результатов государственной программы за 2018 год (по данным АИС «Бюджет») характеризуется следующими данными: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1"/>
        <w:gridCol w:w="2060"/>
        <w:gridCol w:w="1494"/>
      </w:tblGrid>
      <w:tr w:rsidR="004D453D" w:rsidRPr="00C35B84" w:rsidTr="00732C03">
        <w:trPr>
          <w:trHeight w:val="804"/>
        </w:trPr>
        <w:tc>
          <w:tcPr>
            <w:tcW w:w="3197" w:type="pct"/>
            <w:shd w:val="clear" w:color="auto" w:fill="auto"/>
            <w:vAlign w:val="center"/>
            <w:hideMark/>
          </w:tcPr>
          <w:p w:rsidR="004D453D" w:rsidRPr="00C35B84" w:rsidRDefault="004D453D" w:rsidP="00732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B8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1045" w:type="pct"/>
            <w:shd w:val="clear" w:color="auto" w:fill="auto"/>
            <w:vAlign w:val="center"/>
            <w:hideMark/>
          </w:tcPr>
          <w:p w:rsidR="004D453D" w:rsidRPr="00C35B84" w:rsidRDefault="004D453D" w:rsidP="00732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B84">
              <w:rPr>
                <w:rFonts w:ascii="Times New Roman" w:eastAsia="Times New Roman" w:hAnsi="Times New Roman" w:cs="Times New Roman"/>
                <w:sz w:val="24"/>
                <w:szCs w:val="24"/>
              </w:rPr>
              <w:t>Запланировано</w:t>
            </w:r>
            <w:r w:rsidRPr="00C35B8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государственной программой 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4D453D" w:rsidRPr="00C35B84" w:rsidRDefault="004D453D" w:rsidP="00732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B84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Достигнуто за отчетный год</w:t>
            </w:r>
          </w:p>
        </w:tc>
      </w:tr>
      <w:tr w:rsidR="004D453D" w:rsidRPr="00C35B84" w:rsidTr="00732C03">
        <w:trPr>
          <w:trHeight w:val="276"/>
        </w:trPr>
        <w:tc>
          <w:tcPr>
            <w:tcW w:w="3197" w:type="pct"/>
            <w:shd w:val="clear" w:color="auto" w:fill="auto"/>
            <w:vAlign w:val="center"/>
            <w:hideMark/>
          </w:tcPr>
          <w:p w:rsidR="004D453D" w:rsidRPr="00C35B84" w:rsidRDefault="004D453D" w:rsidP="00732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B84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Целевые индикаторы государственной программы</w:t>
            </w:r>
          </w:p>
        </w:tc>
        <w:tc>
          <w:tcPr>
            <w:tcW w:w="1045" w:type="pct"/>
            <w:shd w:val="clear" w:color="auto" w:fill="auto"/>
            <w:vAlign w:val="center"/>
            <w:hideMark/>
          </w:tcPr>
          <w:p w:rsidR="004D453D" w:rsidRPr="00C35B84" w:rsidRDefault="004D453D" w:rsidP="00732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4D453D" w:rsidRPr="00C35B84" w:rsidRDefault="004D453D" w:rsidP="00732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D453D" w:rsidRPr="00C35B84" w:rsidTr="00732C03">
        <w:trPr>
          <w:trHeight w:val="276"/>
        </w:trPr>
        <w:tc>
          <w:tcPr>
            <w:tcW w:w="3197" w:type="pct"/>
            <w:shd w:val="clear" w:color="auto" w:fill="auto"/>
            <w:vAlign w:val="center"/>
            <w:hideMark/>
          </w:tcPr>
          <w:p w:rsidR="004D453D" w:rsidRPr="00C35B84" w:rsidRDefault="004D453D" w:rsidP="00732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B84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 результатов подпрограмм</w:t>
            </w:r>
          </w:p>
        </w:tc>
        <w:tc>
          <w:tcPr>
            <w:tcW w:w="1045" w:type="pct"/>
            <w:shd w:val="clear" w:color="auto" w:fill="auto"/>
            <w:vAlign w:val="center"/>
            <w:hideMark/>
          </w:tcPr>
          <w:p w:rsidR="004D453D" w:rsidRPr="00C35B84" w:rsidRDefault="004D453D" w:rsidP="00732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4D453D" w:rsidRPr="00C35B84" w:rsidRDefault="004D453D" w:rsidP="00732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4D453D" w:rsidRPr="00C35B84" w:rsidRDefault="004D453D" w:rsidP="004D453D">
      <w:pPr>
        <w:spacing w:after="0" w:line="312" w:lineRule="auto"/>
        <w:ind w:left="3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D453D" w:rsidRDefault="004D453D" w:rsidP="004D453D">
      <w:pPr>
        <w:spacing w:after="0" w:line="312" w:lineRule="auto"/>
        <w:ind w:left="3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Прогнозные значения составлены в предположении 100%-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достижения показат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лей результативности, определяемых при реализации мероприятия по созданию туристско-рекреационных кластеров на территории Республики Карелия. По кластеру «Южная Кар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лия» (на основании данных сплошного мониторинга) достигнуты и переданы в Федеральное агентство по туризму запланированные значения показателей:</w:t>
      </w:r>
    </w:p>
    <w:p w:rsidR="004D453D" w:rsidRDefault="004D453D" w:rsidP="004D453D">
      <w:pPr>
        <w:spacing w:after="0" w:line="312" w:lineRule="auto"/>
        <w:ind w:left="3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инвестиции в основной капитал на создание туристской инфраструктуры – 526,82 млн. руб. (при плане 515,9 млн. руб.);</w:t>
      </w:r>
    </w:p>
    <w:p w:rsidR="004D453D" w:rsidRDefault="004D453D" w:rsidP="004D453D">
      <w:pPr>
        <w:spacing w:after="0" w:line="312" w:lineRule="auto"/>
        <w:ind w:left="3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количества дополнительных рабочих мест – 60 (при плане 60);</w:t>
      </w:r>
    </w:p>
    <w:p w:rsidR="004D453D" w:rsidRDefault="004D453D" w:rsidP="004D453D">
      <w:pPr>
        <w:spacing w:after="0" w:line="312" w:lineRule="auto"/>
        <w:ind w:left="3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численность граждан Российской Федерации, размещенных в коллективных сре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</w:rPr>
        <w:t>ствах размещения – 0,005 (при плане 0,005).</w:t>
      </w:r>
    </w:p>
    <w:p w:rsidR="004D453D" w:rsidRDefault="004D453D" w:rsidP="004D453D">
      <w:pPr>
        <w:spacing w:after="0" w:line="312" w:lineRule="auto"/>
        <w:ind w:left="3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результате реализации программы объем потока организованных туристов и эк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курсантов на территорию Республики Карелия по экспертным оценкам в 2018 году увел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чился на 3 % и составил 800,0 тыс. человек.</w:t>
      </w:r>
    </w:p>
    <w:p w:rsidR="004D453D" w:rsidRDefault="004D453D" w:rsidP="004D453D">
      <w:pPr>
        <w:spacing w:after="0" w:line="312" w:lineRule="auto"/>
        <w:ind w:left="3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Доля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лиц, останавливавшихся в коллективных средствах размещения республики растет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 О высоком интересе со стороны туристов к Республике Карелия свидетельствует ежегодный рост туристско-рекреационных и гостиничных услуг.</w:t>
      </w:r>
    </w:p>
    <w:p w:rsidR="004D453D" w:rsidRDefault="004D453D" w:rsidP="004D453D">
      <w:pPr>
        <w:spacing w:after="0" w:line="312" w:lineRule="auto"/>
        <w:ind w:left="3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Общий объем указанных услуг в 2015 году – 1440,4, в 2016 году – 1515,2 млн. руб., в 2017 году – 2493,2 млн. руб. (с учетом включения в 2017 году услуг санаторно-курортного комплекса), в 2018 году – 2515,5 млн. руб.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97"/>
        <w:gridCol w:w="958"/>
      </w:tblGrid>
      <w:tr w:rsidR="004D453D" w:rsidRPr="00C35B84" w:rsidTr="00732C03">
        <w:trPr>
          <w:trHeight w:val="288"/>
        </w:trPr>
        <w:tc>
          <w:tcPr>
            <w:tcW w:w="5000" w:type="pct"/>
            <w:gridSpan w:val="2"/>
            <w:shd w:val="clear" w:color="auto" w:fill="auto"/>
            <w:vAlign w:val="center"/>
            <w:hideMark/>
          </w:tcPr>
          <w:p w:rsidR="004D453D" w:rsidRPr="00C35B84" w:rsidRDefault="004D453D" w:rsidP="00732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35B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Эффективность реализации государственной программы и подпрограмм</w:t>
            </w:r>
          </w:p>
        </w:tc>
      </w:tr>
      <w:tr w:rsidR="004D453D" w:rsidRPr="00C35B84" w:rsidTr="00732C03">
        <w:trPr>
          <w:trHeight w:val="276"/>
        </w:trPr>
        <w:tc>
          <w:tcPr>
            <w:tcW w:w="4514" w:type="pct"/>
            <w:shd w:val="clear" w:color="auto" w:fill="auto"/>
            <w:vAlign w:val="center"/>
            <w:hideMark/>
          </w:tcPr>
          <w:p w:rsidR="004D453D" w:rsidRPr="00C35B84" w:rsidRDefault="004D453D" w:rsidP="00732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B84">
              <w:rPr>
                <w:rFonts w:ascii="Times New Roman" w:eastAsia="Times New Roman" w:hAnsi="Times New Roman" w:cs="Times New Roman"/>
                <w:sz w:val="24"/>
                <w:szCs w:val="24"/>
              </w:rPr>
              <w:t>Эффективность государственной программы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4D453D" w:rsidRPr="00C35B84" w:rsidRDefault="004D453D" w:rsidP="00732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0,650</w:t>
            </w:r>
          </w:p>
        </w:tc>
      </w:tr>
    </w:tbl>
    <w:p w:rsidR="004D453D" w:rsidRDefault="004D453D" w:rsidP="004D453D">
      <w:pPr>
        <w:spacing w:after="0" w:line="312" w:lineRule="auto"/>
        <w:ind w:left="3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D453D" w:rsidRPr="00C35B84" w:rsidRDefault="004D453D" w:rsidP="004D453D">
      <w:pPr>
        <w:spacing w:after="0" w:line="312" w:lineRule="auto"/>
        <w:ind w:left="3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5B84">
        <w:rPr>
          <w:rFonts w:ascii="Times New Roman" w:hAnsi="Times New Roman" w:cs="Times New Roman"/>
          <w:color w:val="000000"/>
          <w:sz w:val="24"/>
          <w:szCs w:val="24"/>
        </w:rPr>
        <w:t xml:space="preserve">Эффективность реализации государственной программы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C35B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умеренная эффективность</w:t>
      </w:r>
      <w:r w:rsidRPr="00C35B8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D453D" w:rsidRPr="00C35B84" w:rsidRDefault="004D453D" w:rsidP="004D453D">
      <w:pPr>
        <w:spacing w:after="0" w:line="312" w:lineRule="auto"/>
        <w:ind w:left="3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5B84">
        <w:rPr>
          <w:rFonts w:ascii="Times New Roman" w:hAnsi="Times New Roman" w:cs="Times New Roman"/>
          <w:color w:val="000000"/>
          <w:sz w:val="24"/>
          <w:szCs w:val="24"/>
        </w:rPr>
        <w:t>Результативность операционной работы ответственного исполнителя с государстве</w:t>
      </w:r>
      <w:r w:rsidRPr="00C35B84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C35B84">
        <w:rPr>
          <w:rFonts w:ascii="Times New Roman" w:hAnsi="Times New Roman" w:cs="Times New Roman"/>
          <w:color w:val="000000"/>
          <w:sz w:val="24"/>
          <w:szCs w:val="24"/>
        </w:rPr>
        <w:t>ной программой</w:t>
      </w:r>
      <w:r w:rsidRPr="00C35B84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- недостаточная.</w:t>
      </w:r>
    </w:p>
    <w:p w:rsidR="004D453D" w:rsidRDefault="004D453D" w:rsidP="000850B8">
      <w:pPr>
        <w:spacing w:after="0" w:line="312" w:lineRule="auto"/>
        <w:ind w:left="3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D453D" w:rsidRDefault="004D453D" w:rsidP="004D453D">
      <w:pPr>
        <w:spacing w:after="0" w:line="312" w:lineRule="auto"/>
        <w:ind w:left="34" w:firstLine="709"/>
        <w:jc w:val="center"/>
        <w:rPr>
          <w:rFonts w:ascii="Times New Roman" w:eastAsiaTheme="majorEastAsia" w:hAnsi="Times New Roman" w:cs="Times New Roman"/>
          <w:bCs/>
          <w:i/>
          <w:sz w:val="24"/>
          <w:szCs w:val="24"/>
        </w:rPr>
      </w:pPr>
    </w:p>
    <w:p w:rsidR="004D453D" w:rsidRPr="00C35B84" w:rsidRDefault="004D453D" w:rsidP="004D453D">
      <w:pPr>
        <w:spacing w:after="0" w:line="312" w:lineRule="auto"/>
        <w:ind w:left="34"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35B84">
        <w:rPr>
          <w:rFonts w:ascii="Times New Roman" w:eastAsiaTheme="majorEastAsia" w:hAnsi="Times New Roman" w:cs="Times New Roman"/>
          <w:bCs/>
          <w:i/>
          <w:sz w:val="24"/>
          <w:szCs w:val="24"/>
        </w:rPr>
        <w:t>Государственная программа Республики Карелия</w:t>
      </w:r>
    </w:p>
    <w:p w:rsidR="004D453D" w:rsidRPr="00C35B84" w:rsidRDefault="004D453D" w:rsidP="004D453D">
      <w:pPr>
        <w:spacing w:after="0" w:line="312" w:lineRule="auto"/>
        <w:ind w:left="34" w:firstLine="709"/>
        <w:jc w:val="center"/>
        <w:rPr>
          <w:rFonts w:ascii="Times New Roman" w:eastAsiaTheme="majorEastAsia" w:hAnsi="Times New Roman" w:cs="Times New Roman"/>
          <w:bCs/>
          <w:i/>
          <w:sz w:val="24"/>
          <w:szCs w:val="24"/>
        </w:rPr>
      </w:pPr>
      <w:proofErr w:type="spellStart"/>
      <w:r w:rsidRPr="00C35B84">
        <w:rPr>
          <w:rFonts w:ascii="Times New Roman" w:eastAsiaTheme="majorEastAsia" w:hAnsi="Times New Roman" w:cs="Times New Roman"/>
          <w:bCs/>
          <w:i/>
          <w:sz w:val="24"/>
          <w:szCs w:val="24"/>
        </w:rPr>
        <w:t>Этносоциальное</w:t>
      </w:r>
      <w:proofErr w:type="spellEnd"/>
      <w:r w:rsidRPr="00C35B84">
        <w:rPr>
          <w:rFonts w:ascii="Times New Roman" w:eastAsiaTheme="majorEastAsia" w:hAnsi="Times New Roman" w:cs="Times New Roman"/>
          <w:bCs/>
          <w:i/>
          <w:sz w:val="24"/>
          <w:szCs w:val="24"/>
        </w:rPr>
        <w:t xml:space="preserve"> и этнокультурное развитие территорий </w:t>
      </w:r>
    </w:p>
    <w:p w:rsidR="004D453D" w:rsidRPr="00C35B84" w:rsidRDefault="004D453D" w:rsidP="004D453D">
      <w:pPr>
        <w:spacing w:after="0" w:line="312" w:lineRule="auto"/>
        <w:ind w:left="34" w:firstLine="709"/>
        <w:jc w:val="center"/>
        <w:rPr>
          <w:rFonts w:ascii="Times New Roman" w:eastAsiaTheme="majorEastAsia" w:hAnsi="Times New Roman" w:cs="Times New Roman"/>
          <w:bCs/>
          <w:i/>
          <w:sz w:val="24"/>
          <w:szCs w:val="24"/>
        </w:rPr>
      </w:pPr>
      <w:r w:rsidRPr="00C35B84">
        <w:rPr>
          <w:rFonts w:ascii="Times New Roman" w:eastAsiaTheme="majorEastAsia" w:hAnsi="Times New Roman" w:cs="Times New Roman"/>
          <w:bCs/>
          <w:i/>
          <w:sz w:val="24"/>
          <w:szCs w:val="24"/>
        </w:rPr>
        <w:lastRenderedPageBreak/>
        <w:t>традиционного проживания коренных народов</w:t>
      </w:r>
    </w:p>
    <w:p w:rsidR="004D453D" w:rsidRPr="00C35B84" w:rsidRDefault="004D453D" w:rsidP="004D453D">
      <w:pPr>
        <w:spacing w:after="0" w:line="312" w:lineRule="auto"/>
        <w:ind w:left="3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5B84">
        <w:rPr>
          <w:rFonts w:ascii="Times New Roman" w:hAnsi="Times New Roman" w:cs="Times New Roman"/>
          <w:color w:val="000000"/>
          <w:sz w:val="24"/>
          <w:szCs w:val="24"/>
        </w:rPr>
        <w:t>Ответственный исполнитель государственной программы – Министерство наци</w:t>
      </w:r>
      <w:r w:rsidRPr="00C35B84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C35B84">
        <w:rPr>
          <w:rFonts w:ascii="Times New Roman" w:hAnsi="Times New Roman" w:cs="Times New Roman"/>
          <w:color w:val="000000"/>
          <w:sz w:val="24"/>
          <w:szCs w:val="24"/>
        </w:rPr>
        <w:t>нальной и региональной политики Республики Карелия.</w:t>
      </w:r>
    </w:p>
    <w:p w:rsidR="004D453D" w:rsidRPr="00C35B84" w:rsidRDefault="004D453D" w:rsidP="004D453D">
      <w:pPr>
        <w:spacing w:after="0" w:line="312" w:lineRule="auto"/>
        <w:ind w:left="3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5B84">
        <w:rPr>
          <w:rFonts w:ascii="Times New Roman" w:hAnsi="Times New Roman" w:cs="Times New Roman"/>
          <w:color w:val="000000"/>
          <w:sz w:val="24"/>
          <w:szCs w:val="24"/>
        </w:rPr>
        <w:t>Достижение целевых индикаторов, показателей результатов, показателей непосре</w:t>
      </w:r>
      <w:r w:rsidRPr="00C35B84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C35B84">
        <w:rPr>
          <w:rFonts w:ascii="Times New Roman" w:hAnsi="Times New Roman" w:cs="Times New Roman"/>
          <w:color w:val="000000"/>
          <w:sz w:val="24"/>
          <w:szCs w:val="24"/>
        </w:rPr>
        <w:t>ственных результатов государственной программы за 2018 год (по данным АИС «Бюджет») характеризуется следующими данными: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1"/>
        <w:gridCol w:w="2060"/>
        <w:gridCol w:w="1494"/>
      </w:tblGrid>
      <w:tr w:rsidR="004D453D" w:rsidRPr="00C35B84" w:rsidTr="00732C03">
        <w:trPr>
          <w:trHeight w:val="804"/>
        </w:trPr>
        <w:tc>
          <w:tcPr>
            <w:tcW w:w="3197" w:type="pct"/>
            <w:shd w:val="clear" w:color="auto" w:fill="auto"/>
            <w:vAlign w:val="center"/>
            <w:hideMark/>
          </w:tcPr>
          <w:p w:rsidR="004D453D" w:rsidRPr="00C35B84" w:rsidRDefault="004D453D" w:rsidP="00732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B8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1045" w:type="pct"/>
            <w:shd w:val="clear" w:color="auto" w:fill="auto"/>
            <w:vAlign w:val="center"/>
            <w:hideMark/>
          </w:tcPr>
          <w:p w:rsidR="004D453D" w:rsidRPr="00C35B84" w:rsidRDefault="004D453D" w:rsidP="00732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B84">
              <w:rPr>
                <w:rFonts w:ascii="Times New Roman" w:eastAsia="Times New Roman" w:hAnsi="Times New Roman" w:cs="Times New Roman"/>
                <w:sz w:val="24"/>
                <w:szCs w:val="24"/>
              </w:rPr>
              <w:t>Запланировано</w:t>
            </w:r>
            <w:r w:rsidRPr="00C35B8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государственной программой 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4D453D" w:rsidRPr="00C35B84" w:rsidRDefault="004D453D" w:rsidP="00732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B84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Достигнуто за отчетный год</w:t>
            </w:r>
          </w:p>
        </w:tc>
      </w:tr>
      <w:tr w:rsidR="004D453D" w:rsidRPr="00C35B84" w:rsidTr="00732C03">
        <w:trPr>
          <w:trHeight w:val="276"/>
        </w:trPr>
        <w:tc>
          <w:tcPr>
            <w:tcW w:w="3197" w:type="pct"/>
            <w:shd w:val="clear" w:color="auto" w:fill="auto"/>
            <w:vAlign w:val="center"/>
            <w:hideMark/>
          </w:tcPr>
          <w:p w:rsidR="004D453D" w:rsidRPr="00C35B84" w:rsidRDefault="004D453D" w:rsidP="00732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B84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Целевые индикаторы государственной программы</w:t>
            </w:r>
          </w:p>
        </w:tc>
        <w:tc>
          <w:tcPr>
            <w:tcW w:w="1045" w:type="pct"/>
            <w:shd w:val="clear" w:color="auto" w:fill="auto"/>
            <w:vAlign w:val="center"/>
          </w:tcPr>
          <w:p w:rsidR="004D453D" w:rsidRPr="00C35B84" w:rsidRDefault="004D453D" w:rsidP="00732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8" w:type="pct"/>
            <w:shd w:val="clear" w:color="auto" w:fill="auto"/>
            <w:vAlign w:val="center"/>
          </w:tcPr>
          <w:p w:rsidR="004D453D" w:rsidRPr="00C35B84" w:rsidRDefault="004D453D" w:rsidP="00732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4D453D" w:rsidRDefault="004D453D" w:rsidP="004D453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D453D" w:rsidRPr="00152923" w:rsidRDefault="004D453D" w:rsidP="004D453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2923">
        <w:rPr>
          <w:rFonts w:ascii="Times New Roman" w:hAnsi="Times New Roman"/>
          <w:sz w:val="24"/>
          <w:szCs w:val="24"/>
        </w:rPr>
        <w:t xml:space="preserve">Плановые значения целевых индикаторов и показателей результатов и эффективности государственной программы в целом в 2018 году достигнуты.  </w:t>
      </w:r>
    </w:p>
    <w:p w:rsidR="004D453D" w:rsidRPr="00152923" w:rsidRDefault="004D453D" w:rsidP="004D453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2923">
        <w:rPr>
          <w:rFonts w:ascii="Times New Roman" w:hAnsi="Times New Roman"/>
          <w:sz w:val="24"/>
          <w:szCs w:val="24"/>
        </w:rPr>
        <w:t xml:space="preserve">Показатель цели государственной программы «уровень удовлетворенности граждан степенью </w:t>
      </w:r>
      <w:proofErr w:type="spellStart"/>
      <w:r w:rsidRPr="00152923">
        <w:rPr>
          <w:rFonts w:ascii="Times New Roman" w:hAnsi="Times New Roman"/>
          <w:sz w:val="24"/>
          <w:szCs w:val="24"/>
        </w:rPr>
        <w:t>этносоциального</w:t>
      </w:r>
      <w:proofErr w:type="spellEnd"/>
      <w:r w:rsidRPr="00152923">
        <w:rPr>
          <w:rFonts w:ascii="Times New Roman" w:hAnsi="Times New Roman"/>
          <w:sz w:val="24"/>
          <w:szCs w:val="24"/>
        </w:rPr>
        <w:t xml:space="preserve"> и этнокультурного развития территорий традиционного прож</w:t>
      </w:r>
      <w:r w:rsidRPr="00152923">
        <w:rPr>
          <w:rFonts w:ascii="Times New Roman" w:hAnsi="Times New Roman"/>
          <w:sz w:val="24"/>
          <w:szCs w:val="24"/>
        </w:rPr>
        <w:t>и</w:t>
      </w:r>
      <w:r w:rsidRPr="00152923">
        <w:rPr>
          <w:rFonts w:ascii="Times New Roman" w:hAnsi="Times New Roman"/>
          <w:sz w:val="24"/>
          <w:szCs w:val="24"/>
        </w:rPr>
        <w:t>вания коренных народов» составил 70,46 % от числа респондентов (плановое значение – 72,5 %</w:t>
      </w:r>
      <w:r w:rsidRPr="00152923">
        <w:rPr>
          <w:sz w:val="24"/>
          <w:szCs w:val="24"/>
        </w:rPr>
        <w:t xml:space="preserve"> </w:t>
      </w:r>
      <w:r w:rsidRPr="00152923">
        <w:rPr>
          <w:rFonts w:ascii="Times New Roman" w:hAnsi="Times New Roman"/>
          <w:sz w:val="24"/>
          <w:szCs w:val="24"/>
        </w:rPr>
        <w:t>от числа респондентов). Показатель исполнен на 97%.</w:t>
      </w:r>
    </w:p>
    <w:p w:rsidR="004D453D" w:rsidRPr="00152923" w:rsidRDefault="004D453D" w:rsidP="004D453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2923">
        <w:rPr>
          <w:rFonts w:ascii="Times New Roman" w:hAnsi="Times New Roman"/>
          <w:sz w:val="24"/>
          <w:szCs w:val="24"/>
        </w:rPr>
        <w:t>Показатели задач:</w:t>
      </w:r>
    </w:p>
    <w:p w:rsidR="004D453D" w:rsidRPr="00152923" w:rsidRDefault="004D453D" w:rsidP="004D453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2923">
        <w:rPr>
          <w:rFonts w:ascii="Times New Roman" w:hAnsi="Times New Roman"/>
          <w:sz w:val="24"/>
          <w:szCs w:val="24"/>
        </w:rPr>
        <w:t xml:space="preserve">- доля граждан, положительно оценивающих состояние </w:t>
      </w:r>
      <w:proofErr w:type="spellStart"/>
      <w:r w:rsidRPr="00152923">
        <w:rPr>
          <w:rFonts w:ascii="Times New Roman" w:hAnsi="Times New Roman"/>
          <w:sz w:val="24"/>
          <w:szCs w:val="24"/>
        </w:rPr>
        <w:t>этносоциального</w:t>
      </w:r>
      <w:proofErr w:type="spellEnd"/>
      <w:r w:rsidRPr="00152923">
        <w:rPr>
          <w:rFonts w:ascii="Times New Roman" w:hAnsi="Times New Roman"/>
          <w:sz w:val="24"/>
          <w:szCs w:val="24"/>
        </w:rPr>
        <w:t xml:space="preserve"> развития территорий традиционного проживания коренных народов,</w:t>
      </w:r>
      <w:r w:rsidRPr="00152923">
        <w:rPr>
          <w:sz w:val="24"/>
          <w:szCs w:val="24"/>
        </w:rPr>
        <w:t xml:space="preserve"> </w:t>
      </w:r>
      <w:r w:rsidRPr="00152923">
        <w:rPr>
          <w:rFonts w:ascii="Times New Roman" w:hAnsi="Times New Roman"/>
          <w:sz w:val="24"/>
          <w:szCs w:val="24"/>
        </w:rPr>
        <w:t>составил 78,3 % от числа респо</w:t>
      </w:r>
      <w:r w:rsidRPr="00152923">
        <w:rPr>
          <w:rFonts w:ascii="Times New Roman" w:hAnsi="Times New Roman"/>
          <w:sz w:val="24"/>
          <w:szCs w:val="24"/>
        </w:rPr>
        <w:t>н</w:t>
      </w:r>
      <w:r w:rsidRPr="00152923">
        <w:rPr>
          <w:rFonts w:ascii="Times New Roman" w:hAnsi="Times New Roman"/>
          <w:sz w:val="24"/>
          <w:szCs w:val="24"/>
        </w:rPr>
        <w:t>дентов (плановое значение – 66 %</w:t>
      </w:r>
      <w:r w:rsidRPr="00152923">
        <w:rPr>
          <w:sz w:val="24"/>
          <w:szCs w:val="24"/>
        </w:rPr>
        <w:t xml:space="preserve"> </w:t>
      </w:r>
      <w:r w:rsidRPr="00152923">
        <w:rPr>
          <w:rFonts w:ascii="Times New Roman" w:hAnsi="Times New Roman"/>
          <w:sz w:val="24"/>
          <w:szCs w:val="24"/>
        </w:rPr>
        <w:t>от числа респонде</w:t>
      </w:r>
      <w:r w:rsidRPr="00152923">
        <w:rPr>
          <w:rFonts w:ascii="Times New Roman" w:hAnsi="Times New Roman"/>
          <w:sz w:val="24"/>
          <w:szCs w:val="24"/>
        </w:rPr>
        <w:t>н</w:t>
      </w:r>
      <w:r w:rsidRPr="00152923">
        <w:rPr>
          <w:rFonts w:ascii="Times New Roman" w:hAnsi="Times New Roman"/>
          <w:sz w:val="24"/>
          <w:szCs w:val="24"/>
        </w:rPr>
        <w:t>тов);</w:t>
      </w:r>
    </w:p>
    <w:p w:rsidR="004D453D" w:rsidRPr="00152923" w:rsidRDefault="004D453D" w:rsidP="004D453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2923">
        <w:rPr>
          <w:rFonts w:ascii="Times New Roman" w:hAnsi="Times New Roman"/>
          <w:sz w:val="24"/>
          <w:szCs w:val="24"/>
        </w:rPr>
        <w:t>- уровень доходов населения в местах традиционного проживания и традиционной х</w:t>
      </w:r>
      <w:r w:rsidRPr="00152923">
        <w:rPr>
          <w:rFonts w:ascii="Times New Roman" w:hAnsi="Times New Roman"/>
          <w:sz w:val="24"/>
          <w:szCs w:val="24"/>
        </w:rPr>
        <w:t>о</w:t>
      </w:r>
      <w:r w:rsidRPr="00152923">
        <w:rPr>
          <w:rFonts w:ascii="Times New Roman" w:hAnsi="Times New Roman"/>
          <w:sz w:val="24"/>
          <w:szCs w:val="24"/>
        </w:rPr>
        <w:t>зяйственной деятельности коренных малочисленных народов Севера, Сибири и Дальнего Востока Российской Федерации, составил 27,5 тыс. рублей (плановое значение – 27,4 тыс. рублей);</w:t>
      </w:r>
    </w:p>
    <w:p w:rsidR="004D453D" w:rsidRPr="00152923" w:rsidRDefault="004D453D" w:rsidP="004D453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2923">
        <w:rPr>
          <w:rFonts w:ascii="Times New Roman" w:hAnsi="Times New Roman"/>
          <w:sz w:val="24"/>
          <w:szCs w:val="24"/>
        </w:rPr>
        <w:t>- прирост численности занятого населения в местах традиционного проживания и тр</w:t>
      </w:r>
      <w:r w:rsidRPr="00152923">
        <w:rPr>
          <w:rFonts w:ascii="Times New Roman" w:hAnsi="Times New Roman"/>
          <w:sz w:val="24"/>
          <w:szCs w:val="24"/>
        </w:rPr>
        <w:t>а</w:t>
      </w:r>
      <w:r w:rsidRPr="00152923">
        <w:rPr>
          <w:rFonts w:ascii="Times New Roman" w:hAnsi="Times New Roman"/>
          <w:sz w:val="24"/>
          <w:szCs w:val="24"/>
        </w:rPr>
        <w:t>диционной хозяйственной деятельности коренных малочисле</w:t>
      </w:r>
      <w:r w:rsidRPr="00152923">
        <w:rPr>
          <w:rFonts w:ascii="Times New Roman" w:hAnsi="Times New Roman"/>
          <w:sz w:val="24"/>
          <w:szCs w:val="24"/>
        </w:rPr>
        <w:t>н</w:t>
      </w:r>
      <w:r w:rsidRPr="00152923">
        <w:rPr>
          <w:rFonts w:ascii="Times New Roman" w:hAnsi="Times New Roman"/>
          <w:sz w:val="24"/>
          <w:szCs w:val="24"/>
        </w:rPr>
        <w:t>ных народов Севера, Сибири и Дальнего Востока Российской Федерации по о</w:t>
      </w:r>
      <w:r w:rsidRPr="00152923">
        <w:rPr>
          <w:rFonts w:ascii="Times New Roman" w:hAnsi="Times New Roman"/>
          <w:sz w:val="24"/>
          <w:szCs w:val="24"/>
        </w:rPr>
        <w:t>т</w:t>
      </w:r>
      <w:r w:rsidRPr="00152923">
        <w:rPr>
          <w:rFonts w:ascii="Times New Roman" w:hAnsi="Times New Roman"/>
          <w:sz w:val="24"/>
          <w:szCs w:val="24"/>
        </w:rPr>
        <w:t>ношению к соответствующему показателю 2016 года,</w:t>
      </w:r>
      <w:r w:rsidRPr="00152923">
        <w:rPr>
          <w:sz w:val="24"/>
          <w:szCs w:val="24"/>
        </w:rPr>
        <w:t xml:space="preserve"> </w:t>
      </w:r>
      <w:r w:rsidRPr="00152923">
        <w:rPr>
          <w:rFonts w:ascii="Times New Roman" w:hAnsi="Times New Roman"/>
          <w:sz w:val="24"/>
          <w:szCs w:val="24"/>
        </w:rPr>
        <w:t>составил 0,8%; (плановое значение – 0,8%);</w:t>
      </w:r>
    </w:p>
    <w:p w:rsidR="004D453D" w:rsidRPr="00152923" w:rsidRDefault="004D453D" w:rsidP="004D453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2923">
        <w:rPr>
          <w:rFonts w:ascii="Times New Roman" w:hAnsi="Times New Roman"/>
          <w:sz w:val="24"/>
          <w:szCs w:val="24"/>
        </w:rPr>
        <w:t>- доля граждан, положительно оценивающих состояние этнокультурного развития территорий традиционного проживания коренных народов, составил 85 % от числа респо</w:t>
      </w:r>
      <w:r w:rsidRPr="00152923">
        <w:rPr>
          <w:rFonts w:ascii="Times New Roman" w:hAnsi="Times New Roman"/>
          <w:sz w:val="24"/>
          <w:szCs w:val="24"/>
        </w:rPr>
        <w:t>н</w:t>
      </w:r>
      <w:r w:rsidRPr="00152923">
        <w:rPr>
          <w:rFonts w:ascii="Times New Roman" w:hAnsi="Times New Roman"/>
          <w:sz w:val="24"/>
          <w:szCs w:val="24"/>
        </w:rPr>
        <w:t>дентов (плановое значение – 86 % от числа респондентов), Показатель исполнен на 99%;</w:t>
      </w:r>
    </w:p>
    <w:p w:rsidR="004D453D" w:rsidRPr="00152923" w:rsidRDefault="004D453D" w:rsidP="004D453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2923">
        <w:rPr>
          <w:rFonts w:ascii="Times New Roman" w:hAnsi="Times New Roman"/>
          <w:sz w:val="24"/>
          <w:szCs w:val="24"/>
        </w:rPr>
        <w:t>- доля населения, вовлеченного в реализацию мероприятий государственной пр</w:t>
      </w:r>
      <w:r w:rsidRPr="00152923">
        <w:rPr>
          <w:rFonts w:ascii="Times New Roman" w:hAnsi="Times New Roman"/>
          <w:sz w:val="24"/>
          <w:szCs w:val="24"/>
        </w:rPr>
        <w:t>о</w:t>
      </w:r>
      <w:r w:rsidRPr="00152923">
        <w:rPr>
          <w:rFonts w:ascii="Times New Roman" w:hAnsi="Times New Roman"/>
          <w:sz w:val="24"/>
          <w:szCs w:val="24"/>
        </w:rPr>
        <w:t>граммы, направленных на устойчивое этнокультурное развитие коренных народов Респу</w:t>
      </w:r>
      <w:r w:rsidRPr="00152923">
        <w:rPr>
          <w:rFonts w:ascii="Times New Roman" w:hAnsi="Times New Roman"/>
          <w:sz w:val="24"/>
          <w:szCs w:val="24"/>
        </w:rPr>
        <w:t>б</w:t>
      </w:r>
      <w:r w:rsidRPr="00152923">
        <w:rPr>
          <w:rFonts w:ascii="Times New Roman" w:hAnsi="Times New Roman"/>
          <w:sz w:val="24"/>
          <w:szCs w:val="24"/>
        </w:rPr>
        <w:t>лики Карелия, в общей численности населения Республики Карелия, составил 1,9 % (план</w:t>
      </w:r>
      <w:r w:rsidRPr="00152923">
        <w:rPr>
          <w:rFonts w:ascii="Times New Roman" w:hAnsi="Times New Roman"/>
          <w:sz w:val="24"/>
          <w:szCs w:val="24"/>
        </w:rPr>
        <w:t>о</w:t>
      </w:r>
      <w:r w:rsidRPr="00152923">
        <w:rPr>
          <w:rFonts w:ascii="Times New Roman" w:hAnsi="Times New Roman"/>
          <w:sz w:val="24"/>
          <w:szCs w:val="24"/>
        </w:rPr>
        <w:t>вое значение – 1,9 %).</w:t>
      </w:r>
    </w:p>
    <w:p w:rsidR="004D453D" w:rsidRPr="00152923" w:rsidRDefault="004D453D" w:rsidP="004D453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2923">
        <w:rPr>
          <w:rFonts w:ascii="Times New Roman" w:hAnsi="Times New Roman"/>
          <w:sz w:val="24"/>
          <w:szCs w:val="24"/>
        </w:rPr>
        <w:lastRenderedPageBreak/>
        <w:t>Показатели определялись по результатам социологического исследования, провод</w:t>
      </w:r>
      <w:r w:rsidRPr="00152923">
        <w:rPr>
          <w:rFonts w:ascii="Times New Roman" w:hAnsi="Times New Roman"/>
          <w:sz w:val="24"/>
          <w:szCs w:val="24"/>
        </w:rPr>
        <w:t>и</w:t>
      </w:r>
      <w:r w:rsidRPr="00152923">
        <w:rPr>
          <w:rFonts w:ascii="Times New Roman" w:hAnsi="Times New Roman"/>
          <w:sz w:val="24"/>
          <w:szCs w:val="24"/>
        </w:rPr>
        <w:t>мого Министерством национальной и региональной политики Республики Карелия в 2018 году, по данным органов исполнительной власти Республики Карелия и органов местного самоуправления в Республике Кар</w:t>
      </w:r>
      <w:r w:rsidRPr="00152923">
        <w:rPr>
          <w:rFonts w:ascii="Times New Roman" w:hAnsi="Times New Roman"/>
          <w:sz w:val="24"/>
          <w:szCs w:val="24"/>
        </w:rPr>
        <w:t>е</w:t>
      </w:r>
      <w:r w:rsidRPr="00152923">
        <w:rPr>
          <w:rFonts w:ascii="Times New Roman" w:hAnsi="Times New Roman"/>
          <w:sz w:val="24"/>
          <w:szCs w:val="24"/>
        </w:rPr>
        <w:t>лия.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7345"/>
        <w:gridCol w:w="2294"/>
      </w:tblGrid>
      <w:tr w:rsidR="004D453D" w:rsidRPr="00C35B84" w:rsidTr="00732C03">
        <w:trPr>
          <w:trHeight w:val="288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53D" w:rsidRPr="00C35B84" w:rsidRDefault="004D453D" w:rsidP="00732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35B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Эффективность реализации государственной программы и подпрограмм</w:t>
            </w:r>
          </w:p>
        </w:tc>
      </w:tr>
      <w:tr w:rsidR="004D453D" w:rsidRPr="00C35B84" w:rsidTr="00732C03">
        <w:trPr>
          <w:trHeight w:val="276"/>
        </w:trPr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53D" w:rsidRPr="00C35B84" w:rsidRDefault="004D453D" w:rsidP="00732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B84">
              <w:rPr>
                <w:rFonts w:ascii="Times New Roman" w:eastAsia="Times New Roman" w:hAnsi="Times New Roman" w:cs="Times New Roman"/>
                <w:sz w:val="24"/>
                <w:szCs w:val="24"/>
              </w:rPr>
              <w:t>Эффективность государственной программы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53D" w:rsidRPr="00C35B84" w:rsidRDefault="004D453D" w:rsidP="00732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B84">
              <w:rPr>
                <w:rFonts w:ascii="Times New Roman" w:eastAsia="Times New Roman" w:hAnsi="Times New Roman" w:cs="Times New Roman"/>
                <w:sz w:val="24"/>
                <w:szCs w:val="24"/>
              </w:rPr>
              <w:t>1,4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4D453D" w:rsidRPr="00C35B84" w:rsidRDefault="004D453D" w:rsidP="004D453D">
      <w:pPr>
        <w:spacing w:after="0" w:line="312" w:lineRule="auto"/>
        <w:ind w:left="3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D453D" w:rsidRPr="00C35B84" w:rsidRDefault="004D453D" w:rsidP="004D453D">
      <w:pPr>
        <w:spacing w:after="0" w:line="312" w:lineRule="auto"/>
        <w:ind w:left="3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5B84">
        <w:rPr>
          <w:rFonts w:ascii="Times New Roman" w:hAnsi="Times New Roman" w:cs="Times New Roman"/>
          <w:color w:val="000000"/>
          <w:sz w:val="24"/>
          <w:szCs w:val="24"/>
        </w:rPr>
        <w:t>Эффективность реализации государственной программы - высокая.</w:t>
      </w:r>
    </w:p>
    <w:p w:rsidR="004D453D" w:rsidRDefault="004D453D" w:rsidP="004D453D">
      <w:pPr>
        <w:spacing w:after="0" w:line="312" w:lineRule="auto"/>
        <w:ind w:left="3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5B84">
        <w:rPr>
          <w:rFonts w:ascii="Times New Roman" w:hAnsi="Times New Roman" w:cs="Times New Roman"/>
          <w:color w:val="000000"/>
          <w:sz w:val="24"/>
          <w:szCs w:val="24"/>
        </w:rPr>
        <w:t>Результативность операционной работы ответственного исполнителя с государстве</w:t>
      </w:r>
      <w:r w:rsidRPr="00C35B84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C35B84">
        <w:rPr>
          <w:rFonts w:ascii="Times New Roman" w:hAnsi="Times New Roman" w:cs="Times New Roman"/>
          <w:color w:val="000000"/>
          <w:sz w:val="24"/>
          <w:szCs w:val="24"/>
        </w:rPr>
        <w:t>ной программой</w:t>
      </w:r>
      <w:r w:rsidRPr="00C35B84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- недостаточная.</w:t>
      </w:r>
    </w:p>
    <w:p w:rsidR="004D453D" w:rsidRDefault="004D453D" w:rsidP="000850B8">
      <w:pPr>
        <w:spacing w:after="0" w:line="312" w:lineRule="auto"/>
        <w:ind w:left="3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4D453D" w:rsidSect="007473BC">
      <w:headerReference w:type="default" r:id="rId10"/>
      <w:headerReference w:type="first" r:id="rId11"/>
      <w:pgSz w:w="11909" w:h="16834"/>
      <w:pgMar w:top="993" w:right="710" w:bottom="1135" w:left="1560" w:header="284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417" w:rsidRDefault="00877417">
      <w:pPr>
        <w:spacing w:after="0" w:line="240" w:lineRule="auto"/>
      </w:pPr>
      <w:r>
        <w:separator/>
      </w:r>
    </w:p>
  </w:endnote>
  <w:endnote w:type="continuationSeparator" w:id="0">
    <w:p w:rsidR="00877417" w:rsidRDefault="00877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417" w:rsidRDefault="00877417">
      <w:pPr>
        <w:spacing w:after="0" w:line="240" w:lineRule="auto"/>
      </w:pPr>
      <w:r>
        <w:separator/>
      </w:r>
    </w:p>
  </w:footnote>
  <w:footnote w:type="continuationSeparator" w:id="0">
    <w:p w:rsidR="00877417" w:rsidRDefault="00877417">
      <w:pPr>
        <w:spacing w:after="0" w:line="240" w:lineRule="auto"/>
      </w:pPr>
      <w:r>
        <w:continuationSeparator/>
      </w:r>
    </w:p>
  </w:footnote>
  <w:footnote w:id="1">
    <w:p w:rsidR="00877417" w:rsidRPr="00AC055D" w:rsidRDefault="00877417" w:rsidP="0048214C">
      <w:pPr>
        <w:pStyle w:val="aff1"/>
        <w:rPr>
          <w:rFonts w:ascii="Times New Roman" w:hAnsi="Times New Roman" w:cs="Times New Roman"/>
        </w:rPr>
      </w:pPr>
      <w:r w:rsidRPr="00372A94">
        <w:rPr>
          <w:rStyle w:val="aff3"/>
          <w:rFonts w:ascii="Times New Roman" w:hAnsi="Times New Roman" w:cs="Times New Roman"/>
        </w:rPr>
        <w:footnoteRef/>
      </w:r>
      <w:r>
        <w:rPr>
          <w:rFonts w:ascii="Times New Roman" w:eastAsia="Times New Roman" w:hAnsi="Times New Roman" w:cs="Times New Roman"/>
        </w:rPr>
        <w:t>Программы предусматриваю</w:t>
      </w:r>
      <w:r w:rsidRPr="00AC055D">
        <w:rPr>
          <w:rFonts w:ascii="Times New Roman" w:eastAsia="Times New Roman" w:hAnsi="Times New Roman" w:cs="Times New Roman"/>
        </w:rPr>
        <w:t xml:space="preserve">т </w:t>
      </w:r>
      <w:proofErr w:type="spellStart"/>
      <w:r w:rsidRPr="00AC055D">
        <w:rPr>
          <w:rFonts w:ascii="Times New Roman" w:eastAsia="Times New Roman" w:hAnsi="Times New Roman" w:cs="Times New Roman"/>
        </w:rPr>
        <w:t>софинансирование</w:t>
      </w:r>
      <w:proofErr w:type="spellEnd"/>
      <w:r w:rsidRPr="00AC055D">
        <w:rPr>
          <w:rFonts w:ascii="Times New Roman" w:eastAsia="Times New Roman" w:hAnsi="Times New Roman" w:cs="Times New Roman"/>
        </w:rPr>
        <w:t xml:space="preserve"> из федерального бюджета и обязательное выполнение треб</w:t>
      </w:r>
      <w:r w:rsidRPr="00AC055D">
        <w:rPr>
          <w:rFonts w:ascii="Times New Roman" w:eastAsia="Times New Roman" w:hAnsi="Times New Roman" w:cs="Times New Roman"/>
        </w:rPr>
        <w:t>о</w:t>
      </w:r>
      <w:r w:rsidRPr="00AC055D">
        <w:rPr>
          <w:rFonts w:ascii="Times New Roman" w:eastAsia="Times New Roman" w:hAnsi="Times New Roman" w:cs="Times New Roman"/>
        </w:rPr>
        <w:t>ваний к структуре и содержанию, установленные нормативными правовыми актами федеральных органов и</w:t>
      </w:r>
      <w:r w:rsidRPr="00AC055D">
        <w:rPr>
          <w:rFonts w:ascii="Times New Roman" w:eastAsia="Times New Roman" w:hAnsi="Times New Roman" w:cs="Times New Roman"/>
        </w:rPr>
        <w:t>с</w:t>
      </w:r>
      <w:r w:rsidRPr="00AC055D">
        <w:rPr>
          <w:rFonts w:ascii="Times New Roman" w:eastAsia="Times New Roman" w:hAnsi="Times New Roman" w:cs="Times New Roman"/>
        </w:rPr>
        <w:t>полнительной власти</w:t>
      </w:r>
      <w:r>
        <w:rPr>
          <w:rFonts w:ascii="Times New Roman" w:eastAsia="Times New Roman" w:hAnsi="Times New Roman" w:cs="Times New Roman"/>
        </w:rPr>
        <w:t xml:space="preserve">, в </w:t>
      </w:r>
      <w:proofErr w:type="gramStart"/>
      <w:r>
        <w:rPr>
          <w:rFonts w:ascii="Times New Roman" w:eastAsia="Times New Roman" w:hAnsi="Times New Roman" w:cs="Times New Roman"/>
        </w:rPr>
        <w:t>связи</w:t>
      </w:r>
      <w:proofErr w:type="gramEnd"/>
      <w:r>
        <w:rPr>
          <w:rFonts w:ascii="Times New Roman" w:eastAsia="Times New Roman" w:hAnsi="Times New Roman" w:cs="Times New Roman"/>
        </w:rPr>
        <w:t xml:space="preserve"> с чем не подпадают под действие Порядка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188776"/>
      <w:docPartObj>
        <w:docPartGallery w:val="Page Numbers (Top of Page)"/>
        <w:docPartUnique/>
      </w:docPartObj>
    </w:sdtPr>
    <w:sdtContent>
      <w:p w:rsidR="00877417" w:rsidRDefault="00877417">
        <w:pPr>
          <w:pStyle w:val="aff5"/>
          <w:jc w:val="right"/>
        </w:pPr>
      </w:p>
      <w:p w:rsidR="00877417" w:rsidRDefault="00877417">
        <w:pPr>
          <w:pStyle w:val="aff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3227">
          <w:rPr>
            <w:noProof/>
          </w:rPr>
          <w:t>31</w:t>
        </w:r>
        <w:r>
          <w:fldChar w:fldCharType="end"/>
        </w:r>
      </w:p>
    </w:sdtContent>
  </w:sdt>
  <w:p w:rsidR="00877417" w:rsidRDefault="00877417">
    <w:pPr>
      <w:pStyle w:val="aff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0250963"/>
      <w:docPartObj>
        <w:docPartGallery w:val="Page Numbers (Top of Page)"/>
        <w:docPartUnique/>
      </w:docPartObj>
    </w:sdtPr>
    <w:sdtContent>
      <w:p w:rsidR="00877417" w:rsidRDefault="00877417">
        <w:pPr>
          <w:pStyle w:val="aff5"/>
          <w:jc w:val="right"/>
        </w:pPr>
      </w:p>
      <w:p w:rsidR="00877417" w:rsidRDefault="00877417">
        <w:pPr>
          <w:pStyle w:val="aff5"/>
          <w:jc w:val="right"/>
        </w:pPr>
      </w:p>
    </w:sdtContent>
  </w:sdt>
  <w:p w:rsidR="00877417" w:rsidRDefault="00877417">
    <w:pPr>
      <w:pStyle w:val="af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600A3"/>
    <w:multiLevelType w:val="hybridMultilevel"/>
    <w:tmpl w:val="2E0CD370"/>
    <w:lvl w:ilvl="0" w:tplc="43F8FAFA">
      <w:start w:val="1"/>
      <w:numFmt w:val="bullet"/>
      <w:lvlText w:val="-"/>
      <w:lvlJc w:val="left"/>
      <w:pPr>
        <w:ind w:left="146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1">
    <w:nsid w:val="01DE5884"/>
    <w:multiLevelType w:val="hybridMultilevel"/>
    <w:tmpl w:val="183892F4"/>
    <w:lvl w:ilvl="0" w:tplc="43F8FAFA">
      <w:start w:val="1"/>
      <w:numFmt w:val="bullet"/>
      <w:lvlText w:val="-"/>
      <w:lvlJc w:val="left"/>
      <w:pPr>
        <w:ind w:left="146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2">
    <w:nsid w:val="02786E2E"/>
    <w:multiLevelType w:val="hybridMultilevel"/>
    <w:tmpl w:val="71B0C706"/>
    <w:lvl w:ilvl="0" w:tplc="43F8FAFA">
      <w:start w:val="1"/>
      <w:numFmt w:val="bullet"/>
      <w:lvlText w:val="-"/>
      <w:lvlJc w:val="left"/>
      <w:pPr>
        <w:ind w:left="146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3">
    <w:nsid w:val="03017852"/>
    <w:multiLevelType w:val="hybridMultilevel"/>
    <w:tmpl w:val="820ECB90"/>
    <w:lvl w:ilvl="0" w:tplc="154A2A4A">
      <w:start w:val="1"/>
      <w:numFmt w:val="bullet"/>
      <w:lvlText w:val=""/>
      <w:lvlJc w:val="left"/>
      <w:pPr>
        <w:ind w:left="14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4">
    <w:nsid w:val="03452076"/>
    <w:multiLevelType w:val="hybridMultilevel"/>
    <w:tmpl w:val="2062D98A"/>
    <w:lvl w:ilvl="0" w:tplc="07BE5360">
      <w:start w:val="1"/>
      <w:numFmt w:val="bullet"/>
      <w:lvlText w:val="-"/>
      <w:lvlJc w:val="left"/>
      <w:pPr>
        <w:ind w:left="146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5">
    <w:nsid w:val="041D73A0"/>
    <w:multiLevelType w:val="hybridMultilevel"/>
    <w:tmpl w:val="285E26C0"/>
    <w:lvl w:ilvl="0" w:tplc="07BE5360">
      <w:start w:val="1"/>
      <w:numFmt w:val="bullet"/>
      <w:lvlText w:val="-"/>
      <w:lvlJc w:val="left"/>
      <w:pPr>
        <w:ind w:left="14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6">
    <w:nsid w:val="0B81019F"/>
    <w:multiLevelType w:val="hybridMultilevel"/>
    <w:tmpl w:val="D67CF518"/>
    <w:lvl w:ilvl="0" w:tplc="07BE5360">
      <w:start w:val="1"/>
      <w:numFmt w:val="bullet"/>
      <w:lvlText w:val="-"/>
      <w:lvlJc w:val="left"/>
      <w:pPr>
        <w:ind w:left="14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">
    <w:nsid w:val="0C705A25"/>
    <w:multiLevelType w:val="hybridMultilevel"/>
    <w:tmpl w:val="DD18948E"/>
    <w:lvl w:ilvl="0" w:tplc="07BE5360">
      <w:start w:val="1"/>
      <w:numFmt w:val="bullet"/>
      <w:lvlText w:val="-"/>
      <w:lvlJc w:val="left"/>
      <w:pPr>
        <w:ind w:left="146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8">
    <w:nsid w:val="0DAA7627"/>
    <w:multiLevelType w:val="hybridMultilevel"/>
    <w:tmpl w:val="295064D0"/>
    <w:lvl w:ilvl="0" w:tplc="154A2A4A">
      <w:start w:val="1"/>
      <w:numFmt w:val="bullet"/>
      <w:lvlText w:val=""/>
      <w:lvlJc w:val="left"/>
      <w:pPr>
        <w:ind w:left="14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9">
    <w:nsid w:val="15E4039B"/>
    <w:multiLevelType w:val="hybridMultilevel"/>
    <w:tmpl w:val="1050214A"/>
    <w:lvl w:ilvl="0" w:tplc="43F8FAFA">
      <w:start w:val="1"/>
      <w:numFmt w:val="bullet"/>
      <w:lvlText w:val="-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0">
    <w:nsid w:val="19EA536E"/>
    <w:multiLevelType w:val="hybridMultilevel"/>
    <w:tmpl w:val="B3F66710"/>
    <w:lvl w:ilvl="0" w:tplc="154A2A4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1">
    <w:nsid w:val="1AF1503C"/>
    <w:multiLevelType w:val="hybridMultilevel"/>
    <w:tmpl w:val="A2BC79D6"/>
    <w:lvl w:ilvl="0" w:tplc="154A2A4A">
      <w:start w:val="1"/>
      <w:numFmt w:val="bullet"/>
      <w:lvlText w:val=""/>
      <w:lvlJc w:val="left"/>
      <w:pPr>
        <w:ind w:left="14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12">
    <w:nsid w:val="21AE54C4"/>
    <w:multiLevelType w:val="hybridMultilevel"/>
    <w:tmpl w:val="73CAA0C8"/>
    <w:lvl w:ilvl="0" w:tplc="07BE5360">
      <w:start w:val="1"/>
      <w:numFmt w:val="bullet"/>
      <w:lvlText w:val="-"/>
      <w:lvlJc w:val="left"/>
      <w:pPr>
        <w:ind w:left="14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3">
    <w:nsid w:val="22850795"/>
    <w:multiLevelType w:val="hybridMultilevel"/>
    <w:tmpl w:val="41F6ED08"/>
    <w:lvl w:ilvl="0" w:tplc="154A2A4A">
      <w:start w:val="1"/>
      <w:numFmt w:val="bullet"/>
      <w:lvlText w:val=""/>
      <w:lvlJc w:val="left"/>
      <w:pPr>
        <w:ind w:left="14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14">
    <w:nsid w:val="328604D8"/>
    <w:multiLevelType w:val="hybridMultilevel"/>
    <w:tmpl w:val="ED986D66"/>
    <w:lvl w:ilvl="0" w:tplc="07BE5360">
      <w:start w:val="1"/>
      <w:numFmt w:val="bullet"/>
      <w:lvlText w:val="-"/>
      <w:lvlJc w:val="left"/>
      <w:pPr>
        <w:ind w:left="146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15">
    <w:nsid w:val="369B20F6"/>
    <w:multiLevelType w:val="hybridMultilevel"/>
    <w:tmpl w:val="6842230A"/>
    <w:lvl w:ilvl="0" w:tplc="07BE5360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37E16FC2"/>
    <w:multiLevelType w:val="hybridMultilevel"/>
    <w:tmpl w:val="5896ECC0"/>
    <w:lvl w:ilvl="0" w:tplc="D55E34C6">
      <w:start w:val="1"/>
      <w:numFmt w:val="decimal"/>
      <w:lvlText w:val="%1)"/>
      <w:lvlJc w:val="left"/>
      <w:pPr>
        <w:ind w:left="155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46EF753E"/>
    <w:multiLevelType w:val="hybridMultilevel"/>
    <w:tmpl w:val="2828CF38"/>
    <w:lvl w:ilvl="0" w:tplc="07BE5360">
      <w:start w:val="1"/>
      <w:numFmt w:val="bullet"/>
      <w:lvlText w:val="-"/>
      <w:lvlJc w:val="left"/>
      <w:pPr>
        <w:ind w:left="10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8">
    <w:nsid w:val="4EA0289A"/>
    <w:multiLevelType w:val="hybridMultilevel"/>
    <w:tmpl w:val="940E54CC"/>
    <w:lvl w:ilvl="0" w:tplc="154A2A4A">
      <w:start w:val="1"/>
      <w:numFmt w:val="bullet"/>
      <w:lvlText w:val=""/>
      <w:lvlJc w:val="left"/>
      <w:pPr>
        <w:ind w:left="14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19">
    <w:nsid w:val="56177514"/>
    <w:multiLevelType w:val="hybridMultilevel"/>
    <w:tmpl w:val="BCACACA8"/>
    <w:lvl w:ilvl="0" w:tplc="154A2A4A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0">
    <w:nsid w:val="57047856"/>
    <w:multiLevelType w:val="hybridMultilevel"/>
    <w:tmpl w:val="B06EE0CE"/>
    <w:lvl w:ilvl="0" w:tplc="43F8FAFA">
      <w:start w:val="1"/>
      <w:numFmt w:val="bullet"/>
      <w:lvlText w:val="-"/>
      <w:lvlJc w:val="left"/>
      <w:pPr>
        <w:ind w:left="146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21">
    <w:nsid w:val="58B01092"/>
    <w:multiLevelType w:val="hybridMultilevel"/>
    <w:tmpl w:val="C652F32A"/>
    <w:lvl w:ilvl="0" w:tplc="154A2A4A">
      <w:start w:val="1"/>
      <w:numFmt w:val="bullet"/>
      <w:lvlText w:val=""/>
      <w:lvlJc w:val="left"/>
      <w:pPr>
        <w:ind w:left="14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22">
    <w:nsid w:val="59096656"/>
    <w:multiLevelType w:val="hybridMultilevel"/>
    <w:tmpl w:val="8804872E"/>
    <w:lvl w:ilvl="0" w:tplc="154A2A4A">
      <w:start w:val="1"/>
      <w:numFmt w:val="bullet"/>
      <w:lvlText w:val=""/>
      <w:lvlJc w:val="left"/>
      <w:pPr>
        <w:ind w:left="14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23">
    <w:nsid w:val="5F3C4706"/>
    <w:multiLevelType w:val="hybridMultilevel"/>
    <w:tmpl w:val="97A2A694"/>
    <w:lvl w:ilvl="0" w:tplc="1C8CAD36">
      <w:start w:val="1"/>
      <w:numFmt w:val="decimal"/>
      <w:pStyle w:val="1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61925742"/>
    <w:multiLevelType w:val="hybridMultilevel"/>
    <w:tmpl w:val="75E65688"/>
    <w:lvl w:ilvl="0" w:tplc="07BE5360">
      <w:start w:val="1"/>
      <w:numFmt w:val="bullet"/>
      <w:lvlText w:val="-"/>
      <w:lvlJc w:val="left"/>
      <w:pPr>
        <w:ind w:left="214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3144A5"/>
    <w:multiLevelType w:val="hybridMultilevel"/>
    <w:tmpl w:val="7AF6B10C"/>
    <w:lvl w:ilvl="0" w:tplc="154A2A4A">
      <w:start w:val="1"/>
      <w:numFmt w:val="bullet"/>
      <w:lvlText w:val=""/>
      <w:lvlJc w:val="left"/>
      <w:pPr>
        <w:ind w:left="1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26">
    <w:nsid w:val="66964EED"/>
    <w:multiLevelType w:val="hybridMultilevel"/>
    <w:tmpl w:val="22EE8BDE"/>
    <w:lvl w:ilvl="0" w:tplc="154A2A4A">
      <w:start w:val="1"/>
      <w:numFmt w:val="bullet"/>
      <w:lvlText w:val=""/>
      <w:lvlJc w:val="left"/>
      <w:pPr>
        <w:ind w:left="21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0351D7"/>
    <w:multiLevelType w:val="hybridMultilevel"/>
    <w:tmpl w:val="F1A050CA"/>
    <w:lvl w:ilvl="0" w:tplc="43F8FAFA">
      <w:start w:val="1"/>
      <w:numFmt w:val="bullet"/>
      <w:lvlText w:val="-"/>
      <w:lvlJc w:val="left"/>
      <w:pPr>
        <w:ind w:left="146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28">
    <w:nsid w:val="72840D74"/>
    <w:multiLevelType w:val="hybridMultilevel"/>
    <w:tmpl w:val="A42C9E64"/>
    <w:lvl w:ilvl="0" w:tplc="154A2A4A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9">
    <w:nsid w:val="73F12362"/>
    <w:multiLevelType w:val="hybridMultilevel"/>
    <w:tmpl w:val="3C145542"/>
    <w:lvl w:ilvl="0" w:tplc="154A2A4A">
      <w:start w:val="1"/>
      <w:numFmt w:val="bullet"/>
      <w:lvlText w:val=""/>
      <w:lvlJc w:val="left"/>
      <w:pPr>
        <w:ind w:left="14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30">
    <w:nsid w:val="7C8F53D4"/>
    <w:multiLevelType w:val="hybridMultilevel"/>
    <w:tmpl w:val="602266CC"/>
    <w:lvl w:ilvl="0" w:tplc="154A2A4A">
      <w:start w:val="1"/>
      <w:numFmt w:val="bullet"/>
      <w:lvlText w:val=""/>
      <w:lvlJc w:val="left"/>
      <w:pPr>
        <w:ind w:left="14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31">
    <w:nsid w:val="7EDA5089"/>
    <w:multiLevelType w:val="hybridMultilevel"/>
    <w:tmpl w:val="B2447AF4"/>
    <w:lvl w:ilvl="0" w:tplc="154A2A4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6"/>
  </w:num>
  <w:num w:numId="3">
    <w:abstractNumId w:val="31"/>
  </w:num>
  <w:num w:numId="4">
    <w:abstractNumId w:val="7"/>
  </w:num>
  <w:num w:numId="5">
    <w:abstractNumId w:val="30"/>
  </w:num>
  <w:num w:numId="6">
    <w:abstractNumId w:val="22"/>
  </w:num>
  <w:num w:numId="7">
    <w:abstractNumId w:val="26"/>
  </w:num>
  <w:num w:numId="8">
    <w:abstractNumId w:val="25"/>
  </w:num>
  <w:num w:numId="9">
    <w:abstractNumId w:val="19"/>
  </w:num>
  <w:num w:numId="10">
    <w:abstractNumId w:val="21"/>
  </w:num>
  <w:num w:numId="11">
    <w:abstractNumId w:val="3"/>
  </w:num>
  <w:num w:numId="12">
    <w:abstractNumId w:val="29"/>
  </w:num>
  <w:num w:numId="13">
    <w:abstractNumId w:val="28"/>
  </w:num>
  <w:num w:numId="14">
    <w:abstractNumId w:val="11"/>
  </w:num>
  <w:num w:numId="15">
    <w:abstractNumId w:val="18"/>
  </w:num>
  <w:num w:numId="16">
    <w:abstractNumId w:val="8"/>
  </w:num>
  <w:num w:numId="17">
    <w:abstractNumId w:val="10"/>
  </w:num>
  <w:num w:numId="18">
    <w:abstractNumId w:val="13"/>
  </w:num>
  <w:num w:numId="19">
    <w:abstractNumId w:val="4"/>
  </w:num>
  <w:num w:numId="20">
    <w:abstractNumId w:val="14"/>
  </w:num>
  <w:num w:numId="21">
    <w:abstractNumId w:val="6"/>
  </w:num>
  <w:num w:numId="22">
    <w:abstractNumId w:val="5"/>
  </w:num>
  <w:num w:numId="23">
    <w:abstractNumId w:val="17"/>
  </w:num>
  <w:num w:numId="24">
    <w:abstractNumId w:val="24"/>
  </w:num>
  <w:num w:numId="25">
    <w:abstractNumId w:val="2"/>
  </w:num>
  <w:num w:numId="26">
    <w:abstractNumId w:val="0"/>
  </w:num>
  <w:num w:numId="27">
    <w:abstractNumId w:val="1"/>
  </w:num>
  <w:num w:numId="28">
    <w:abstractNumId w:val="20"/>
  </w:num>
  <w:num w:numId="29">
    <w:abstractNumId w:val="27"/>
  </w:num>
  <w:num w:numId="30">
    <w:abstractNumId w:val="9"/>
  </w:num>
  <w:num w:numId="31">
    <w:abstractNumId w:val="12"/>
  </w:num>
  <w:num w:numId="32">
    <w:abstractNumId w:val="1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0"/>
  <w:autoHyphenation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F87"/>
    <w:rsid w:val="00001668"/>
    <w:rsid w:val="00001EDE"/>
    <w:rsid w:val="000035F2"/>
    <w:rsid w:val="00004DD5"/>
    <w:rsid w:val="000064D9"/>
    <w:rsid w:val="000109B1"/>
    <w:rsid w:val="00013479"/>
    <w:rsid w:val="000144E5"/>
    <w:rsid w:val="00015CFE"/>
    <w:rsid w:val="00017B03"/>
    <w:rsid w:val="000211C0"/>
    <w:rsid w:val="0002798A"/>
    <w:rsid w:val="000300FE"/>
    <w:rsid w:val="00032FBD"/>
    <w:rsid w:val="00034D66"/>
    <w:rsid w:val="0004219A"/>
    <w:rsid w:val="00043403"/>
    <w:rsid w:val="000434E7"/>
    <w:rsid w:val="00046CC3"/>
    <w:rsid w:val="0004762D"/>
    <w:rsid w:val="00053970"/>
    <w:rsid w:val="00057496"/>
    <w:rsid w:val="0005798F"/>
    <w:rsid w:val="00061BEF"/>
    <w:rsid w:val="000631FE"/>
    <w:rsid w:val="0006374A"/>
    <w:rsid w:val="00063AD4"/>
    <w:rsid w:val="00063D18"/>
    <w:rsid w:val="0006486E"/>
    <w:rsid w:val="00072059"/>
    <w:rsid w:val="0007270C"/>
    <w:rsid w:val="000736C1"/>
    <w:rsid w:val="000748BD"/>
    <w:rsid w:val="00080C07"/>
    <w:rsid w:val="00083DD5"/>
    <w:rsid w:val="000850B8"/>
    <w:rsid w:val="000871AC"/>
    <w:rsid w:val="00091409"/>
    <w:rsid w:val="0009162D"/>
    <w:rsid w:val="00092045"/>
    <w:rsid w:val="00096B75"/>
    <w:rsid w:val="000A21CD"/>
    <w:rsid w:val="000A6AF5"/>
    <w:rsid w:val="000B2770"/>
    <w:rsid w:val="000B27D4"/>
    <w:rsid w:val="000B7944"/>
    <w:rsid w:val="000B7BC9"/>
    <w:rsid w:val="000C0FB2"/>
    <w:rsid w:val="000C1C7A"/>
    <w:rsid w:val="000C2933"/>
    <w:rsid w:val="000C4FC7"/>
    <w:rsid w:val="000C6693"/>
    <w:rsid w:val="000C6790"/>
    <w:rsid w:val="000C7CC6"/>
    <w:rsid w:val="000D091E"/>
    <w:rsid w:val="000D13C8"/>
    <w:rsid w:val="000D44F6"/>
    <w:rsid w:val="000D7568"/>
    <w:rsid w:val="000E2C0B"/>
    <w:rsid w:val="000E346E"/>
    <w:rsid w:val="000E4528"/>
    <w:rsid w:val="000E5D43"/>
    <w:rsid w:val="000E6889"/>
    <w:rsid w:val="000E6CC2"/>
    <w:rsid w:val="000E7A3D"/>
    <w:rsid w:val="000F17BD"/>
    <w:rsid w:val="000F39D2"/>
    <w:rsid w:val="000F7CCB"/>
    <w:rsid w:val="00101F41"/>
    <w:rsid w:val="0010540F"/>
    <w:rsid w:val="00105B0D"/>
    <w:rsid w:val="001076C0"/>
    <w:rsid w:val="00107EE7"/>
    <w:rsid w:val="001103CC"/>
    <w:rsid w:val="001114D7"/>
    <w:rsid w:val="0011486B"/>
    <w:rsid w:val="00114D92"/>
    <w:rsid w:val="00114FD3"/>
    <w:rsid w:val="00115F74"/>
    <w:rsid w:val="001174B7"/>
    <w:rsid w:val="00120BFD"/>
    <w:rsid w:val="001214BF"/>
    <w:rsid w:val="001248FD"/>
    <w:rsid w:val="00132FAA"/>
    <w:rsid w:val="00134D4C"/>
    <w:rsid w:val="00135FF8"/>
    <w:rsid w:val="001361C6"/>
    <w:rsid w:val="001366C3"/>
    <w:rsid w:val="001378C8"/>
    <w:rsid w:val="00142A27"/>
    <w:rsid w:val="00143096"/>
    <w:rsid w:val="0014329D"/>
    <w:rsid w:val="00145B7D"/>
    <w:rsid w:val="00145D31"/>
    <w:rsid w:val="00152923"/>
    <w:rsid w:val="001530A4"/>
    <w:rsid w:val="001546D6"/>
    <w:rsid w:val="0015575A"/>
    <w:rsid w:val="00155B9F"/>
    <w:rsid w:val="00155EBA"/>
    <w:rsid w:val="001561F5"/>
    <w:rsid w:val="00156314"/>
    <w:rsid w:val="00164A0B"/>
    <w:rsid w:val="0016711F"/>
    <w:rsid w:val="0016772F"/>
    <w:rsid w:val="00167CA0"/>
    <w:rsid w:val="00170288"/>
    <w:rsid w:val="001716B1"/>
    <w:rsid w:val="00174021"/>
    <w:rsid w:val="0017414D"/>
    <w:rsid w:val="00181233"/>
    <w:rsid w:val="00182918"/>
    <w:rsid w:val="00184D6B"/>
    <w:rsid w:val="00185081"/>
    <w:rsid w:val="001902B2"/>
    <w:rsid w:val="00191079"/>
    <w:rsid w:val="00191C4D"/>
    <w:rsid w:val="00192BB6"/>
    <w:rsid w:val="0019421C"/>
    <w:rsid w:val="00194BBF"/>
    <w:rsid w:val="00197044"/>
    <w:rsid w:val="001A0E83"/>
    <w:rsid w:val="001A4E7F"/>
    <w:rsid w:val="001A6689"/>
    <w:rsid w:val="001A6BA3"/>
    <w:rsid w:val="001B2DF4"/>
    <w:rsid w:val="001B3151"/>
    <w:rsid w:val="001B34C6"/>
    <w:rsid w:val="001B45D1"/>
    <w:rsid w:val="001B4669"/>
    <w:rsid w:val="001B4C16"/>
    <w:rsid w:val="001B7AA5"/>
    <w:rsid w:val="001C1209"/>
    <w:rsid w:val="001C43AF"/>
    <w:rsid w:val="001C529C"/>
    <w:rsid w:val="001C5AF4"/>
    <w:rsid w:val="001C74D2"/>
    <w:rsid w:val="001C7C62"/>
    <w:rsid w:val="001D0D2A"/>
    <w:rsid w:val="001D7E26"/>
    <w:rsid w:val="001E307E"/>
    <w:rsid w:val="001E540E"/>
    <w:rsid w:val="001E63A2"/>
    <w:rsid w:val="001E7C0B"/>
    <w:rsid w:val="001F0B1D"/>
    <w:rsid w:val="001F17EE"/>
    <w:rsid w:val="001F4298"/>
    <w:rsid w:val="001F56BD"/>
    <w:rsid w:val="001F57CB"/>
    <w:rsid w:val="001F5B92"/>
    <w:rsid w:val="00201898"/>
    <w:rsid w:val="0020268C"/>
    <w:rsid w:val="0020797A"/>
    <w:rsid w:val="00207E2A"/>
    <w:rsid w:val="0021008C"/>
    <w:rsid w:val="00210DBC"/>
    <w:rsid w:val="002178D0"/>
    <w:rsid w:val="002208F9"/>
    <w:rsid w:val="00223BFF"/>
    <w:rsid w:val="00224362"/>
    <w:rsid w:val="00225DF6"/>
    <w:rsid w:val="00227202"/>
    <w:rsid w:val="00232F87"/>
    <w:rsid w:val="0023322F"/>
    <w:rsid w:val="002351D3"/>
    <w:rsid w:val="00236C25"/>
    <w:rsid w:val="002375F6"/>
    <w:rsid w:val="00240003"/>
    <w:rsid w:val="00241A0B"/>
    <w:rsid w:val="00244F12"/>
    <w:rsid w:val="00246BF7"/>
    <w:rsid w:val="00252952"/>
    <w:rsid w:val="0025476B"/>
    <w:rsid w:val="00255BA5"/>
    <w:rsid w:val="00256E80"/>
    <w:rsid w:val="00257550"/>
    <w:rsid w:val="00257D9D"/>
    <w:rsid w:val="00257E4E"/>
    <w:rsid w:val="002628BB"/>
    <w:rsid w:val="0026604B"/>
    <w:rsid w:val="002679CA"/>
    <w:rsid w:val="00272077"/>
    <w:rsid w:val="00272870"/>
    <w:rsid w:val="00273981"/>
    <w:rsid w:val="0027750B"/>
    <w:rsid w:val="00282A46"/>
    <w:rsid w:val="00282E9C"/>
    <w:rsid w:val="00284F4B"/>
    <w:rsid w:val="002855CA"/>
    <w:rsid w:val="00286567"/>
    <w:rsid w:val="00286C73"/>
    <w:rsid w:val="002901E5"/>
    <w:rsid w:val="00290F44"/>
    <w:rsid w:val="00292CAB"/>
    <w:rsid w:val="002931DE"/>
    <w:rsid w:val="00296A22"/>
    <w:rsid w:val="002A4460"/>
    <w:rsid w:val="002A48EB"/>
    <w:rsid w:val="002A5F15"/>
    <w:rsid w:val="002B0A9F"/>
    <w:rsid w:val="002B1F07"/>
    <w:rsid w:val="002B4926"/>
    <w:rsid w:val="002B5D16"/>
    <w:rsid w:val="002B6083"/>
    <w:rsid w:val="002B7178"/>
    <w:rsid w:val="002C1C59"/>
    <w:rsid w:val="002C6F26"/>
    <w:rsid w:val="002D419D"/>
    <w:rsid w:val="002D5567"/>
    <w:rsid w:val="002D6DFF"/>
    <w:rsid w:val="002D7481"/>
    <w:rsid w:val="002E215F"/>
    <w:rsid w:val="002E2D1E"/>
    <w:rsid w:val="002E5FBC"/>
    <w:rsid w:val="002F24DE"/>
    <w:rsid w:val="002F25EF"/>
    <w:rsid w:val="002F2D03"/>
    <w:rsid w:val="002F2D63"/>
    <w:rsid w:val="002F4125"/>
    <w:rsid w:val="002F57B0"/>
    <w:rsid w:val="002F5B63"/>
    <w:rsid w:val="002F60F5"/>
    <w:rsid w:val="002F6D29"/>
    <w:rsid w:val="00301A1B"/>
    <w:rsid w:val="003032EA"/>
    <w:rsid w:val="00305AD0"/>
    <w:rsid w:val="00307AD5"/>
    <w:rsid w:val="00307F44"/>
    <w:rsid w:val="00311189"/>
    <w:rsid w:val="00312B66"/>
    <w:rsid w:val="003138D2"/>
    <w:rsid w:val="00313B90"/>
    <w:rsid w:val="0031513F"/>
    <w:rsid w:val="0031747C"/>
    <w:rsid w:val="00317EC8"/>
    <w:rsid w:val="0032081C"/>
    <w:rsid w:val="0032158F"/>
    <w:rsid w:val="003220B1"/>
    <w:rsid w:val="0033133C"/>
    <w:rsid w:val="0033136A"/>
    <w:rsid w:val="00335292"/>
    <w:rsid w:val="00336CFB"/>
    <w:rsid w:val="003411DA"/>
    <w:rsid w:val="003446DC"/>
    <w:rsid w:val="00351D31"/>
    <w:rsid w:val="00356310"/>
    <w:rsid w:val="00356929"/>
    <w:rsid w:val="00357CB7"/>
    <w:rsid w:val="00360A8A"/>
    <w:rsid w:val="00363709"/>
    <w:rsid w:val="00370DCB"/>
    <w:rsid w:val="003710A6"/>
    <w:rsid w:val="0037296D"/>
    <w:rsid w:val="003832FE"/>
    <w:rsid w:val="003838C4"/>
    <w:rsid w:val="0038554B"/>
    <w:rsid w:val="0038567C"/>
    <w:rsid w:val="00386502"/>
    <w:rsid w:val="00386B4B"/>
    <w:rsid w:val="00386BB1"/>
    <w:rsid w:val="003951ED"/>
    <w:rsid w:val="003A2747"/>
    <w:rsid w:val="003A4A16"/>
    <w:rsid w:val="003A6E00"/>
    <w:rsid w:val="003A7444"/>
    <w:rsid w:val="003B04FA"/>
    <w:rsid w:val="003C2A77"/>
    <w:rsid w:val="003D0799"/>
    <w:rsid w:val="003E1BC6"/>
    <w:rsid w:val="003E4C69"/>
    <w:rsid w:val="003E5857"/>
    <w:rsid w:val="003F06EB"/>
    <w:rsid w:val="003F1B61"/>
    <w:rsid w:val="003F69E1"/>
    <w:rsid w:val="003F7C37"/>
    <w:rsid w:val="003F7CE0"/>
    <w:rsid w:val="00401948"/>
    <w:rsid w:val="00401FA5"/>
    <w:rsid w:val="0040208F"/>
    <w:rsid w:val="00404220"/>
    <w:rsid w:val="00404874"/>
    <w:rsid w:val="004062C5"/>
    <w:rsid w:val="004073F3"/>
    <w:rsid w:val="00410D57"/>
    <w:rsid w:val="00410DB7"/>
    <w:rsid w:val="00410E03"/>
    <w:rsid w:val="00414A07"/>
    <w:rsid w:val="00417A8B"/>
    <w:rsid w:val="00420521"/>
    <w:rsid w:val="00420A5B"/>
    <w:rsid w:val="004217E3"/>
    <w:rsid w:val="00423DC9"/>
    <w:rsid w:val="00426467"/>
    <w:rsid w:val="00426E60"/>
    <w:rsid w:val="004272B6"/>
    <w:rsid w:val="0043038B"/>
    <w:rsid w:val="00431B5E"/>
    <w:rsid w:val="00440950"/>
    <w:rsid w:val="00440B0F"/>
    <w:rsid w:val="00441AAB"/>
    <w:rsid w:val="004427FE"/>
    <w:rsid w:val="0044508B"/>
    <w:rsid w:val="00450042"/>
    <w:rsid w:val="0045032C"/>
    <w:rsid w:val="004523B4"/>
    <w:rsid w:val="0045408E"/>
    <w:rsid w:val="00455DA4"/>
    <w:rsid w:val="00464E80"/>
    <w:rsid w:val="00465DA9"/>
    <w:rsid w:val="00466CCA"/>
    <w:rsid w:val="004706BA"/>
    <w:rsid w:val="00472612"/>
    <w:rsid w:val="00474DBC"/>
    <w:rsid w:val="0048214C"/>
    <w:rsid w:val="004931F3"/>
    <w:rsid w:val="00495CAD"/>
    <w:rsid w:val="004973E5"/>
    <w:rsid w:val="004A09C0"/>
    <w:rsid w:val="004A2E90"/>
    <w:rsid w:val="004A35F8"/>
    <w:rsid w:val="004A4AFC"/>
    <w:rsid w:val="004B1755"/>
    <w:rsid w:val="004B23DB"/>
    <w:rsid w:val="004B7955"/>
    <w:rsid w:val="004B7A35"/>
    <w:rsid w:val="004C11C3"/>
    <w:rsid w:val="004C446D"/>
    <w:rsid w:val="004C4E1F"/>
    <w:rsid w:val="004D0CF7"/>
    <w:rsid w:val="004D1735"/>
    <w:rsid w:val="004D2F43"/>
    <w:rsid w:val="004D453D"/>
    <w:rsid w:val="004D6766"/>
    <w:rsid w:val="004E0B40"/>
    <w:rsid w:val="004E0D42"/>
    <w:rsid w:val="004E2A16"/>
    <w:rsid w:val="004E4B11"/>
    <w:rsid w:val="004E5157"/>
    <w:rsid w:val="004E70CE"/>
    <w:rsid w:val="004E71D4"/>
    <w:rsid w:val="004E756F"/>
    <w:rsid w:val="004F04E0"/>
    <w:rsid w:val="004F1B9B"/>
    <w:rsid w:val="004F2A53"/>
    <w:rsid w:val="004F5E2D"/>
    <w:rsid w:val="004F7A13"/>
    <w:rsid w:val="005007C9"/>
    <w:rsid w:val="00505BE8"/>
    <w:rsid w:val="0050793F"/>
    <w:rsid w:val="00510E45"/>
    <w:rsid w:val="00511099"/>
    <w:rsid w:val="00511428"/>
    <w:rsid w:val="00512CF8"/>
    <w:rsid w:val="005139DB"/>
    <w:rsid w:val="00513B41"/>
    <w:rsid w:val="00516140"/>
    <w:rsid w:val="005162B4"/>
    <w:rsid w:val="00516F77"/>
    <w:rsid w:val="00517B14"/>
    <w:rsid w:val="00520247"/>
    <w:rsid w:val="0052142D"/>
    <w:rsid w:val="00523329"/>
    <w:rsid w:val="00523FAD"/>
    <w:rsid w:val="00526FE9"/>
    <w:rsid w:val="00527AA8"/>
    <w:rsid w:val="0053229D"/>
    <w:rsid w:val="005353F2"/>
    <w:rsid w:val="0053619F"/>
    <w:rsid w:val="005377D9"/>
    <w:rsid w:val="00540987"/>
    <w:rsid w:val="00543228"/>
    <w:rsid w:val="00550E5B"/>
    <w:rsid w:val="0055117E"/>
    <w:rsid w:val="005514C2"/>
    <w:rsid w:val="0055189B"/>
    <w:rsid w:val="0055239F"/>
    <w:rsid w:val="00553106"/>
    <w:rsid w:val="00554455"/>
    <w:rsid w:val="005612A0"/>
    <w:rsid w:val="005620BD"/>
    <w:rsid w:val="005658AD"/>
    <w:rsid w:val="00565E7D"/>
    <w:rsid w:val="00566EF6"/>
    <w:rsid w:val="00573A8A"/>
    <w:rsid w:val="00573B96"/>
    <w:rsid w:val="00573F79"/>
    <w:rsid w:val="005742F0"/>
    <w:rsid w:val="00574355"/>
    <w:rsid w:val="00574572"/>
    <w:rsid w:val="00582102"/>
    <w:rsid w:val="0058232F"/>
    <w:rsid w:val="00582B16"/>
    <w:rsid w:val="00585DDE"/>
    <w:rsid w:val="00586B6F"/>
    <w:rsid w:val="00590CDE"/>
    <w:rsid w:val="00590FF9"/>
    <w:rsid w:val="00592D6B"/>
    <w:rsid w:val="00594AC8"/>
    <w:rsid w:val="005A5551"/>
    <w:rsid w:val="005A7691"/>
    <w:rsid w:val="005B066D"/>
    <w:rsid w:val="005B1343"/>
    <w:rsid w:val="005B34FD"/>
    <w:rsid w:val="005B5136"/>
    <w:rsid w:val="005D4D20"/>
    <w:rsid w:val="005D640B"/>
    <w:rsid w:val="005D65A5"/>
    <w:rsid w:val="005D715C"/>
    <w:rsid w:val="005E2658"/>
    <w:rsid w:val="005E3A6A"/>
    <w:rsid w:val="005F1F03"/>
    <w:rsid w:val="005F3B05"/>
    <w:rsid w:val="005F54FF"/>
    <w:rsid w:val="005F67D8"/>
    <w:rsid w:val="005F7695"/>
    <w:rsid w:val="005F782E"/>
    <w:rsid w:val="00601776"/>
    <w:rsid w:val="00606912"/>
    <w:rsid w:val="00610F9D"/>
    <w:rsid w:val="006132D0"/>
    <w:rsid w:val="00614054"/>
    <w:rsid w:val="00614190"/>
    <w:rsid w:val="00616213"/>
    <w:rsid w:val="00622A68"/>
    <w:rsid w:val="00624558"/>
    <w:rsid w:val="00625F5C"/>
    <w:rsid w:val="0062675E"/>
    <w:rsid w:val="00626BD6"/>
    <w:rsid w:val="00627C40"/>
    <w:rsid w:val="00633980"/>
    <w:rsid w:val="00634106"/>
    <w:rsid w:val="00635C27"/>
    <w:rsid w:val="00636A09"/>
    <w:rsid w:val="0064727D"/>
    <w:rsid w:val="0065154D"/>
    <w:rsid w:val="00651FC5"/>
    <w:rsid w:val="00653825"/>
    <w:rsid w:val="00653870"/>
    <w:rsid w:val="006543CB"/>
    <w:rsid w:val="006547CC"/>
    <w:rsid w:val="006555CC"/>
    <w:rsid w:val="006559BD"/>
    <w:rsid w:val="006565A0"/>
    <w:rsid w:val="00656CEC"/>
    <w:rsid w:val="006608C6"/>
    <w:rsid w:val="0066537C"/>
    <w:rsid w:val="00666E36"/>
    <w:rsid w:val="0067050B"/>
    <w:rsid w:val="00674833"/>
    <w:rsid w:val="00676D45"/>
    <w:rsid w:val="00681650"/>
    <w:rsid w:val="00683E7C"/>
    <w:rsid w:val="00690BD4"/>
    <w:rsid w:val="006A19A3"/>
    <w:rsid w:val="006A7E11"/>
    <w:rsid w:val="006B138E"/>
    <w:rsid w:val="006B1746"/>
    <w:rsid w:val="006B1F6B"/>
    <w:rsid w:val="006B2A7B"/>
    <w:rsid w:val="006C082E"/>
    <w:rsid w:val="006C6F9A"/>
    <w:rsid w:val="006C74F3"/>
    <w:rsid w:val="006D0744"/>
    <w:rsid w:val="006D1B5D"/>
    <w:rsid w:val="006D5A45"/>
    <w:rsid w:val="006D648B"/>
    <w:rsid w:val="006D661D"/>
    <w:rsid w:val="006D7982"/>
    <w:rsid w:val="006D7CDC"/>
    <w:rsid w:val="006E23B5"/>
    <w:rsid w:val="006E5A81"/>
    <w:rsid w:val="006E74E6"/>
    <w:rsid w:val="006F0B76"/>
    <w:rsid w:val="006F14E0"/>
    <w:rsid w:val="006F2419"/>
    <w:rsid w:val="006F273C"/>
    <w:rsid w:val="0070076E"/>
    <w:rsid w:val="0070220B"/>
    <w:rsid w:val="007022BF"/>
    <w:rsid w:val="00710BC5"/>
    <w:rsid w:val="007114E9"/>
    <w:rsid w:val="007115F2"/>
    <w:rsid w:val="00711944"/>
    <w:rsid w:val="007135F6"/>
    <w:rsid w:val="00713B6E"/>
    <w:rsid w:val="00715C62"/>
    <w:rsid w:val="0072116E"/>
    <w:rsid w:val="00721278"/>
    <w:rsid w:val="00721F3A"/>
    <w:rsid w:val="00722E5A"/>
    <w:rsid w:val="007234E6"/>
    <w:rsid w:val="0072459B"/>
    <w:rsid w:val="00725344"/>
    <w:rsid w:val="00727664"/>
    <w:rsid w:val="00733772"/>
    <w:rsid w:val="00736B97"/>
    <w:rsid w:val="00736D7E"/>
    <w:rsid w:val="007415DD"/>
    <w:rsid w:val="00742074"/>
    <w:rsid w:val="0074316A"/>
    <w:rsid w:val="00743925"/>
    <w:rsid w:val="00746CFE"/>
    <w:rsid w:val="007473BC"/>
    <w:rsid w:val="007519A8"/>
    <w:rsid w:val="00752FE8"/>
    <w:rsid w:val="007536F0"/>
    <w:rsid w:val="00753D11"/>
    <w:rsid w:val="00756417"/>
    <w:rsid w:val="00757A0A"/>
    <w:rsid w:val="00760FE3"/>
    <w:rsid w:val="00763F68"/>
    <w:rsid w:val="00764FCC"/>
    <w:rsid w:val="00765CE9"/>
    <w:rsid w:val="00765EAF"/>
    <w:rsid w:val="007674D9"/>
    <w:rsid w:val="007722C9"/>
    <w:rsid w:val="0077279D"/>
    <w:rsid w:val="0077716C"/>
    <w:rsid w:val="00777F14"/>
    <w:rsid w:val="0078196C"/>
    <w:rsid w:val="007833E2"/>
    <w:rsid w:val="0078485B"/>
    <w:rsid w:val="00793C17"/>
    <w:rsid w:val="007A0851"/>
    <w:rsid w:val="007A0A78"/>
    <w:rsid w:val="007A1754"/>
    <w:rsid w:val="007A25F0"/>
    <w:rsid w:val="007A5E8C"/>
    <w:rsid w:val="007A694F"/>
    <w:rsid w:val="007A6AFB"/>
    <w:rsid w:val="007A7BF6"/>
    <w:rsid w:val="007B25D0"/>
    <w:rsid w:val="007B3D1E"/>
    <w:rsid w:val="007B52A0"/>
    <w:rsid w:val="007C4BF9"/>
    <w:rsid w:val="007C6D48"/>
    <w:rsid w:val="007C6D57"/>
    <w:rsid w:val="007D1C12"/>
    <w:rsid w:val="007D375D"/>
    <w:rsid w:val="007D727E"/>
    <w:rsid w:val="007E1D11"/>
    <w:rsid w:val="007E27FF"/>
    <w:rsid w:val="007E2A56"/>
    <w:rsid w:val="007E3446"/>
    <w:rsid w:val="007E401F"/>
    <w:rsid w:val="007E497D"/>
    <w:rsid w:val="007F3871"/>
    <w:rsid w:val="007F42FE"/>
    <w:rsid w:val="007F5BD2"/>
    <w:rsid w:val="007F6F41"/>
    <w:rsid w:val="0080423F"/>
    <w:rsid w:val="00804269"/>
    <w:rsid w:val="00805055"/>
    <w:rsid w:val="00806AC5"/>
    <w:rsid w:val="00806CD1"/>
    <w:rsid w:val="0080713A"/>
    <w:rsid w:val="0081246C"/>
    <w:rsid w:val="00813875"/>
    <w:rsid w:val="00813B40"/>
    <w:rsid w:val="008148D5"/>
    <w:rsid w:val="0081496F"/>
    <w:rsid w:val="0081572E"/>
    <w:rsid w:val="00815BD4"/>
    <w:rsid w:val="00823A1E"/>
    <w:rsid w:val="00825422"/>
    <w:rsid w:val="008345BB"/>
    <w:rsid w:val="008402C0"/>
    <w:rsid w:val="008402D8"/>
    <w:rsid w:val="00840827"/>
    <w:rsid w:val="008413D1"/>
    <w:rsid w:val="00846B68"/>
    <w:rsid w:val="008520F5"/>
    <w:rsid w:val="008526FA"/>
    <w:rsid w:val="008533A3"/>
    <w:rsid w:val="0085382C"/>
    <w:rsid w:val="00853A4F"/>
    <w:rsid w:val="0085650D"/>
    <w:rsid w:val="008611BD"/>
    <w:rsid w:val="00861475"/>
    <w:rsid w:val="008624A1"/>
    <w:rsid w:val="0086311A"/>
    <w:rsid w:val="0086623F"/>
    <w:rsid w:val="008677CC"/>
    <w:rsid w:val="00873578"/>
    <w:rsid w:val="00873881"/>
    <w:rsid w:val="00874CD2"/>
    <w:rsid w:val="00876666"/>
    <w:rsid w:val="00877417"/>
    <w:rsid w:val="008776B9"/>
    <w:rsid w:val="008817F5"/>
    <w:rsid w:val="00884091"/>
    <w:rsid w:val="0088507F"/>
    <w:rsid w:val="008862AC"/>
    <w:rsid w:val="00887241"/>
    <w:rsid w:val="00887E0B"/>
    <w:rsid w:val="008965DE"/>
    <w:rsid w:val="008A20C6"/>
    <w:rsid w:val="008C0EDA"/>
    <w:rsid w:val="008C1810"/>
    <w:rsid w:val="008C1BB4"/>
    <w:rsid w:val="008D122C"/>
    <w:rsid w:val="008D30E7"/>
    <w:rsid w:val="008D5719"/>
    <w:rsid w:val="008D59BE"/>
    <w:rsid w:val="008E2608"/>
    <w:rsid w:val="008E4BBA"/>
    <w:rsid w:val="008F0414"/>
    <w:rsid w:val="008F06CF"/>
    <w:rsid w:val="008F60A9"/>
    <w:rsid w:val="009006FA"/>
    <w:rsid w:val="00902718"/>
    <w:rsid w:val="00903CB1"/>
    <w:rsid w:val="009043D0"/>
    <w:rsid w:val="00905973"/>
    <w:rsid w:val="00907D87"/>
    <w:rsid w:val="00910893"/>
    <w:rsid w:val="0091295E"/>
    <w:rsid w:val="0091299D"/>
    <w:rsid w:val="00913BE4"/>
    <w:rsid w:val="009142EA"/>
    <w:rsid w:val="00915334"/>
    <w:rsid w:val="009153BA"/>
    <w:rsid w:val="00916F52"/>
    <w:rsid w:val="00922CBF"/>
    <w:rsid w:val="009247FA"/>
    <w:rsid w:val="00924BE4"/>
    <w:rsid w:val="0093278B"/>
    <w:rsid w:val="00932FF2"/>
    <w:rsid w:val="009418FF"/>
    <w:rsid w:val="00944303"/>
    <w:rsid w:val="0094445E"/>
    <w:rsid w:val="0094447D"/>
    <w:rsid w:val="009445F3"/>
    <w:rsid w:val="00951D92"/>
    <w:rsid w:val="009543E7"/>
    <w:rsid w:val="009561B3"/>
    <w:rsid w:val="00961BB8"/>
    <w:rsid w:val="00962DAA"/>
    <w:rsid w:val="0096402F"/>
    <w:rsid w:val="00965D1E"/>
    <w:rsid w:val="009709F5"/>
    <w:rsid w:val="00971642"/>
    <w:rsid w:val="00972767"/>
    <w:rsid w:val="00976AE2"/>
    <w:rsid w:val="00982A98"/>
    <w:rsid w:val="0098482A"/>
    <w:rsid w:val="00987F49"/>
    <w:rsid w:val="0099227E"/>
    <w:rsid w:val="009A22B0"/>
    <w:rsid w:val="009A3354"/>
    <w:rsid w:val="009A4F77"/>
    <w:rsid w:val="009A7B97"/>
    <w:rsid w:val="009A7E3E"/>
    <w:rsid w:val="009B0F48"/>
    <w:rsid w:val="009B2F7E"/>
    <w:rsid w:val="009B6B02"/>
    <w:rsid w:val="009C0AB8"/>
    <w:rsid w:val="009C20D7"/>
    <w:rsid w:val="009C218C"/>
    <w:rsid w:val="009C3270"/>
    <w:rsid w:val="009D0A5A"/>
    <w:rsid w:val="009D2D56"/>
    <w:rsid w:val="009E0FC8"/>
    <w:rsid w:val="009E3574"/>
    <w:rsid w:val="009F08F9"/>
    <w:rsid w:val="009F0FBB"/>
    <w:rsid w:val="009F2177"/>
    <w:rsid w:val="009F28B8"/>
    <w:rsid w:val="009F58F2"/>
    <w:rsid w:val="009F59C2"/>
    <w:rsid w:val="00A00D7B"/>
    <w:rsid w:val="00A027DF"/>
    <w:rsid w:val="00A02DA0"/>
    <w:rsid w:val="00A07E4E"/>
    <w:rsid w:val="00A16995"/>
    <w:rsid w:val="00A21682"/>
    <w:rsid w:val="00A21AD3"/>
    <w:rsid w:val="00A21C21"/>
    <w:rsid w:val="00A22AB4"/>
    <w:rsid w:val="00A22D3C"/>
    <w:rsid w:val="00A24F92"/>
    <w:rsid w:val="00A30133"/>
    <w:rsid w:val="00A30EC4"/>
    <w:rsid w:val="00A31F9E"/>
    <w:rsid w:val="00A355DC"/>
    <w:rsid w:val="00A4083B"/>
    <w:rsid w:val="00A41DCA"/>
    <w:rsid w:val="00A41F89"/>
    <w:rsid w:val="00A426EE"/>
    <w:rsid w:val="00A452A6"/>
    <w:rsid w:val="00A4553D"/>
    <w:rsid w:val="00A455DC"/>
    <w:rsid w:val="00A46215"/>
    <w:rsid w:val="00A5260B"/>
    <w:rsid w:val="00A53711"/>
    <w:rsid w:val="00A61AE4"/>
    <w:rsid w:val="00A62429"/>
    <w:rsid w:val="00A62EE6"/>
    <w:rsid w:val="00A652C9"/>
    <w:rsid w:val="00A723AE"/>
    <w:rsid w:val="00A75C93"/>
    <w:rsid w:val="00A75EF2"/>
    <w:rsid w:val="00A77200"/>
    <w:rsid w:val="00A82E10"/>
    <w:rsid w:val="00A837B5"/>
    <w:rsid w:val="00A86A18"/>
    <w:rsid w:val="00A8779D"/>
    <w:rsid w:val="00A96160"/>
    <w:rsid w:val="00AA1816"/>
    <w:rsid w:val="00AA49B4"/>
    <w:rsid w:val="00AB1694"/>
    <w:rsid w:val="00AB5204"/>
    <w:rsid w:val="00AB5722"/>
    <w:rsid w:val="00AB6432"/>
    <w:rsid w:val="00AC013E"/>
    <w:rsid w:val="00AC0959"/>
    <w:rsid w:val="00AC2638"/>
    <w:rsid w:val="00AD0411"/>
    <w:rsid w:val="00AD0BB7"/>
    <w:rsid w:val="00AD17FF"/>
    <w:rsid w:val="00AD1D7F"/>
    <w:rsid w:val="00AD3397"/>
    <w:rsid w:val="00AD4997"/>
    <w:rsid w:val="00AD5DEF"/>
    <w:rsid w:val="00AD7836"/>
    <w:rsid w:val="00AE1941"/>
    <w:rsid w:val="00AE3941"/>
    <w:rsid w:val="00AF0176"/>
    <w:rsid w:val="00AF070F"/>
    <w:rsid w:val="00AF1FAC"/>
    <w:rsid w:val="00AF45E1"/>
    <w:rsid w:val="00AF4D1C"/>
    <w:rsid w:val="00AF4ED4"/>
    <w:rsid w:val="00B0300E"/>
    <w:rsid w:val="00B032FA"/>
    <w:rsid w:val="00B179D0"/>
    <w:rsid w:val="00B20D10"/>
    <w:rsid w:val="00B24839"/>
    <w:rsid w:val="00B250DC"/>
    <w:rsid w:val="00B2734C"/>
    <w:rsid w:val="00B319D6"/>
    <w:rsid w:val="00B46B3A"/>
    <w:rsid w:val="00B50852"/>
    <w:rsid w:val="00B50F9B"/>
    <w:rsid w:val="00B510A0"/>
    <w:rsid w:val="00B53D1B"/>
    <w:rsid w:val="00B57D6F"/>
    <w:rsid w:val="00B6067B"/>
    <w:rsid w:val="00B61DFB"/>
    <w:rsid w:val="00B65970"/>
    <w:rsid w:val="00B71378"/>
    <w:rsid w:val="00B71463"/>
    <w:rsid w:val="00B74545"/>
    <w:rsid w:val="00B75FBB"/>
    <w:rsid w:val="00B77C5F"/>
    <w:rsid w:val="00B80A12"/>
    <w:rsid w:val="00B81247"/>
    <w:rsid w:val="00B82DF4"/>
    <w:rsid w:val="00B86C2C"/>
    <w:rsid w:val="00B90EEE"/>
    <w:rsid w:val="00B92A49"/>
    <w:rsid w:val="00B9347E"/>
    <w:rsid w:val="00B95B42"/>
    <w:rsid w:val="00BA4FAF"/>
    <w:rsid w:val="00BA5380"/>
    <w:rsid w:val="00BA5DAE"/>
    <w:rsid w:val="00BA7FAD"/>
    <w:rsid w:val="00BB14D1"/>
    <w:rsid w:val="00BB2262"/>
    <w:rsid w:val="00BB59B6"/>
    <w:rsid w:val="00BB7F94"/>
    <w:rsid w:val="00BC4BF3"/>
    <w:rsid w:val="00BC4BFD"/>
    <w:rsid w:val="00BC7DD5"/>
    <w:rsid w:val="00BD2590"/>
    <w:rsid w:val="00BD2994"/>
    <w:rsid w:val="00BE0408"/>
    <w:rsid w:val="00BE5D3F"/>
    <w:rsid w:val="00BE6A44"/>
    <w:rsid w:val="00BF03E7"/>
    <w:rsid w:val="00BF33A6"/>
    <w:rsid w:val="00BF4D22"/>
    <w:rsid w:val="00BF5CC3"/>
    <w:rsid w:val="00BF793E"/>
    <w:rsid w:val="00C05FDD"/>
    <w:rsid w:val="00C06D82"/>
    <w:rsid w:val="00C07211"/>
    <w:rsid w:val="00C0785F"/>
    <w:rsid w:val="00C2249F"/>
    <w:rsid w:val="00C25066"/>
    <w:rsid w:val="00C2796B"/>
    <w:rsid w:val="00C27AD7"/>
    <w:rsid w:val="00C35B84"/>
    <w:rsid w:val="00C438C7"/>
    <w:rsid w:val="00C43A89"/>
    <w:rsid w:val="00C45F2A"/>
    <w:rsid w:val="00C47361"/>
    <w:rsid w:val="00C50A4E"/>
    <w:rsid w:val="00C50E4F"/>
    <w:rsid w:val="00C56722"/>
    <w:rsid w:val="00C56C5D"/>
    <w:rsid w:val="00C56FD9"/>
    <w:rsid w:val="00C61729"/>
    <w:rsid w:val="00C634AD"/>
    <w:rsid w:val="00C67E21"/>
    <w:rsid w:val="00C70F3E"/>
    <w:rsid w:val="00C7299F"/>
    <w:rsid w:val="00C735F3"/>
    <w:rsid w:val="00C7798C"/>
    <w:rsid w:val="00C83FAC"/>
    <w:rsid w:val="00C87F80"/>
    <w:rsid w:val="00C92DA8"/>
    <w:rsid w:val="00C95D51"/>
    <w:rsid w:val="00C96B12"/>
    <w:rsid w:val="00CA759F"/>
    <w:rsid w:val="00CB0F78"/>
    <w:rsid w:val="00CB32C0"/>
    <w:rsid w:val="00CC5F15"/>
    <w:rsid w:val="00CC75E2"/>
    <w:rsid w:val="00CD12D8"/>
    <w:rsid w:val="00CD13B2"/>
    <w:rsid w:val="00CD1CA4"/>
    <w:rsid w:val="00CD2E9E"/>
    <w:rsid w:val="00CD7A3A"/>
    <w:rsid w:val="00CE0228"/>
    <w:rsid w:val="00CE2412"/>
    <w:rsid w:val="00CE4404"/>
    <w:rsid w:val="00CE6E01"/>
    <w:rsid w:val="00CE7E76"/>
    <w:rsid w:val="00CF18A9"/>
    <w:rsid w:val="00CF1A61"/>
    <w:rsid w:val="00CF7E6E"/>
    <w:rsid w:val="00D04ABD"/>
    <w:rsid w:val="00D04B79"/>
    <w:rsid w:val="00D129F3"/>
    <w:rsid w:val="00D12B65"/>
    <w:rsid w:val="00D138FE"/>
    <w:rsid w:val="00D13E7D"/>
    <w:rsid w:val="00D14D47"/>
    <w:rsid w:val="00D16166"/>
    <w:rsid w:val="00D16F73"/>
    <w:rsid w:val="00D1740F"/>
    <w:rsid w:val="00D17F9D"/>
    <w:rsid w:val="00D31607"/>
    <w:rsid w:val="00D32418"/>
    <w:rsid w:val="00D326B6"/>
    <w:rsid w:val="00D32F71"/>
    <w:rsid w:val="00D332CD"/>
    <w:rsid w:val="00D33D24"/>
    <w:rsid w:val="00D426A7"/>
    <w:rsid w:val="00D437B7"/>
    <w:rsid w:val="00D50976"/>
    <w:rsid w:val="00D5224B"/>
    <w:rsid w:val="00D52F5E"/>
    <w:rsid w:val="00D57154"/>
    <w:rsid w:val="00D618E4"/>
    <w:rsid w:val="00D63F29"/>
    <w:rsid w:val="00D64772"/>
    <w:rsid w:val="00D70379"/>
    <w:rsid w:val="00D73227"/>
    <w:rsid w:val="00D7580F"/>
    <w:rsid w:val="00D77693"/>
    <w:rsid w:val="00D83A22"/>
    <w:rsid w:val="00D86C5D"/>
    <w:rsid w:val="00D90FAB"/>
    <w:rsid w:val="00D97E64"/>
    <w:rsid w:val="00DA346F"/>
    <w:rsid w:val="00DA3D58"/>
    <w:rsid w:val="00DA72E2"/>
    <w:rsid w:val="00DA7C6E"/>
    <w:rsid w:val="00DA7CC3"/>
    <w:rsid w:val="00DC1900"/>
    <w:rsid w:val="00DC7E89"/>
    <w:rsid w:val="00DD29A2"/>
    <w:rsid w:val="00DD492D"/>
    <w:rsid w:val="00DD6466"/>
    <w:rsid w:val="00DE3C87"/>
    <w:rsid w:val="00DE6C14"/>
    <w:rsid w:val="00DF089E"/>
    <w:rsid w:val="00DF2D31"/>
    <w:rsid w:val="00DF3465"/>
    <w:rsid w:val="00DF4ED4"/>
    <w:rsid w:val="00DF62E6"/>
    <w:rsid w:val="00DF7C38"/>
    <w:rsid w:val="00E00FA4"/>
    <w:rsid w:val="00E0171C"/>
    <w:rsid w:val="00E06EDC"/>
    <w:rsid w:val="00E114F2"/>
    <w:rsid w:val="00E12C2B"/>
    <w:rsid w:val="00E15182"/>
    <w:rsid w:val="00E23AAA"/>
    <w:rsid w:val="00E256CE"/>
    <w:rsid w:val="00E26BDC"/>
    <w:rsid w:val="00E40CF0"/>
    <w:rsid w:val="00E45616"/>
    <w:rsid w:val="00E50F33"/>
    <w:rsid w:val="00E51101"/>
    <w:rsid w:val="00E54714"/>
    <w:rsid w:val="00E54F55"/>
    <w:rsid w:val="00E55C38"/>
    <w:rsid w:val="00E563A6"/>
    <w:rsid w:val="00E571EE"/>
    <w:rsid w:val="00E608D0"/>
    <w:rsid w:val="00E6173B"/>
    <w:rsid w:val="00E70702"/>
    <w:rsid w:val="00E70E2E"/>
    <w:rsid w:val="00E726D6"/>
    <w:rsid w:val="00E728FB"/>
    <w:rsid w:val="00E72A88"/>
    <w:rsid w:val="00E74FA3"/>
    <w:rsid w:val="00E76421"/>
    <w:rsid w:val="00E7792E"/>
    <w:rsid w:val="00E77CA3"/>
    <w:rsid w:val="00E81467"/>
    <w:rsid w:val="00E81AA6"/>
    <w:rsid w:val="00E83399"/>
    <w:rsid w:val="00E833D3"/>
    <w:rsid w:val="00E86D94"/>
    <w:rsid w:val="00E90DD8"/>
    <w:rsid w:val="00E92A44"/>
    <w:rsid w:val="00E93AE3"/>
    <w:rsid w:val="00E93E47"/>
    <w:rsid w:val="00EA03FA"/>
    <w:rsid w:val="00EA2663"/>
    <w:rsid w:val="00EA3139"/>
    <w:rsid w:val="00EA4C9F"/>
    <w:rsid w:val="00EA6651"/>
    <w:rsid w:val="00EB021A"/>
    <w:rsid w:val="00EB093F"/>
    <w:rsid w:val="00EB0B03"/>
    <w:rsid w:val="00EB640F"/>
    <w:rsid w:val="00EC0425"/>
    <w:rsid w:val="00EC22FD"/>
    <w:rsid w:val="00EC3C6F"/>
    <w:rsid w:val="00EC449F"/>
    <w:rsid w:val="00EC6D89"/>
    <w:rsid w:val="00EC783E"/>
    <w:rsid w:val="00ED01D2"/>
    <w:rsid w:val="00ED2701"/>
    <w:rsid w:val="00ED2F5B"/>
    <w:rsid w:val="00ED697A"/>
    <w:rsid w:val="00EE08B7"/>
    <w:rsid w:val="00EE1207"/>
    <w:rsid w:val="00EE3214"/>
    <w:rsid w:val="00EE481E"/>
    <w:rsid w:val="00EE68CA"/>
    <w:rsid w:val="00EE6BC1"/>
    <w:rsid w:val="00EF59E0"/>
    <w:rsid w:val="00F004D7"/>
    <w:rsid w:val="00F0143F"/>
    <w:rsid w:val="00F017D0"/>
    <w:rsid w:val="00F01E91"/>
    <w:rsid w:val="00F020D0"/>
    <w:rsid w:val="00F02255"/>
    <w:rsid w:val="00F024D7"/>
    <w:rsid w:val="00F03A5B"/>
    <w:rsid w:val="00F05D6B"/>
    <w:rsid w:val="00F07415"/>
    <w:rsid w:val="00F12963"/>
    <w:rsid w:val="00F152F3"/>
    <w:rsid w:val="00F15338"/>
    <w:rsid w:val="00F164E3"/>
    <w:rsid w:val="00F16D89"/>
    <w:rsid w:val="00F17251"/>
    <w:rsid w:val="00F17772"/>
    <w:rsid w:val="00F21B2C"/>
    <w:rsid w:val="00F261BA"/>
    <w:rsid w:val="00F322D6"/>
    <w:rsid w:val="00F35F8F"/>
    <w:rsid w:val="00F36F98"/>
    <w:rsid w:val="00F37437"/>
    <w:rsid w:val="00F41363"/>
    <w:rsid w:val="00F434A1"/>
    <w:rsid w:val="00F5141D"/>
    <w:rsid w:val="00F52399"/>
    <w:rsid w:val="00F526E3"/>
    <w:rsid w:val="00F52CED"/>
    <w:rsid w:val="00F5742B"/>
    <w:rsid w:val="00F62336"/>
    <w:rsid w:val="00F630F0"/>
    <w:rsid w:val="00F64DB5"/>
    <w:rsid w:val="00F6781E"/>
    <w:rsid w:val="00F72434"/>
    <w:rsid w:val="00F74BCC"/>
    <w:rsid w:val="00F7607E"/>
    <w:rsid w:val="00F763B8"/>
    <w:rsid w:val="00F768DB"/>
    <w:rsid w:val="00F772C2"/>
    <w:rsid w:val="00F8102A"/>
    <w:rsid w:val="00F81312"/>
    <w:rsid w:val="00F830B5"/>
    <w:rsid w:val="00F84210"/>
    <w:rsid w:val="00F861E3"/>
    <w:rsid w:val="00F866E4"/>
    <w:rsid w:val="00F87DB3"/>
    <w:rsid w:val="00F9032E"/>
    <w:rsid w:val="00F90BA7"/>
    <w:rsid w:val="00F93C63"/>
    <w:rsid w:val="00F9501D"/>
    <w:rsid w:val="00F968FC"/>
    <w:rsid w:val="00F96D6A"/>
    <w:rsid w:val="00FA0A26"/>
    <w:rsid w:val="00FA4641"/>
    <w:rsid w:val="00FA579B"/>
    <w:rsid w:val="00FB49DD"/>
    <w:rsid w:val="00FB5076"/>
    <w:rsid w:val="00FC38E5"/>
    <w:rsid w:val="00FC4BBF"/>
    <w:rsid w:val="00FC4E5D"/>
    <w:rsid w:val="00FC5439"/>
    <w:rsid w:val="00FC7AD9"/>
    <w:rsid w:val="00FD17CF"/>
    <w:rsid w:val="00FD27B2"/>
    <w:rsid w:val="00FD489E"/>
    <w:rsid w:val="00FD5FC8"/>
    <w:rsid w:val="00FD5FF7"/>
    <w:rsid w:val="00FE11DC"/>
    <w:rsid w:val="00FE19E0"/>
    <w:rsid w:val="00FE2BC6"/>
    <w:rsid w:val="00FE2D57"/>
    <w:rsid w:val="00FE3401"/>
    <w:rsid w:val="00FE43A6"/>
    <w:rsid w:val="00FF0590"/>
    <w:rsid w:val="00FF23CD"/>
    <w:rsid w:val="00FF2572"/>
    <w:rsid w:val="00FF25D3"/>
    <w:rsid w:val="00FF5802"/>
    <w:rsid w:val="00FF5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13E"/>
  </w:style>
  <w:style w:type="paragraph" w:styleId="10">
    <w:name w:val="heading 1"/>
    <w:basedOn w:val="a"/>
    <w:next w:val="a"/>
    <w:link w:val="11"/>
    <w:uiPriority w:val="9"/>
    <w:qFormat/>
    <w:rsid w:val="00AC01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AC01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C013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C01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C01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C01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C013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C013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C013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AC01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AC01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C013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AC013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AC013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AC013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AC013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AC013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C013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a3">
    <w:name w:val="Hyperlink"/>
    <w:basedOn w:val="a0"/>
    <w:uiPriority w:val="99"/>
    <w:rsid w:val="00232F87"/>
    <w:rPr>
      <w:color w:val="0066CC"/>
      <w:u w:val="single"/>
    </w:rPr>
  </w:style>
  <w:style w:type="character" w:customStyle="1" w:styleId="21">
    <w:name w:val="Основной текст (2)_"/>
    <w:basedOn w:val="a0"/>
    <w:link w:val="22"/>
    <w:rsid w:val="00232F87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32F87"/>
    <w:pPr>
      <w:widowControl w:val="0"/>
      <w:shd w:val="clear" w:color="auto" w:fill="FFFFFF"/>
      <w:spacing w:after="0" w:line="326" w:lineRule="exact"/>
      <w:ind w:hanging="2220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4">
    <w:name w:val="Основной текст_"/>
    <w:basedOn w:val="a0"/>
    <w:link w:val="23"/>
    <w:rsid w:val="00232F8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3">
    <w:name w:val="Основной текст2"/>
    <w:basedOn w:val="a"/>
    <w:link w:val="a4"/>
    <w:rsid w:val="00232F87"/>
    <w:pPr>
      <w:widowControl w:val="0"/>
      <w:shd w:val="clear" w:color="auto" w:fill="FFFFFF"/>
      <w:spacing w:after="0" w:line="322" w:lineRule="exact"/>
      <w:ind w:hanging="360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2">
    <w:name w:val="Заголовок №1_"/>
    <w:basedOn w:val="a0"/>
    <w:link w:val="13"/>
    <w:rsid w:val="00232F87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3">
    <w:name w:val="Заголовок №1"/>
    <w:basedOn w:val="a"/>
    <w:link w:val="12"/>
    <w:rsid w:val="00232F87"/>
    <w:pPr>
      <w:widowControl w:val="0"/>
      <w:shd w:val="clear" w:color="auto" w:fill="FFFFFF"/>
      <w:spacing w:after="0" w:line="0" w:lineRule="atLeast"/>
      <w:ind w:hanging="1940"/>
      <w:jc w:val="both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5">
    <w:name w:val="Колонтитул"/>
    <w:basedOn w:val="a0"/>
    <w:rsid w:val="00232F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31">
    <w:name w:val="Основной текст (3)_"/>
    <w:basedOn w:val="a0"/>
    <w:link w:val="32"/>
    <w:rsid w:val="00232F87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232F87"/>
    <w:pPr>
      <w:widowControl w:val="0"/>
      <w:shd w:val="clear" w:color="auto" w:fill="FFFFFF"/>
      <w:spacing w:after="0" w:line="480" w:lineRule="exact"/>
      <w:ind w:firstLine="560"/>
      <w:jc w:val="both"/>
    </w:pPr>
    <w:rPr>
      <w:rFonts w:ascii="Times New Roman" w:eastAsia="Times New Roman" w:hAnsi="Times New Roman" w:cs="Times New Roman"/>
      <w:i/>
      <w:iCs/>
      <w:sz w:val="27"/>
      <w:szCs w:val="27"/>
    </w:rPr>
  </w:style>
  <w:style w:type="character" w:customStyle="1" w:styleId="a6">
    <w:name w:val="Основной текст + Курсив"/>
    <w:basedOn w:val="a4"/>
    <w:rsid w:val="00232F8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13pt">
    <w:name w:val="Основной текст + 13 pt"/>
    <w:basedOn w:val="a4"/>
    <w:rsid w:val="00232F87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styleId="a7">
    <w:name w:val="Balloon Text"/>
    <w:basedOn w:val="a"/>
    <w:link w:val="a8"/>
    <w:unhideWhenUsed/>
    <w:rsid w:val="00241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41A0B"/>
    <w:rPr>
      <w:rFonts w:ascii="Tahoma" w:hAnsi="Tahoma" w:cs="Tahoma"/>
      <w:sz w:val="16"/>
      <w:szCs w:val="16"/>
    </w:rPr>
  </w:style>
  <w:style w:type="paragraph" w:styleId="a9">
    <w:name w:val="TOC Heading"/>
    <w:basedOn w:val="10"/>
    <w:next w:val="a"/>
    <w:uiPriority w:val="39"/>
    <w:unhideWhenUsed/>
    <w:qFormat/>
    <w:rsid w:val="00AC013E"/>
    <w:pPr>
      <w:outlineLvl w:val="9"/>
    </w:pPr>
  </w:style>
  <w:style w:type="paragraph" w:styleId="14">
    <w:name w:val="toc 1"/>
    <w:basedOn w:val="a"/>
    <w:next w:val="a"/>
    <w:autoRedefine/>
    <w:uiPriority w:val="39"/>
    <w:unhideWhenUsed/>
    <w:rsid w:val="00F830B5"/>
    <w:pPr>
      <w:spacing w:before="360" w:after="0"/>
    </w:pPr>
    <w:rPr>
      <w:rFonts w:asciiTheme="majorHAnsi" w:hAnsiTheme="majorHAnsi"/>
      <w:b/>
      <w:bCs/>
      <w:caps/>
      <w:sz w:val="24"/>
      <w:szCs w:val="24"/>
    </w:rPr>
  </w:style>
  <w:style w:type="paragraph" w:styleId="aa">
    <w:name w:val="List Paragraph"/>
    <w:basedOn w:val="a"/>
    <w:uiPriority w:val="34"/>
    <w:qFormat/>
    <w:rsid w:val="00AC013E"/>
    <w:pPr>
      <w:ind w:left="720"/>
      <w:contextualSpacing/>
    </w:pPr>
  </w:style>
  <w:style w:type="paragraph" w:customStyle="1" w:styleId="ab">
    <w:name w:val="Знак Знак Знак Знак"/>
    <w:basedOn w:val="a"/>
    <w:rsid w:val="00AC013E"/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">
    <w:name w:val="Стиль1"/>
    <w:basedOn w:val="a"/>
    <w:link w:val="15"/>
    <w:qFormat/>
    <w:rsid w:val="00AC013E"/>
    <w:pPr>
      <w:numPr>
        <w:numId w:val="1"/>
      </w:numPr>
    </w:pPr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15">
    <w:name w:val="Стиль1 Знак"/>
    <w:link w:val="1"/>
    <w:rsid w:val="00AC013E"/>
    <w:rPr>
      <w:rFonts w:ascii="Times New Roman" w:eastAsia="Times New Roman" w:hAnsi="Times New Roman" w:cs="Times New Roman"/>
      <w:b/>
      <w:color w:val="000000"/>
      <w:sz w:val="28"/>
    </w:rPr>
  </w:style>
  <w:style w:type="paragraph" w:styleId="ac">
    <w:name w:val="caption"/>
    <w:basedOn w:val="a"/>
    <w:next w:val="a"/>
    <w:uiPriority w:val="35"/>
    <w:semiHidden/>
    <w:unhideWhenUsed/>
    <w:qFormat/>
    <w:rsid w:val="00AC013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d">
    <w:name w:val="Title"/>
    <w:basedOn w:val="a"/>
    <w:next w:val="a"/>
    <w:link w:val="ae"/>
    <w:uiPriority w:val="10"/>
    <w:qFormat/>
    <w:rsid w:val="00AC013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e">
    <w:name w:val="Название Знак"/>
    <w:basedOn w:val="a0"/>
    <w:link w:val="ad"/>
    <w:uiPriority w:val="10"/>
    <w:rsid w:val="00AC013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">
    <w:name w:val="Subtitle"/>
    <w:basedOn w:val="a"/>
    <w:next w:val="a"/>
    <w:link w:val="af0"/>
    <w:uiPriority w:val="11"/>
    <w:qFormat/>
    <w:rsid w:val="00AC013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0">
    <w:name w:val="Подзаголовок Знак"/>
    <w:basedOn w:val="a0"/>
    <w:link w:val="af"/>
    <w:uiPriority w:val="11"/>
    <w:rsid w:val="00AC013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1">
    <w:name w:val="Strong"/>
    <w:basedOn w:val="a0"/>
    <w:qFormat/>
    <w:rsid w:val="00AC013E"/>
    <w:rPr>
      <w:b/>
      <w:bCs/>
    </w:rPr>
  </w:style>
  <w:style w:type="character" w:styleId="af2">
    <w:name w:val="Emphasis"/>
    <w:basedOn w:val="a0"/>
    <w:uiPriority w:val="20"/>
    <w:qFormat/>
    <w:rsid w:val="00AC013E"/>
    <w:rPr>
      <w:i/>
      <w:iCs/>
    </w:rPr>
  </w:style>
  <w:style w:type="paragraph" w:styleId="af3">
    <w:name w:val="No Spacing"/>
    <w:uiPriority w:val="1"/>
    <w:qFormat/>
    <w:rsid w:val="00AC013E"/>
    <w:pPr>
      <w:spacing w:after="0" w:line="240" w:lineRule="auto"/>
    </w:pPr>
  </w:style>
  <w:style w:type="paragraph" w:styleId="24">
    <w:name w:val="Quote"/>
    <w:basedOn w:val="a"/>
    <w:next w:val="a"/>
    <w:link w:val="25"/>
    <w:uiPriority w:val="29"/>
    <w:qFormat/>
    <w:rsid w:val="00AC013E"/>
    <w:rPr>
      <w:i/>
      <w:iCs/>
      <w:color w:val="000000" w:themeColor="text1"/>
    </w:rPr>
  </w:style>
  <w:style w:type="character" w:customStyle="1" w:styleId="25">
    <w:name w:val="Цитата 2 Знак"/>
    <w:basedOn w:val="a0"/>
    <w:link w:val="24"/>
    <w:uiPriority w:val="29"/>
    <w:rsid w:val="00AC013E"/>
    <w:rPr>
      <w:i/>
      <w:iCs/>
      <w:color w:val="000000" w:themeColor="text1"/>
    </w:rPr>
  </w:style>
  <w:style w:type="paragraph" w:styleId="af4">
    <w:name w:val="Intense Quote"/>
    <w:basedOn w:val="a"/>
    <w:next w:val="a"/>
    <w:link w:val="af5"/>
    <w:uiPriority w:val="30"/>
    <w:qFormat/>
    <w:rsid w:val="00AC013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5">
    <w:name w:val="Выделенная цитата Знак"/>
    <w:basedOn w:val="a0"/>
    <w:link w:val="af4"/>
    <w:uiPriority w:val="30"/>
    <w:rsid w:val="00AC013E"/>
    <w:rPr>
      <w:b/>
      <w:bCs/>
      <w:i/>
      <w:iCs/>
      <w:color w:val="4F81BD" w:themeColor="accent1"/>
    </w:rPr>
  </w:style>
  <w:style w:type="character" w:styleId="af6">
    <w:name w:val="Subtle Emphasis"/>
    <w:basedOn w:val="a0"/>
    <w:uiPriority w:val="19"/>
    <w:qFormat/>
    <w:rsid w:val="00AC013E"/>
    <w:rPr>
      <w:i/>
      <w:iCs/>
      <w:color w:val="808080" w:themeColor="text1" w:themeTint="7F"/>
    </w:rPr>
  </w:style>
  <w:style w:type="character" w:styleId="af7">
    <w:name w:val="Intense Emphasis"/>
    <w:basedOn w:val="a0"/>
    <w:uiPriority w:val="21"/>
    <w:qFormat/>
    <w:rsid w:val="00AC013E"/>
    <w:rPr>
      <w:b/>
      <w:bCs/>
      <w:i/>
      <w:iCs/>
      <w:color w:val="4F81BD" w:themeColor="accent1"/>
    </w:rPr>
  </w:style>
  <w:style w:type="character" w:styleId="af8">
    <w:name w:val="Subtle Reference"/>
    <w:basedOn w:val="a0"/>
    <w:uiPriority w:val="31"/>
    <w:qFormat/>
    <w:rsid w:val="00AC013E"/>
    <w:rPr>
      <w:smallCaps/>
      <w:color w:val="C0504D" w:themeColor="accent2"/>
      <w:u w:val="single"/>
    </w:rPr>
  </w:style>
  <w:style w:type="character" w:styleId="af9">
    <w:name w:val="Intense Reference"/>
    <w:basedOn w:val="a0"/>
    <w:uiPriority w:val="32"/>
    <w:qFormat/>
    <w:rsid w:val="00AC013E"/>
    <w:rPr>
      <w:b/>
      <w:bCs/>
      <w:smallCaps/>
      <w:color w:val="C0504D" w:themeColor="accent2"/>
      <w:spacing w:val="5"/>
      <w:u w:val="single"/>
    </w:rPr>
  </w:style>
  <w:style w:type="character" w:styleId="afa">
    <w:name w:val="Book Title"/>
    <w:basedOn w:val="a0"/>
    <w:uiPriority w:val="33"/>
    <w:qFormat/>
    <w:rsid w:val="00AC013E"/>
    <w:rPr>
      <w:b/>
      <w:bCs/>
      <w:smallCaps/>
      <w:spacing w:val="5"/>
    </w:rPr>
  </w:style>
  <w:style w:type="character" w:customStyle="1" w:styleId="16">
    <w:name w:val="Основной текст Знак1"/>
    <w:aliases w:val="Body Знак1,bt Знак1,Body Text - Level 2 Знак1"/>
    <w:basedOn w:val="a0"/>
    <w:link w:val="afb"/>
    <w:uiPriority w:val="99"/>
    <w:rsid w:val="00DF62E6"/>
    <w:rPr>
      <w:rFonts w:ascii="Times New Roman" w:hAnsi="Times New Roman" w:cs="Times New Roman"/>
      <w:shd w:val="clear" w:color="auto" w:fill="FFFFFF"/>
    </w:rPr>
  </w:style>
  <w:style w:type="paragraph" w:styleId="afb">
    <w:name w:val="Body Text"/>
    <w:aliases w:val="Body,bt,Body Text - Level 2"/>
    <w:basedOn w:val="a"/>
    <w:link w:val="16"/>
    <w:rsid w:val="00DF62E6"/>
    <w:pPr>
      <w:widowControl w:val="0"/>
      <w:shd w:val="clear" w:color="auto" w:fill="FFFFFF"/>
      <w:spacing w:after="0" w:line="322" w:lineRule="exact"/>
    </w:pPr>
    <w:rPr>
      <w:rFonts w:ascii="Times New Roman" w:hAnsi="Times New Roman" w:cs="Times New Roman"/>
    </w:rPr>
  </w:style>
  <w:style w:type="character" w:customStyle="1" w:styleId="afc">
    <w:name w:val="Основной текст + Полужирный"/>
    <w:basedOn w:val="16"/>
    <w:uiPriority w:val="99"/>
    <w:rsid w:val="00DF62E6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afd">
    <w:name w:val="Основной текст Знак"/>
    <w:aliases w:val="Body Знак,bt Знак,Body Text - Level 2 Знак"/>
    <w:basedOn w:val="a0"/>
    <w:rsid w:val="00DF62E6"/>
  </w:style>
  <w:style w:type="paragraph" w:styleId="afe">
    <w:name w:val="endnote text"/>
    <w:basedOn w:val="a"/>
    <w:link w:val="aff"/>
    <w:uiPriority w:val="99"/>
    <w:semiHidden/>
    <w:unhideWhenUsed/>
    <w:rsid w:val="004E4B11"/>
    <w:pPr>
      <w:spacing w:after="0" w:line="240" w:lineRule="auto"/>
    </w:pPr>
    <w:rPr>
      <w:sz w:val="20"/>
      <w:szCs w:val="20"/>
    </w:rPr>
  </w:style>
  <w:style w:type="character" w:customStyle="1" w:styleId="aff">
    <w:name w:val="Текст концевой сноски Знак"/>
    <w:basedOn w:val="a0"/>
    <w:link w:val="afe"/>
    <w:uiPriority w:val="99"/>
    <w:semiHidden/>
    <w:rsid w:val="004E4B11"/>
    <w:rPr>
      <w:sz w:val="20"/>
      <w:szCs w:val="20"/>
    </w:rPr>
  </w:style>
  <w:style w:type="character" w:styleId="aff0">
    <w:name w:val="endnote reference"/>
    <w:basedOn w:val="a0"/>
    <w:uiPriority w:val="99"/>
    <w:semiHidden/>
    <w:unhideWhenUsed/>
    <w:rsid w:val="004E4B11"/>
    <w:rPr>
      <w:vertAlign w:val="superscript"/>
    </w:rPr>
  </w:style>
  <w:style w:type="paragraph" w:styleId="aff1">
    <w:name w:val="footnote text"/>
    <w:basedOn w:val="a"/>
    <w:link w:val="aff2"/>
    <w:uiPriority w:val="99"/>
    <w:unhideWhenUsed/>
    <w:rsid w:val="0099227E"/>
    <w:pPr>
      <w:spacing w:after="0" w:line="240" w:lineRule="auto"/>
    </w:pPr>
    <w:rPr>
      <w:sz w:val="20"/>
      <w:szCs w:val="20"/>
    </w:rPr>
  </w:style>
  <w:style w:type="character" w:customStyle="1" w:styleId="aff2">
    <w:name w:val="Текст сноски Знак"/>
    <w:basedOn w:val="a0"/>
    <w:link w:val="aff1"/>
    <w:uiPriority w:val="99"/>
    <w:rsid w:val="0099227E"/>
    <w:rPr>
      <w:sz w:val="20"/>
      <w:szCs w:val="20"/>
    </w:rPr>
  </w:style>
  <w:style w:type="character" w:styleId="aff3">
    <w:name w:val="footnote reference"/>
    <w:basedOn w:val="a0"/>
    <w:uiPriority w:val="99"/>
    <w:unhideWhenUsed/>
    <w:rsid w:val="0099227E"/>
    <w:rPr>
      <w:vertAlign w:val="superscript"/>
    </w:rPr>
  </w:style>
  <w:style w:type="paragraph" w:customStyle="1" w:styleId="aff4">
    <w:name w:val="Знак Знак Знак Знак"/>
    <w:basedOn w:val="a"/>
    <w:rsid w:val="00C735F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f5">
    <w:name w:val="header"/>
    <w:basedOn w:val="a"/>
    <w:link w:val="aff6"/>
    <w:unhideWhenUsed/>
    <w:rsid w:val="004042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6">
    <w:name w:val="Верхний колонтитул Знак"/>
    <w:basedOn w:val="a0"/>
    <w:link w:val="aff5"/>
    <w:rsid w:val="00404220"/>
  </w:style>
  <w:style w:type="paragraph" w:styleId="aff7">
    <w:name w:val="footer"/>
    <w:basedOn w:val="a"/>
    <w:link w:val="aff8"/>
    <w:unhideWhenUsed/>
    <w:rsid w:val="004042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8">
    <w:name w:val="Нижний колонтитул Знак"/>
    <w:basedOn w:val="a0"/>
    <w:link w:val="aff7"/>
    <w:uiPriority w:val="99"/>
    <w:rsid w:val="00404220"/>
  </w:style>
  <w:style w:type="paragraph" w:styleId="26">
    <w:name w:val="toc 2"/>
    <w:basedOn w:val="a"/>
    <w:next w:val="a"/>
    <w:autoRedefine/>
    <w:uiPriority w:val="39"/>
    <w:unhideWhenUsed/>
    <w:rsid w:val="00184D6B"/>
    <w:pPr>
      <w:spacing w:before="240" w:after="0"/>
    </w:pPr>
    <w:rPr>
      <w:b/>
      <w:bCs/>
      <w:sz w:val="20"/>
      <w:szCs w:val="20"/>
    </w:rPr>
  </w:style>
  <w:style w:type="paragraph" w:customStyle="1" w:styleId="ConsPlusNormal">
    <w:name w:val="ConsPlusNormal"/>
    <w:rsid w:val="00184D6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character" w:customStyle="1" w:styleId="menu3br">
    <w:name w:val="menu3br"/>
    <w:basedOn w:val="a0"/>
    <w:rsid w:val="00184D6B"/>
  </w:style>
  <w:style w:type="character" w:customStyle="1" w:styleId="menu2b">
    <w:name w:val="menu2b"/>
    <w:basedOn w:val="a0"/>
    <w:rsid w:val="00184D6B"/>
  </w:style>
  <w:style w:type="character" w:styleId="aff9">
    <w:name w:val="page number"/>
    <w:basedOn w:val="a0"/>
    <w:rsid w:val="00184D6B"/>
  </w:style>
  <w:style w:type="paragraph" w:customStyle="1" w:styleId="33">
    <w:name w:val="Основной текст3"/>
    <w:basedOn w:val="a"/>
    <w:rsid w:val="00184D6B"/>
    <w:pPr>
      <w:widowControl w:val="0"/>
      <w:shd w:val="clear" w:color="auto" w:fill="FFFFFF"/>
      <w:spacing w:before="360" w:after="0" w:line="317" w:lineRule="exact"/>
      <w:jc w:val="both"/>
    </w:pPr>
    <w:rPr>
      <w:rFonts w:ascii="Times New Roman" w:eastAsia="Times New Roman" w:hAnsi="Times New Roman" w:cs="Times New Roman"/>
      <w:color w:val="000000"/>
      <w:spacing w:val="9"/>
      <w:sz w:val="25"/>
      <w:szCs w:val="25"/>
    </w:rPr>
  </w:style>
  <w:style w:type="character" w:customStyle="1" w:styleId="61">
    <w:name w:val="Основной текст (6)_"/>
    <w:basedOn w:val="a0"/>
    <w:link w:val="62"/>
    <w:rsid w:val="00184D6B"/>
    <w:rPr>
      <w:rFonts w:ascii="Times New Roman" w:eastAsia="Times New Roman" w:hAnsi="Times New Roman" w:cs="Times New Roman"/>
      <w:spacing w:val="20"/>
      <w:sz w:val="23"/>
      <w:szCs w:val="23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184D6B"/>
    <w:pPr>
      <w:widowControl w:val="0"/>
      <w:shd w:val="clear" w:color="auto" w:fill="FFFFFF"/>
      <w:spacing w:after="0" w:line="341" w:lineRule="exact"/>
      <w:jc w:val="both"/>
    </w:pPr>
    <w:rPr>
      <w:rFonts w:ascii="Times New Roman" w:eastAsia="Times New Roman" w:hAnsi="Times New Roman" w:cs="Times New Roman"/>
      <w:spacing w:val="20"/>
      <w:sz w:val="23"/>
      <w:szCs w:val="23"/>
    </w:rPr>
  </w:style>
  <w:style w:type="character" w:customStyle="1" w:styleId="612pt">
    <w:name w:val="Основной текст (6) + 12 pt"/>
    <w:basedOn w:val="61"/>
    <w:rsid w:val="00184D6B"/>
    <w:rPr>
      <w:rFonts w:ascii="Times New Roman" w:eastAsia="Times New Roman" w:hAnsi="Times New Roman" w:cs="Times New Roman"/>
      <w:color w:val="000000"/>
      <w:spacing w:val="2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7">
    <w:name w:val="Основной текст1"/>
    <w:basedOn w:val="a"/>
    <w:rsid w:val="00184D6B"/>
    <w:pPr>
      <w:widowControl w:val="0"/>
      <w:shd w:val="clear" w:color="auto" w:fill="FFFFFF"/>
      <w:spacing w:before="480" w:after="0" w:line="307" w:lineRule="exact"/>
      <w:jc w:val="both"/>
    </w:pPr>
    <w:rPr>
      <w:rFonts w:ascii="Times New Roman" w:eastAsia="Times New Roman" w:hAnsi="Times New Roman" w:cs="Times New Roman"/>
      <w:color w:val="000000"/>
      <w:spacing w:val="20"/>
      <w:sz w:val="24"/>
      <w:szCs w:val="24"/>
    </w:rPr>
  </w:style>
  <w:style w:type="paragraph" w:customStyle="1" w:styleId="affa">
    <w:name w:val="Знак Знак Знак Знак"/>
    <w:basedOn w:val="a"/>
    <w:rsid w:val="00BE6A4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rsid w:val="00BE6A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18">
    <w:name w:val="Абзац списка1"/>
    <w:basedOn w:val="a"/>
    <w:rsid w:val="00BE6A4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BE6A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customStyle="1" w:styleId="ConsPlusNonformat">
    <w:name w:val="ConsPlusNonformat"/>
    <w:rsid w:val="00BE6A4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fb">
    <w:name w:val="Normal (Web)"/>
    <w:basedOn w:val="a"/>
    <w:uiPriority w:val="99"/>
    <w:rsid w:val="00BE6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7">
    <w:name w:val="List 2"/>
    <w:basedOn w:val="a"/>
    <w:rsid w:val="00BE6A44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c">
    <w:name w:val="Мой стиль"/>
    <w:basedOn w:val="a"/>
    <w:rsid w:val="00BE6A44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4">
    <w:name w:val="стиль3"/>
    <w:basedOn w:val="a"/>
    <w:rsid w:val="00BE6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msonormalcxspmiddle">
    <w:name w:val="msonormalcxspmiddle"/>
    <w:basedOn w:val="a"/>
    <w:rsid w:val="00BE6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0">
    <w:name w:val="Основной текст с отступом 21"/>
    <w:basedOn w:val="a"/>
    <w:rsid w:val="00BE6A44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ffd">
    <w:name w:val="Текст письма"/>
    <w:basedOn w:val="a"/>
    <w:link w:val="affe"/>
    <w:rsid w:val="00BE6A44"/>
    <w:pPr>
      <w:spacing w:after="120" w:line="360" w:lineRule="auto"/>
      <w:ind w:firstLine="510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affe">
    <w:name w:val="Текст письма Знак"/>
    <w:link w:val="affd"/>
    <w:locked/>
    <w:rsid w:val="00BE6A44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efault">
    <w:name w:val="Default"/>
    <w:rsid w:val="00BE6A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9">
    <w:name w:val="Абзац списка1"/>
    <w:basedOn w:val="a"/>
    <w:uiPriority w:val="99"/>
    <w:rsid w:val="00BE6A44"/>
    <w:pPr>
      <w:ind w:left="720"/>
    </w:pPr>
    <w:rPr>
      <w:rFonts w:ascii="Calibri" w:eastAsia="Times New Roman" w:hAnsi="Calibri" w:cs="Calibri"/>
    </w:rPr>
  </w:style>
  <w:style w:type="paragraph" w:customStyle="1" w:styleId="220">
    <w:name w:val="Основной текст с отступом 22"/>
    <w:basedOn w:val="a"/>
    <w:rsid w:val="00543228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ListParagraph11">
    <w:name w:val="List Paragraph11"/>
    <w:basedOn w:val="a"/>
    <w:rsid w:val="00C617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8">
    <w:name w:val="заголовок2"/>
    <w:basedOn w:val="1"/>
    <w:link w:val="29"/>
    <w:qFormat/>
    <w:rsid w:val="001F0B1D"/>
  </w:style>
  <w:style w:type="paragraph" w:styleId="35">
    <w:name w:val="toc 3"/>
    <w:basedOn w:val="a"/>
    <w:next w:val="a"/>
    <w:autoRedefine/>
    <w:uiPriority w:val="39"/>
    <w:unhideWhenUsed/>
    <w:rsid w:val="001716B1"/>
    <w:pPr>
      <w:spacing w:after="0"/>
      <w:ind w:left="220"/>
    </w:pPr>
    <w:rPr>
      <w:sz w:val="20"/>
      <w:szCs w:val="20"/>
    </w:rPr>
  </w:style>
  <w:style w:type="character" w:customStyle="1" w:styleId="29">
    <w:name w:val="заголовок2 Знак"/>
    <w:basedOn w:val="15"/>
    <w:link w:val="28"/>
    <w:rsid w:val="001F0B1D"/>
    <w:rPr>
      <w:rFonts w:ascii="Times New Roman" w:eastAsia="Times New Roman" w:hAnsi="Times New Roman" w:cs="Times New Roman"/>
      <w:b/>
      <w:color w:val="000000"/>
      <w:sz w:val="28"/>
    </w:rPr>
  </w:style>
  <w:style w:type="paragraph" w:styleId="41">
    <w:name w:val="toc 4"/>
    <w:basedOn w:val="a"/>
    <w:next w:val="a"/>
    <w:autoRedefine/>
    <w:uiPriority w:val="39"/>
    <w:unhideWhenUsed/>
    <w:rsid w:val="001716B1"/>
    <w:pPr>
      <w:spacing w:after="0"/>
      <w:ind w:left="440"/>
    </w:pPr>
    <w:rPr>
      <w:sz w:val="20"/>
      <w:szCs w:val="20"/>
    </w:rPr>
  </w:style>
  <w:style w:type="paragraph" w:styleId="51">
    <w:name w:val="toc 5"/>
    <w:basedOn w:val="a"/>
    <w:next w:val="a"/>
    <w:autoRedefine/>
    <w:uiPriority w:val="39"/>
    <w:unhideWhenUsed/>
    <w:rsid w:val="001716B1"/>
    <w:pPr>
      <w:spacing w:after="0"/>
      <w:ind w:left="660"/>
    </w:pPr>
    <w:rPr>
      <w:sz w:val="20"/>
      <w:szCs w:val="20"/>
    </w:rPr>
  </w:style>
  <w:style w:type="paragraph" w:styleId="63">
    <w:name w:val="toc 6"/>
    <w:basedOn w:val="a"/>
    <w:next w:val="a"/>
    <w:autoRedefine/>
    <w:uiPriority w:val="39"/>
    <w:unhideWhenUsed/>
    <w:rsid w:val="001716B1"/>
    <w:pPr>
      <w:spacing w:after="0"/>
      <w:ind w:left="880"/>
    </w:pPr>
    <w:rPr>
      <w:sz w:val="20"/>
      <w:szCs w:val="20"/>
    </w:rPr>
  </w:style>
  <w:style w:type="paragraph" w:styleId="71">
    <w:name w:val="toc 7"/>
    <w:basedOn w:val="a"/>
    <w:next w:val="a"/>
    <w:autoRedefine/>
    <w:uiPriority w:val="39"/>
    <w:unhideWhenUsed/>
    <w:rsid w:val="001716B1"/>
    <w:pPr>
      <w:spacing w:after="0"/>
      <w:ind w:left="1100"/>
    </w:pPr>
    <w:rPr>
      <w:sz w:val="20"/>
      <w:szCs w:val="20"/>
    </w:rPr>
  </w:style>
  <w:style w:type="paragraph" w:styleId="81">
    <w:name w:val="toc 8"/>
    <w:basedOn w:val="a"/>
    <w:next w:val="a"/>
    <w:autoRedefine/>
    <w:uiPriority w:val="39"/>
    <w:unhideWhenUsed/>
    <w:rsid w:val="001716B1"/>
    <w:pPr>
      <w:spacing w:after="0"/>
      <w:ind w:left="1320"/>
    </w:pPr>
    <w:rPr>
      <w:sz w:val="20"/>
      <w:szCs w:val="20"/>
    </w:rPr>
  </w:style>
  <w:style w:type="paragraph" w:styleId="91">
    <w:name w:val="toc 9"/>
    <w:basedOn w:val="a"/>
    <w:next w:val="a"/>
    <w:autoRedefine/>
    <w:uiPriority w:val="39"/>
    <w:unhideWhenUsed/>
    <w:rsid w:val="001716B1"/>
    <w:pPr>
      <w:spacing w:after="0"/>
      <w:ind w:left="1540"/>
    </w:pPr>
    <w:rPr>
      <w:sz w:val="20"/>
      <w:szCs w:val="20"/>
    </w:rPr>
  </w:style>
  <w:style w:type="paragraph" w:styleId="36">
    <w:name w:val="Body Text Indent 3"/>
    <w:basedOn w:val="a"/>
    <w:link w:val="37"/>
    <w:uiPriority w:val="99"/>
    <w:semiHidden/>
    <w:unhideWhenUsed/>
    <w:rsid w:val="00F968FC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0"/>
    <w:link w:val="36"/>
    <w:uiPriority w:val="99"/>
    <w:semiHidden/>
    <w:rsid w:val="00F968FC"/>
    <w:rPr>
      <w:sz w:val="16"/>
      <w:szCs w:val="16"/>
    </w:rPr>
  </w:style>
  <w:style w:type="table" w:styleId="afff">
    <w:name w:val="Table Grid"/>
    <w:basedOn w:val="a1"/>
    <w:uiPriority w:val="59"/>
    <w:rsid w:val="0071194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4">
    <w:name w:val="Знак Знак6 Знак Знак Знак Знак Знак Знак Знак Знак Знак Знак Знак Знак Знак Знак Знак Знак Знак Знак"/>
    <w:basedOn w:val="a"/>
    <w:rsid w:val="0019421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13E"/>
  </w:style>
  <w:style w:type="paragraph" w:styleId="10">
    <w:name w:val="heading 1"/>
    <w:basedOn w:val="a"/>
    <w:next w:val="a"/>
    <w:link w:val="11"/>
    <w:uiPriority w:val="9"/>
    <w:qFormat/>
    <w:rsid w:val="00AC01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AC01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C013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C01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C01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C01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C013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C013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C013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AC01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AC01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C013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AC013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AC013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AC013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AC013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AC013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C013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a3">
    <w:name w:val="Hyperlink"/>
    <w:basedOn w:val="a0"/>
    <w:uiPriority w:val="99"/>
    <w:rsid w:val="00232F87"/>
    <w:rPr>
      <w:color w:val="0066CC"/>
      <w:u w:val="single"/>
    </w:rPr>
  </w:style>
  <w:style w:type="character" w:customStyle="1" w:styleId="21">
    <w:name w:val="Основной текст (2)_"/>
    <w:basedOn w:val="a0"/>
    <w:link w:val="22"/>
    <w:rsid w:val="00232F87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32F87"/>
    <w:pPr>
      <w:widowControl w:val="0"/>
      <w:shd w:val="clear" w:color="auto" w:fill="FFFFFF"/>
      <w:spacing w:after="0" w:line="326" w:lineRule="exact"/>
      <w:ind w:hanging="2220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4">
    <w:name w:val="Основной текст_"/>
    <w:basedOn w:val="a0"/>
    <w:link w:val="23"/>
    <w:rsid w:val="00232F8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3">
    <w:name w:val="Основной текст2"/>
    <w:basedOn w:val="a"/>
    <w:link w:val="a4"/>
    <w:rsid w:val="00232F87"/>
    <w:pPr>
      <w:widowControl w:val="0"/>
      <w:shd w:val="clear" w:color="auto" w:fill="FFFFFF"/>
      <w:spacing w:after="0" w:line="322" w:lineRule="exact"/>
      <w:ind w:hanging="360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2">
    <w:name w:val="Заголовок №1_"/>
    <w:basedOn w:val="a0"/>
    <w:link w:val="13"/>
    <w:rsid w:val="00232F87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3">
    <w:name w:val="Заголовок №1"/>
    <w:basedOn w:val="a"/>
    <w:link w:val="12"/>
    <w:rsid w:val="00232F87"/>
    <w:pPr>
      <w:widowControl w:val="0"/>
      <w:shd w:val="clear" w:color="auto" w:fill="FFFFFF"/>
      <w:spacing w:after="0" w:line="0" w:lineRule="atLeast"/>
      <w:ind w:hanging="1940"/>
      <w:jc w:val="both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5">
    <w:name w:val="Колонтитул"/>
    <w:basedOn w:val="a0"/>
    <w:rsid w:val="00232F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31">
    <w:name w:val="Основной текст (3)_"/>
    <w:basedOn w:val="a0"/>
    <w:link w:val="32"/>
    <w:rsid w:val="00232F87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232F87"/>
    <w:pPr>
      <w:widowControl w:val="0"/>
      <w:shd w:val="clear" w:color="auto" w:fill="FFFFFF"/>
      <w:spacing w:after="0" w:line="480" w:lineRule="exact"/>
      <w:ind w:firstLine="560"/>
      <w:jc w:val="both"/>
    </w:pPr>
    <w:rPr>
      <w:rFonts w:ascii="Times New Roman" w:eastAsia="Times New Roman" w:hAnsi="Times New Roman" w:cs="Times New Roman"/>
      <w:i/>
      <w:iCs/>
      <w:sz w:val="27"/>
      <w:szCs w:val="27"/>
    </w:rPr>
  </w:style>
  <w:style w:type="character" w:customStyle="1" w:styleId="a6">
    <w:name w:val="Основной текст + Курсив"/>
    <w:basedOn w:val="a4"/>
    <w:rsid w:val="00232F8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13pt">
    <w:name w:val="Основной текст + 13 pt"/>
    <w:basedOn w:val="a4"/>
    <w:rsid w:val="00232F87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styleId="a7">
    <w:name w:val="Balloon Text"/>
    <w:basedOn w:val="a"/>
    <w:link w:val="a8"/>
    <w:unhideWhenUsed/>
    <w:rsid w:val="00241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41A0B"/>
    <w:rPr>
      <w:rFonts w:ascii="Tahoma" w:hAnsi="Tahoma" w:cs="Tahoma"/>
      <w:sz w:val="16"/>
      <w:szCs w:val="16"/>
    </w:rPr>
  </w:style>
  <w:style w:type="paragraph" w:styleId="a9">
    <w:name w:val="TOC Heading"/>
    <w:basedOn w:val="10"/>
    <w:next w:val="a"/>
    <w:uiPriority w:val="39"/>
    <w:unhideWhenUsed/>
    <w:qFormat/>
    <w:rsid w:val="00AC013E"/>
    <w:pPr>
      <w:outlineLvl w:val="9"/>
    </w:pPr>
  </w:style>
  <w:style w:type="paragraph" w:styleId="14">
    <w:name w:val="toc 1"/>
    <w:basedOn w:val="a"/>
    <w:next w:val="a"/>
    <w:autoRedefine/>
    <w:uiPriority w:val="39"/>
    <w:unhideWhenUsed/>
    <w:rsid w:val="00F830B5"/>
    <w:pPr>
      <w:spacing w:before="360" w:after="0"/>
    </w:pPr>
    <w:rPr>
      <w:rFonts w:asciiTheme="majorHAnsi" w:hAnsiTheme="majorHAnsi"/>
      <w:b/>
      <w:bCs/>
      <w:caps/>
      <w:sz w:val="24"/>
      <w:szCs w:val="24"/>
    </w:rPr>
  </w:style>
  <w:style w:type="paragraph" w:styleId="aa">
    <w:name w:val="List Paragraph"/>
    <w:basedOn w:val="a"/>
    <w:uiPriority w:val="34"/>
    <w:qFormat/>
    <w:rsid w:val="00AC013E"/>
    <w:pPr>
      <w:ind w:left="720"/>
      <w:contextualSpacing/>
    </w:pPr>
  </w:style>
  <w:style w:type="paragraph" w:customStyle="1" w:styleId="ab">
    <w:name w:val="Знак Знак Знак Знак"/>
    <w:basedOn w:val="a"/>
    <w:rsid w:val="00AC013E"/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">
    <w:name w:val="Стиль1"/>
    <w:basedOn w:val="a"/>
    <w:link w:val="15"/>
    <w:qFormat/>
    <w:rsid w:val="00AC013E"/>
    <w:pPr>
      <w:numPr>
        <w:numId w:val="1"/>
      </w:numPr>
    </w:pPr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15">
    <w:name w:val="Стиль1 Знак"/>
    <w:link w:val="1"/>
    <w:rsid w:val="00AC013E"/>
    <w:rPr>
      <w:rFonts w:ascii="Times New Roman" w:eastAsia="Times New Roman" w:hAnsi="Times New Roman" w:cs="Times New Roman"/>
      <w:b/>
      <w:color w:val="000000"/>
      <w:sz w:val="28"/>
    </w:rPr>
  </w:style>
  <w:style w:type="paragraph" w:styleId="ac">
    <w:name w:val="caption"/>
    <w:basedOn w:val="a"/>
    <w:next w:val="a"/>
    <w:uiPriority w:val="35"/>
    <w:semiHidden/>
    <w:unhideWhenUsed/>
    <w:qFormat/>
    <w:rsid w:val="00AC013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d">
    <w:name w:val="Title"/>
    <w:basedOn w:val="a"/>
    <w:next w:val="a"/>
    <w:link w:val="ae"/>
    <w:uiPriority w:val="10"/>
    <w:qFormat/>
    <w:rsid w:val="00AC013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e">
    <w:name w:val="Название Знак"/>
    <w:basedOn w:val="a0"/>
    <w:link w:val="ad"/>
    <w:uiPriority w:val="10"/>
    <w:rsid w:val="00AC013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">
    <w:name w:val="Subtitle"/>
    <w:basedOn w:val="a"/>
    <w:next w:val="a"/>
    <w:link w:val="af0"/>
    <w:uiPriority w:val="11"/>
    <w:qFormat/>
    <w:rsid w:val="00AC013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0">
    <w:name w:val="Подзаголовок Знак"/>
    <w:basedOn w:val="a0"/>
    <w:link w:val="af"/>
    <w:uiPriority w:val="11"/>
    <w:rsid w:val="00AC013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1">
    <w:name w:val="Strong"/>
    <w:basedOn w:val="a0"/>
    <w:qFormat/>
    <w:rsid w:val="00AC013E"/>
    <w:rPr>
      <w:b/>
      <w:bCs/>
    </w:rPr>
  </w:style>
  <w:style w:type="character" w:styleId="af2">
    <w:name w:val="Emphasis"/>
    <w:basedOn w:val="a0"/>
    <w:uiPriority w:val="20"/>
    <w:qFormat/>
    <w:rsid w:val="00AC013E"/>
    <w:rPr>
      <w:i/>
      <w:iCs/>
    </w:rPr>
  </w:style>
  <w:style w:type="paragraph" w:styleId="af3">
    <w:name w:val="No Spacing"/>
    <w:uiPriority w:val="1"/>
    <w:qFormat/>
    <w:rsid w:val="00AC013E"/>
    <w:pPr>
      <w:spacing w:after="0" w:line="240" w:lineRule="auto"/>
    </w:pPr>
  </w:style>
  <w:style w:type="paragraph" w:styleId="24">
    <w:name w:val="Quote"/>
    <w:basedOn w:val="a"/>
    <w:next w:val="a"/>
    <w:link w:val="25"/>
    <w:uiPriority w:val="29"/>
    <w:qFormat/>
    <w:rsid w:val="00AC013E"/>
    <w:rPr>
      <w:i/>
      <w:iCs/>
      <w:color w:val="000000" w:themeColor="text1"/>
    </w:rPr>
  </w:style>
  <w:style w:type="character" w:customStyle="1" w:styleId="25">
    <w:name w:val="Цитата 2 Знак"/>
    <w:basedOn w:val="a0"/>
    <w:link w:val="24"/>
    <w:uiPriority w:val="29"/>
    <w:rsid w:val="00AC013E"/>
    <w:rPr>
      <w:i/>
      <w:iCs/>
      <w:color w:val="000000" w:themeColor="text1"/>
    </w:rPr>
  </w:style>
  <w:style w:type="paragraph" w:styleId="af4">
    <w:name w:val="Intense Quote"/>
    <w:basedOn w:val="a"/>
    <w:next w:val="a"/>
    <w:link w:val="af5"/>
    <w:uiPriority w:val="30"/>
    <w:qFormat/>
    <w:rsid w:val="00AC013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5">
    <w:name w:val="Выделенная цитата Знак"/>
    <w:basedOn w:val="a0"/>
    <w:link w:val="af4"/>
    <w:uiPriority w:val="30"/>
    <w:rsid w:val="00AC013E"/>
    <w:rPr>
      <w:b/>
      <w:bCs/>
      <w:i/>
      <w:iCs/>
      <w:color w:val="4F81BD" w:themeColor="accent1"/>
    </w:rPr>
  </w:style>
  <w:style w:type="character" w:styleId="af6">
    <w:name w:val="Subtle Emphasis"/>
    <w:basedOn w:val="a0"/>
    <w:uiPriority w:val="19"/>
    <w:qFormat/>
    <w:rsid w:val="00AC013E"/>
    <w:rPr>
      <w:i/>
      <w:iCs/>
      <w:color w:val="808080" w:themeColor="text1" w:themeTint="7F"/>
    </w:rPr>
  </w:style>
  <w:style w:type="character" w:styleId="af7">
    <w:name w:val="Intense Emphasis"/>
    <w:basedOn w:val="a0"/>
    <w:uiPriority w:val="21"/>
    <w:qFormat/>
    <w:rsid w:val="00AC013E"/>
    <w:rPr>
      <w:b/>
      <w:bCs/>
      <w:i/>
      <w:iCs/>
      <w:color w:val="4F81BD" w:themeColor="accent1"/>
    </w:rPr>
  </w:style>
  <w:style w:type="character" w:styleId="af8">
    <w:name w:val="Subtle Reference"/>
    <w:basedOn w:val="a0"/>
    <w:uiPriority w:val="31"/>
    <w:qFormat/>
    <w:rsid w:val="00AC013E"/>
    <w:rPr>
      <w:smallCaps/>
      <w:color w:val="C0504D" w:themeColor="accent2"/>
      <w:u w:val="single"/>
    </w:rPr>
  </w:style>
  <w:style w:type="character" w:styleId="af9">
    <w:name w:val="Intense Reference"/>
    <w:basedOn w:val="a0"/>
    <w:uiPriority w:val="32"/>
    <w:qFormat/>
    <w:rsid w:val="00AC013E"/>
    <w:rPr>
      <w:b/>
      <w:bCs/>
      <w:smallCaps/>
      <w:color w:val="C0504D" w:themeColor="accent2"/>
      <w:spacing w:val="5"/>
      <w:u w:val="single"/>
    </w:rPr>
  </w:style>
  <w:style w:type="character" w:styleId="afa">
    <w:name w:val="Book Title"/>
    <w:basedOn w:val="a0"/>
    <w:uiPriority w:val="33"/>
    <w:qFormat/>
    <w:rsid w:val="00AC013E"/>
    <w:rPr>
      <w:b/>
      <w:bCs/>
      <w:smallCaps/>
      <w:spacing w:val="5"/>
    </w:rPr>
  </w:style>
  <w:style w:type="character" w:customStyle="1" w:styleId="16">
    <w:name w:val="Основной текст Знак1"/>
    <w:aliases w:val="Body Знак1,bt Знак1,Body Text - Level 2 Знак1"/>
    <w:basedOn w:val="a0"/>
    <w:link w:val="afb"/>
    <w:uiPriority w:val="99"/>
    <w:rsid w:val="00DF62E6"/>
    <w:rPr>
      <w:rFonts w:ascii="Times New Roman" w:hAnsi="Times New Roman" w:cs="Times New Roman"/>
      <w:shd w:val="clear" w:color="auto" w:fill="FFFFFF"/>
    </w:rPr>
  </w:style>
  <w:style w:type="paragraph" w:styleId="afb">
    <w:name w:val="Body Text"/>
    <w:aliases w:val="Body,bt,Body Text - Level 2"/>
    <w:basedOn w:val="a"/>
    <w:link w:val="16"/>
    <w:rsid w:val="00DF62E6"/>
    <w:pPr>
      <w:widowControl w:val="0"/>
      <w:shd w:val="clear" w:color="auto" w:fill="FFFFFF"/>
      <w:spacing w:after="0" w:line="322" w:lineRule="exact"/>
    </w:pPr>
    <w:rPr>
      <w:rFonts w:ascii="Times New Roman" w:hAnsi="Times New Roman" w:cs="Times New Roman"/>
    </w:rPr>
  </w:style>
  <w:style w:type="character" w:customStyle="1" w:styleId="afc">
    <w:name w:val="Основной текст + Полужирный"/>
    <w:basedOn w:val="16"/>
    <w:uiPriority w:val="99"/>
    <w:rsid w:val="00DF62E6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afd">
    <w:name w:val="Основной текст Знак"/>
    <w:aliases w:val="Body Знак,bt Знак,Body Text - Level 2 Знак"/>
    <w:basedOn w:val="a0"/>
    <w:rsid w:val="00DF62E6"/>
  </w:style>
  <w:style w:type="paragraph" w:styleId="afe">
    <w:name w:val="endnote text"/>
    <w:basedOn w:val="a"/>
    <w:link w:val="aff"/>
    <w:uiPriority w:val="99"/>
    <w:semiHidden/>
    <w:unhideWhenUsed/>
    <w:rsid w:val="004E4B11"/>
    <w:pPr>
      <w:spacing w:after="0" w:line="240" w:lineRule="auto"/>
    </w:pPr>
    <w:rPr>
      <w:sz w:val="20"/>
      <w:szCs w:val="20"/>
    </w:rPr>
  </w:style>
  <w:style w:type="character" w:customStyle="1" w:styleId="aff">
    <w:name w:val="Текст концевой сноски Знак"/>
    <w:basedOn w:val="a0"/>
    <w:link w:val="afe"/>
    <w:uiPriority w:val="99"/>
    <w:semiHidden/>
    <w:rsid w:val="004E4B11"/>
    <w:rPr>
      <w:sz w:val="20"/>
      <w:szCs w:val="20"/>
    </w:rPr>
  </w:style>
  <w:style w:type="character" w:styleId="aff0">
    <w:name w:val="endnote reference"/>
    <w:basedOn w:val="a0"/>
    <w:uiPriority w:val="99"/>
    <w:semiHidden/>
    <w:unhideWhenUsed/>
    <w:rsid w:val="004E4B11"/>
    <w:rPr>
      <w:vertAlign w:val="superscript"/>
    </w:rPr>
  </w:style>
  <w:style w:type="paragraph" w:styleId="aff1">
    <w:name w:val="footnote text"/>
    <w:basedOn w:val="a"/>
    <w:link w:val="aff2"/>
    <w:uiPriority w:val="99"/>
    <w:unhideWhenUsed/>
    <w:rsid w:val="0099227E"/>
    <w:pPr>
      <w:spacing w:after="0" w:line="240" w:lineRule="auto"/>
    </w:pPr>
    <w:rPr>
      <w:sz w:val="20"/>
      <w:szCs w:val="20"/>
    </w:rPr>
  </w:style>
  <w:style w:type="character" w:customStyle="1" w:styleId="aff2">
    <w:name w:val="Текст сноски Знак"/>
    <w:basedOn w:val="a0"/>
    <w:link w:val="aff1"/>
    <w:uiPriority w:val="99"/>
    <w:rsid w:val="0099227E"/>
    <w:rPr>
      <w:sz w:val="20"/>
      <w:szCs w:val="20"/>
    </w:rPr>
  </w:style>
  <w:style w:type="character" w:styleId="aff3">
    <w:name w:val="footnote reference"/>
    <w:basedOn w:val="a0"/>
    <w:uiPriority w:val="99"/>
    <w:unhideWhenUsed/>
    <w:rsid w:val="0099227E"/>
    <w:rPr>
      <w:vertAlign w:val="superscript"/>
    </w:rPr>
  </w:style>
  <w:style w:type="paragraph" w:customStyle="1" w:styleId="aff4">
    <w:name w:val="Знак Знак Знак Знак"/>
    <w:basedOn w:val="a"/>
    <w:rsid w:val="00C735F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f5">
    <w:name w:val="header"/>
    <w:basedOn w:val="a"/>
    <w:link w:val="aff6"/>
    <w:unhideWhenUsed/>
    <w:rsid w:val="004042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6">
    <w:name w:val="Верхний колонтитул Знак"/>
    <w:basedOn w:val="a0"/>
    <w:link w:val="aff5"/>
    <w:rsid w:val="00404220"/>
  </w:style>
  <w:style w:type="paragraph" w:styleId="aff7">
    <w:name w:val="footer"/>
    <w:basedOn w:val="a"/>
    <w:link w:val="aff8"/>
    <w:unhideWhenUsed/>
    <w:rsid w:val="004042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8">
    <w:name w:val="Нижний колонтитул Знак"/>
    <w:basedOn w:val="a0"/>
    <w:link w:val="aff7"/>
    <w:uiPriority w:val="99"/>
    <w:rsid w:val="00404220"/>
  </w:style>
  <w:style w:type="paragraph" w:styleId="26">
    <w:name w:val="toc 2"/>
    <w:basedOn w:val="a"/>
    <w:next w:val="a"/>
    <w:autoRedefine/>
    <w:uiPriority w:val="39"/>
    <w:unhideWhenUsed/>
    <w:rsid w:val="00184D6B"/>
    <w:pPr>
      <w:spacing w:before="240" w:after="0"/>
    </w:pPr>
    <w:rPr>
      <w:b/>
      <w:bCs/>
      <w:sz w:val="20"/>
      <w:szCs w:val="20"/>
    </w:rPr>
  </w:style>
  <w:style w:type="paragraph" w:customStyle="1" w:styleId="ConsPlusNormal">
    <w:name w:val="ConsPlusNormal"/>
    <w:rsid w:val="00184D6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character" w:customStyle="1" w:styleId="menu3br">
    <w:name w:val="menu3br"/>
    <w:basedOn w:val="a0"/>
    <w:rsid w:val="00184D6B"/>
  </w:style>
  <w:style w:type="character" w:customStyle="1" w:styleId="menu2b">
    <w:name w:val="menu2b"/>
    <w:basedOn w:val="a0"/>
    <w:rsid w:val="00184D6B"/>
  </w:style>
  <w:style w:type="character" w:styleId="aff9">
    <w:name w:val="page number"/>
    <w:basedOn w:val="a0"/>
    <w:rsid w:val="00184D6B"/>
  </w:style>
  <w:style w:type="paragraph" w:customStyle="1" w:styleId="33">
    <w:name w:val="Основной текст3"/>
    <w:basedOn w:val="a"/>
    <w:rsid w:val="00184D6B"/>
    <w:pPr>
      <w:widowControl w:val="0"/>
      <w:shd w:val="clear" w:color="auto" w:fill="FFFFFF"/>
      <w:spacing w:before="360" w:after="0" w:line="317" w:lineRule="exact"/>
      <w:jc w:val="both"/>
    </w:pPr>
    <w:rPr>
      <w:rFonts w:ascii="Times New Roman" w:eastAsia="Times New Roman" w:hAnsi="Times New Roman" w:cs="Times New Roman"/>
      <w:color w:val="000000"/>
      <w:spacing w:val="9"/>
      <w:sz w:val="25"/>
      <w:szCs w:val="25"/>
    </w:rPr>
  </w:style>
  <w:style w:type="character" w:customStyle="1" w:styleId="61">
    <w:name w:val="Основной текст (6)_"/>
    <w:basedOn w:val="a0"/>
    <w:link w:val="62"/>
    <w:rsid w:val="00184D6B"/>
    <w:rPr>
      <w:rFonts w:ascii="Times New Roman" w:eastAsia="Times New Roman" w:hAnsi="Times New Roman" w:cs="Times New Roman"/>
      <w:spacing w:val="20"/>
      <w:sz w:val="23"/>
      <w:szCs w:val="23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184D6B"/>
    <w:pPr>
      <w:widowControl w:val="0"/>
      <w:shd w:val="clear" w:color="auto" w:fill="FFFFFF"/>
      <w:spacing w:after="0" w:line="341" w:lineRule="exact"/>
      <w:jc w:val="both"/>
    </w:pPr>
    <w:rPr>
      <w:rFonts w:ascii="Times New Roman" w:eastAsia="Times New Roman" w:hAnsi="Times New Roman" w:cs="Times New Roman"/>
      <w:spacing w:val="20"/>
      <w:sz w:val="23"/>
      <w:szCs w:val="23"/>
    </w:rPr>
  </w:style>
  <w:style w:type="character" w:customStyle="1" w:styleId="612pt">
    <w:name w:val="Основной текст (6) + 12 pt"/>
    <w:basedOn w:val="61"/>
    <w:rsid w:val="00184D6B"/>
    <w:rPr>
      <w:rFonts w:ascii="Times New Roman" w:eastAsia="Times New Roman" w:hAnsi="Times New Roman" w:cs="Times New Roman"/>
      <w:color w:val="000000"/>
      <w:spacing w:val="2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7">
    <w:name w:val="Основной текст1"/>
    <w:basedOn w:val="a"/>
    <w:rsid w:val="00184D6B"/>
    <w:pPr>
      <w:widowControl w:val="0"/>
      <w:shd w:val="clear" w:color="auto" w:fill="FFFFFF"/>
      <w:spacing w:before="480" w:after="0" w:line="307" w:lineRule="exact"/>
      <w:jc w:val="both"/>
    </w:pPr>
    <w:rPr>
      <w:rFonts w:ascii="Times New Roman" w:eastAsia="Times New Roman" w:hAnsi="Times New Roman" w:cs="Times New Roman"/>
      <w:color w:val="000000"/>
      <w:spacing w:val="20"/>
      <w:sz w:val="24"/>
      <w:szCs w:val="24"/>
    </w:rPr>
  </w:style>
  <w:style w:type="paragraph" w:customStyle="1" w:styleId="affa">
    <w:name w:val="Знак Знак Знак Знак"/>
    <w:basedOn w:val="a"/>
    <w:rsid w:val="00BE6A4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rsid w:val="00BE6A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18">
    <w:name w:val="Абзац списка1"/>
    <w:basedOn w:val="a"/>
    <w:rsid w:val="00BE6A4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BE6A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customStyle="1" w:styleId="ConsPlusNonformat">
    <w:name w:val="ConsPlusNonformat"/>
    <w:rsid w:val="00BE6A4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fb">
    <w:name w:val="Normal (Web)"/>
    <w:basedOn w:val="a"/>
    <w:uiPriority w:val="99"/>
    <w:rsid w:val="00BE6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7">
    <w:name w:val="List 2"/>
    <w:basedOn w:val="a"/>
    <w:rsid w:val="00BE6A44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c">
    <w:name w:val="Мой стиль"/>
    <w:basedOn w:val="a"/>
    <w:rsid w:val="00BE6A44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4">
    <w:name w:val="стиль3"/>
    <w:basedOn w:val="a"/>
    <w:rsid w:val="00BE6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msonormalcxspmiddle">
    <w:name w:val="msonormalcxspmiddle"/>
    <w:basedOn w:val="a"/>
    <w:rsid w:val="00BE6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0">
    <w:name w:val="Основной текст с отступом 21"/>
    <w:basedOn w:val="a"/>
    <w:rsid w:val="00BE6A44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ffd">
    <w:name w:val="Текст письма"/>
    <w:basedOn w:val="a"/>
    <w:link w:val="affe"/>
    <w:rsid w:val="00BE6A44"/>
    <w:pPr>
      <w:spacing w:after="120" w:line="360" w:lineRule="auto"/>
      <w:ind w:firstLine="510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affe">
    <w:name w:val="Текст письма Знак"/>
    <w:link w:val="affd"/>
    <w:locked/>
    <w:rsid w:val="00BE6A44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efault">
    <w:name w:val="Default"/>
    <w:rsid w:val="00BE6A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9">
    <w:name w:val="Абзац списка1"/>
    <w:basedOn w:val="a"/>
    <w:uiPriority w:val="99"/>
    <w:rsid w:val="00BE6A44"/>
    <w:pPr>
      <w:ind w:left="720"/>
    </w:pPr>
    <w:rPr>
      <w:rFonts w:ascii="Calibri" w:eastAsia="Times New Roman" w:hAnsi="Calibri" w:cs="Calibri"/>
    </w:rPr>
  </w:style>
  <w:style w:type="paragraph" w:customStyle="1" w:styleId="220">
    <w:name w:val="Основной текст с отступом 22"/>
    <w:basedOn w:val="a"/>
    <w:rsid w:val="00543228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ListParagraph11">
    <w:name w:val="List Paragraph11"/>
    <w:basedOn w:val="a"/>
    <w:rsid w:val="00C617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8">
    <w:name w:val="заголовок2"/>
    <w:basedOn w:val="1"/>
    <w:link w:val="29"/>
    <w:qFormat/>
    <w:rsid w:val="001F0B1D"/>
  </w:style>
  <w:style w:type="paragraph" w:styleId="35">
    <w:name w:val="toc 3"/>
    <w:basedOn w:val="a"/>
    <w:next w:val="a"/>
    <w:autoRedefine/>
    <w:uiPriority w:val="39"/>
    <w:unhideWhenUsed/>
    <w:rsid w:val="001716B1"/>
    <w:pPr>
      <w:spacing w:after="0"/>
      <w:ind w:left="220"/>
    </w:pPr>
    <w:rPr>
      <w:sz w:val="20"/>
      <w:szCs w:val="20"/>
    </w:rPr>
  </w:style>
  <w:style w:type="character" w:customStyle="1" w:styleId="29">
    <w:name w:val="заголовок2 Знак"/>
    <w:basedOn w:val="15"/>
    <w:link w:val="28"/>
    <w:rsid w:val="001F0B1D"/>
    <w:rPr>
      <w:rFonts w:ascii="Times New Roman" w:eastAsia="Times New Roman" w:hAnsi="Times New Roman" w:cs="Times New Roman"/>
      <w:b/>
      <w:color w:val="000000"/>
      <w:sz w:val="28"/>
    </w:rPr>
  </w:style>
  <w:style w:type="paragraph" w:styleId="41">
    <w:name w:val="toc 4"/>
    <w:basedOn w:val="a"/>
    <w:next w:val="a"/>
    <w:autoRedefine/>
    <w:uiPriority w:val="39"/>
    <w:unhideWhenUsed/>
    <w:rsid w:val="001716B1"/>
    <w:pPr>
      <w:spacing w:after="0"/>
      <w:ind w:left="440"/>
    </w:pPr>
    <w:rPr>
      <w:sz w:val="20"/>
      <w:szCs w:val="20"/>
    </w:rPr>
  </w:style>
  <w:style w:type="paragraph" w:styleId="51">
    <w:name w:val="toc 5"/>
    <w:basedOn w:val="a"/>
    <w:next w:val="a"/>
    <w:autoRedefine/>
    <w:uiPriority w:val="39"/>
    <w:unhideWhenUsed/>
    <w:rsid w:val="001716B1"/>
    <w:pPr>
      <w:spacing w:after="0"/>
      <w:ind w:left="660"/>
    </w:pPr>
    <w:rPr>
      <w:sz w:val="20"/>
      <w:szCs w:val="20"/>
    </w:rPr>
  </w:style>
  <w:style w:type="paragraph" w:styleId="63">
    <w:name w:val="toc 6"/>
    <w:basedOn w:val="a"/>
    <w:next w:val="a"/>
    <w:autoRedefine/>
    <w:uiPriority w:val="39"/>
    <w:unhideWhenUsed/>
    <w:rsid w:val="001716B1"/>
    <w:pPr>
      <w:spacing w:after="0"/>
      <w:ind w:left="880"/>
    </w:pPr>
    <w:rPr>
      <w:sz w:val="20"/>
      <w:szCs w:val="20"/>
    </w:rPr>
  </w:style>
  <w:style w:type="paragraph" w:styleId="71">
    <w:name w:val="toc 7"/>
    <w:basedOn w:val="a"/>
    <w:next w:val="a"/>
    <w:autoRedefine/>
    <w:uiPriority w:val="39"/>
    <w:unhideWhenUsed/>
    <w:rsid w:val="001716B1"/>
    <w:pPr>
      <w:spacing w:after="0"/>
      <w:ind w:left="1100"/>
    </w:pPr>
    <w:rPr>
      <w:sz w:val="20"/>
      <w:szCs w:val="20"/>
    </w:rPr>
  </w:style>
  <w:style w:type="paragraph" w:styleId="81">
    <w:name w:val="toc 8"/>
    <w:basedOn w:val="a"/>
    <w:next w:val="a"/>
    <w:autoRedefine/>
    <w:uiPriority w:val="39"/>
    <w:unhideWhenUsed/>
    <w:rsid w:val="001716B1"/>
    <w:pPr>
      <w:spacing w:after="0"/>
      <w:ind w:left="1320"/>
    </w:pPr>
    <w:rPr>
      <w:sz w:val="20"/>
      <w:szCs w:val="20"/>
    </w:rPr>
  </w:style>
  <w:style w:type="paragraph" w:styleId="91">
    <w:name w:val="toc 9"/>
    <w:basedOn w:val="a"/>
    <w:next w:val="a"/>
    <w:autoRedefine/>
    <w:uiPriority w:val="39"/>
    <w:unhideWhenUsed/>
    <w:rsid w:val="001716B1"/>
    <w:pPr>
      <w:spacing w:after="0"/>
      <w:ind w:left="1540"/>
    </w:pPr>
    <w:rPr>
      <w:sz w:val="20"/>
      <w:szCs w:val="20"/>
    </w:rPr>
  </w:style>
  <w:style w:type="paragraph" w:styleId="36">
    <w:name w:val="Body Text Indent 3"/>
    <w:basedOn w:val="a"/>
    <w:link w:val="37"/>
    <w:uiPriority w:val="99"/>
    <w:semiHidden/>
    <w:unhideWhenUsed/>
    <w:rsid w:val="00F968FC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0"/>
    <w:link w:val="36"/>
    <w:uiPriority w:val="99"/>
    <w:semiHidden/>
    <w:rsid w:val="00F968FC"/>
    <w:rPr>
      <w:sz w:val="16"/>
      <w:szCs w:val="16"/>
    </w:rPr>
  </w:style>
  <w:style w:type="table" w:styleId="afff">
    <w:name w:val="Table Grid"/>
    <w:basedOn w:val="a1"/>
    <w:uiPriority w:val="59"/>
    <w:rsid w:val="0071194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4">
    <w:name w:val="Знак Знак6 Знак Знак Знак Знак Знак Знак Знак Знак Знак Знак Знак Знак Знак Знак Знак Знак Знак Знак"/>
    <w:basedOn w:val="a"/>
    <w:rsid w:val="0019421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8D6BCEFFB0202ADF62ABF216531EA5F0BBBD5EFC22EEDD7518D63E60440C6F6881D0614B75E3C82B8A751u7I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00ADB-55A6-49BC-9FD7-D0D789477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34</Pages>
  <Words>12662</Words>
  <Characters>72175</Characters>
  <Application>Microsoft Office Word</Application>
  <DocSecurity>0</DocSecurity>
  <Lines>601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Глеза Ирина Николаевна</dc:creator>
  <cp:lastModifiedBy>Сухова Ирина Николаевна</cp:lastModifiedBy>
  <cp:revision>65</cp:revision>
  <cp:lastPrinted>2018-05-08T13:13:00Z</cp:lastPrinted>
  <dcterms:created xsi:type="dcterms:W3CDTF">2019-05-13T09:28:00Z</dcterms:created>
  <dcterms:modified xsi:type="dcterms:W3CDTF">2019-05-14T12:26:00Z</dcterms:modified>
</cp:coreProperties>
</file>