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CA" w:rsidRDefault="003775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75CA" w:rsidRDefault="003775CA">
      <w:pPr>
        <w:pStyle w:val="ConsPlusNormal"/>
        <w:jc w:val="both"/>
        <w:outlineLvl w:val="0"/>
      </w:pPr>
    </w:p>
    <w:p w:rsidR="003775CA" w:rsidRDefault="003775CA">
      <w:pPr>
        <w:pStyle w:val="ConsPlusTitle"/>
        <w:jc w:val="center"/>
        <w:outlineLvl w:val="0"/>
      </w:pPr>
      <w:r>
        <w:t>МИНИСТЕРСТВО ЭКОНОМИЧЕСКОГО РАЗВИТИЯ И ПРОМЫШЛЕННОСТИ</w:t>
      </w:r>
    </w:p>
    <w:p w:rsidR="003775CA" w:rsidRDefault="003775CA">
      <w:pPr>
        <w:pStyle w:val="ConsPlusTitle"/>
        <w:jc w:val="center"/>
      </w:pPr>
      <w:r>
        <w:t>РЕСПУБЛИКИ КАРЕЛИЯ</w:t>
      </w:r>
    </w:p>
    <w:p w:rsidR="003775CA" w:rsidRDefault="003775CA">
      <w:pPr>
        <w:pStyle w:val="ConsPlusTitle"/>
        <w:jc w:val="both"/>
      </w:pPr>
    </w:p>
    <w:p w:rsidR="003775CA" w:rsidRDefault="003775CA">
      <w:pPr>
        <w:pStyle w:val="ConsPlusTitle"/>
        <w:jc w:val="center"/>
      </w:pPr>
      <w:r>
        <w:t>ПРИКАЗ</w:t>
      </w:r>
    </w:p>
    <w:p w:rsidR="003775CA" w:rsidRDefault="003775CA">
      <w:pPr>
        <w:pStyle w:val="ConsPlusTitle"/>
        <w:jc w:val="center"/>
      </w:pPr>
      <w:r>
        <w:t>от 9 июня 2020 г. N 210-А</w:t>
      </w:r>
    </w:p>
    <w:p w:rsidR="003775CA" w:rsidRDefault="003775CA">
      <w:pPr>
        <w:pStyle w:val="ConsPlusTitle"/>
        <w:jc w:val="both"/>
      </w:pPr>
    </w:p>
    <w:p w:rsidR="003775CA" w:rsidRDefault="003775CA">
      <w:pPr>
        <w:pStyle w:val="ConsPlusTitle"/>
        <w:jc w:val="center"/>
      </w:pPr>
      <w:r>
        <w:t>ОБ УТВЕРЖДЕНИИ ПОРЯДКА</w:t>
      </w:r>
    </w:p>
    <w:p w:rsidR="003775CA" w:rsidRDefault="003775CA">
      <w:pPr>
        <w:pStyle w:val="ConsPlusTitle"/>
        <w:jc w:val="center"/>
      </w:pPr>
      <w:r>
        <w:t>ПРОВЕДЕНИЯ РЕЙТИНГОВОЙ ОЦЕНКИ ДЕЯТЕЛЬНОСТИ</w:t>
      </w:r>
    </w:p>
    <w:p w:rsidR="003775CA" w:rsidRDefault="003775CA">
      <w:pPr>
        <w:pStyle w:val="ConsPlusTitle"/>
        <w:jc w:val="center"/>
      </w:pPr>
      <w:r>
        <w:t>ОРГАНОВ МЕСТНОГО САМОУПРАВЛЕНИЯ ГОРОДСКИХ ОКРУГОВ</w:t>
      </w:r>
    </w:p>
    <w:p w:rsidR="003775CA" w:rsidRDefault="003775CA">
      <w:pPr>
        <w:pStyle w:val="ConsPlusTitle"/>
        <w:jc w:val="center"/>
      </w:pPr>
      <w:r>
        <w:t>И МУНИЦИПАЛЬНЫХ РАЙОНОВ РЕСПУБЛИКИ КАРЕЛИЯ</w:t>
      </w:r>
    </w:p>
    <w:p w:rsidR="003775CA" w:rsidRDefault="003775CA">
      <w:pPr>
        <w:pStyle w:val="ConsPlusTitle"/>
        <w:jc w:val="center"/>
      </w:pPr>
      <w:r>
        <w:t>ПО СОДЕЙСТВИЮ РАЗВИТИЮ КОНКУРЕНЦИИ И ОБЕСПЕЧЕНИЮ</w:t>
      </w:r>
    </w:p>
    <w:p w:rsidR="003775CA" w:rsidRDefault="003775CA">
      <w:pPr>
        <w:pStyle w:val="ConsPlusTitle"/>
        <w:jc w:val="center"/>
      </w:pPr>
      <w:r>
        <w:t>БЛАГОПРИЯТНОГО ИНВЕСТИЦИОННОГО КЛИМАТА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подпункта "е" пункта 10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768-р, на основании </w:t>
      </w:r>
      <w:hyperlink r:id="rId7" w:history="1">
        <w:r>
          <w:rPr>
            <w:color w:val="0000FF"/>
          </w:rPr>
          <w:t>пункта 2</w:t>
        </w:r>
      </w:hyperlink>
      <w:r>
        <w:t xml:space="preserve"> распоряжения Главы Республики Карелия от 1 марта 2016 года N 67-р об обеспечении внедрения в Республике Карелия стандарта развития конкуренции в субъектах Российской Федерации и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Республики Карелия от 9</w:t>
      </w:r>
      <w:proofErr w:type="gramEnd"/>
      <w:r>
        <w:t xml:space="preserve"> марта 2017 года N 109-р о формировании рейтинга муниципальных образований в части их деятельности по содействию развитию конкуренции и обеспечению благоприятного инвестиционного климата приказываю:</w:t>
      </w:r>
    </w:p>
    <w:p w:rsidR="003775CA" w:rsidRDefault="003775C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рейтинговой оценки деятельности органов местного самоуправления городских округов</w:t>
      </w:r>
      <w:proofErr w:type="gramEnd"/>
      <w:r>
        <w:t xml:space="preserve"> и муниципальных районов в Республике Карелия по содействию развитию конкуренции и обеспечению благоприятного инвестиционного климата (далее - рейтинговая оценка).</w:t>
      </w:r>
    </w:p>
    <w:p w:rsidR="003775CA" w:rsidRDefault="003775CA">
      <w:pPr>
        <w:pStyle w:val="ConsPlusNormal"/>
        <w:spacing w:before="220"/>
        <w:ind w:firstLine="540"/>
        <w:jc w:val="both"/>
      </w:pPr>
      <w:r>
        <w:t>2. Отделу промышленности и торговли Министерства экономического развития и промышленности Республики Карелия обеспечить размещение результатов рейтинговой оценки на официальном сайте Министерства экономического развитая и промышленности Республики Карелия в информационно-телекоммуникационной сети "Интернет" и в докладе о состоянии и развитии конкурентной среды на товарных рынках для содействия развитию конкуренции в Республики Карелия.</w:t>
      </w:r>
    </w:p>
    <w:p w:rsidR="003775CA" w:rsidRDefault="003775C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775CA" w:rsidRDefault="003775C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промышленности Республики Карелия" от 10 марта 2017 года N 48-А "Об утверждении </w:t>
      </w:r>
      <w:proofErr w:type="gramStart"/>
      <w:r>
        <w:t>Порядка проведения рейтинговой оценки деятельности органов местного самоуправления городских округов</w:t>
      </w:r>
      <w:proofErr w:type="gramEnd"/>
      <w:r>
        <w:t xml:space="preserve"> и муниципальных районов Республики Карелия по содействию развитию конкуренции и обеспечению благоприятного инвестиционного климата" (Собрание законодательства Республики Карелия, 2017, N 6, ст. 1203);</w:t>
      </w:r>
    </w:p>
    <w:p w:rsidR="003775CA" w:rsidRDefault="003775C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промышленности Республики Карелия от 14 февраля 2020 года N 41-А "О внесении изменения в приказ Министерства экономического развития и промышленности Республики Карелия от 10 марта 2017 года N 48-А" (Официальный интернет-портал правовой информации (www.pravo.gov.ru), 17 февраля 2020 года, N 1001202002170002).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right"/>
      </w:pPr>
      <w:r>
        <w:t>Министр</w:t>
      </w:r>
    </w:p>
    <w:p w:rsidR="003775CA" w:rsidRDefault="003775CA">
      <w:pPr>
        <w:pStyle w:val="ConsPlusNormal"/>
        <w:jc w:val="right"/>
      </w:pPr>
      <w:r>
        <w:t>О.А.ЕРМОЛАЕВ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right"/>
        <w:outlineLvl w:val="0"/>
      </w:pPr>
      <w:r>
        <w:t>Утвержден</w:t>
      </w:r>
    </w:p>
    <w:p w:rsidR="003775CA" w:rsidRDefault="003775CA">
      <w:pPr>
        <w:pStyle w:val="ConsPlusNormal"/>
        <w:jc w:val="right"/>
      </w:pPr>
      <w:r>
        <w:t>приказом</w:t>
      </w:r>
    </w:p>
    <w:p w:rsidR="003775CA" w:rsidRDefault="003775CA">
      <w:pPr>
        <w:pStyle w:val="ConsPlusNormal"/>
        <w:jc w:val="right"/>
      </w:pPr>
      <w:r>
        <w:t>Министерства экономического</w:t>
      </w:r>
    </w:p>
    <w:p w:rsidR="003775CA" w:rsidRDefault="003775CA">
      <w:pPr>
        <w:pStyle w:val="ConsPlusNormal"/>
        <w:jc w:val="right"/>
      </w:pPr>
      <w:r>
        <w:t>развития и промышленности</w:t>
      </w:r>
    </w:p>
    <w:p w:rsidR="003775CA" w:rsidRDefault="003775CA">
      <w:pPr>
        <w:pStyle w:val="ConsPlusNormal"/>
        <w:jc w:val="right"/>
      </w:pPr>
      <w:r>
        <w:t>Республики Карелия</w:t>
      </w:r>
    </w:p>
    <w:p w:rsidR="003775CA" w:rsidRDefault="003775CA">
      <w:pPr>
        <w:pStyle w:val="ConsPlusNormal"/>
        <w:jc w:val="right"/>
      </w:pPr>
      <w:r>
        <w:t>от 09.06.2020 N 210-А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Title"/>
        <w:jc w:val="center"/>
      </w:pPr>
      <w:bookmarkStart w:id="0" w:name="P35"/>
      <w:bookmarkEnd w:id="0"/>
      <w:r>
        <w:t>ПОРЯДОК</w:t>
      </w:r>
    </w:p>
    <w:p w:rsidR="003775CA" w:rsidRDefault="003775CA">
      <w:pPr>
        <w:pStyle w:val="ConsPlusTitle"/>
        <w:jc w:val="center"/>
      </w:pPr>
      <w:r>
        <w:t>ПРОВЕДЕНИЯ РЕЙТИНГОВОЙ ОЦЕНКИ</w:t>
      </w:r>
    </w:p>
    <w:p w:rsidR="003775CA" w:rsidRDefault="003775CA">
      <w:pPr>
        <w:pStyle w:val="ConsPlusTitle"/>
        <w:jc w:val="center"/>
      </w:pPr>
      <w:r>
        <w:t>ДЕЯТЕЛЬНОСТИ ОРГАНОВ МЕСТНОГО САМОУПРАВЛЕНИЯ</w:t>
      </w:r>
    </w:p>
    <w:p w:rsidR="003775CA" w:rsidRDefault="003775CA">
      <w:pPr>
        <w:pStyle w:val="ConsPlusTitle"/>
        <w:jc w:val="center"/>
      </w:pPr>
      <w:r>
        <w:t>ГОРОДСКИХ ОКРУГОВ И МУНИЦИПАЛЬНЫХ РАЙОНОВ</w:t>
      </w:r>
    </w:p>
    <w:p w:rsidR="003775CA" w:rsidRDefault="003775CA">
      <w:pPr>
        <w:pStyle w:val="ConsPlusTitle"/>
        <w:jc w:val="center"/>
      </w:pPr>
      <w:r>
        <w:t>В РЕСПУБЛИКЕ КАРЕЛИЯ ПО СОДЕЙСТВИЮ РАЗВИТИЮ</w:t>
      </w:r>
    </w:p>
    <w:p w:rsidR="003775CA" w:rsidRDefault="003775CA">
      <w:pPr>
        <w:pStyle w:val="ConsPlusTitle"/>
        <w:jc w:val="center"/>
      </w:pPr>
      <w:r>
        <w:t xml:space="preserve">КОНКУРЕНЦИИ И ОБЕСПЕЧЕНИЮ </w:t>
      </w:r>
      <w:proofErr w:type="gramStart"/>
      <w:r>
        <w:t>БЛАГОПРИЯТНОГО</w:t>
      </w:r>
      <w:proofErr w:type="gramEnd"/>
    </w:p>
    <w:p w:rsidR="003775CA" w:rsidRDefault="003775CA">
      <w:pPr>
        <w:pStyle w:val="ConsPlusTitle"/>
        <w:jc w:val="center"/>
      </w:pPr>
      <w:r>
        <w:t>ИНВЕСТИЦИОННОГО КЛИМАТА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ind w:firstLine="540"/>
        <w:jc w:val="both"/>
      </w:pPr>
      <w:r>
        <w:t xml:space="preserve">1. Порядок </w:t>
      </w:r>
      <w:proofErr w:type="gramStart"/>
      <w:r>
        <w:t>проведения рейтинговой оценки деятельности органов местного самоуправления городских округов</w:t>
      </w:r>
      <w:proofErr w:type="gramEnd"/>
      <w:r>
        <w:t xml:space="preserve"> и муниципальных районов в Республике Карелия по содействию развитию конкуренции и обеспечению благоприятного инвестиционного климата принят в целях содействия развитию конкуренции и обеспечения условий для формирования благоприятного инвестиционного климата (далее - Порядок, рейтинговая оценка).</w:t>
      </w:r>
    </w:p>
    <w:p w:rsidR="003775CA" w:rsidRDefault="003775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Проведение рейтинговой оценки осуществляется Министерством экономического развития и промышленности Республики Карелия ежегодно, в срок до 1 марта года, следующего за отчетным, на основании данных, представляемых органами местного самоуправления городских округов и муниципальных районов в Республике Карелия, по </w:t>
      </w:r>
      <w:hyperlink w:anchor="P65" w:history="1">
        <w:r>
          <w:rPr>
            <w:color w:val="0000FF"/>
          </w:rPr>
          <w:t>форме</w:t>
        </w:r>
      </w:hyperlink>
      <w:r>
        <w:t xml:space="preserve"> согласно приложению N 1 настоящего Порядка.</w:t>
      </w:r>
      <w:proofErr w:type="gramEnd"/>
    </w:p>
    <w:p w:rsidR="003775CA" w:rsidRDefault="003775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Рейтинговая оценка проводится по </w:t>
      </w:r>
      <w:hyperlink w:anchor="P119" w:history="1">
        <w:r>
          <w:rPr>
            <w:color w:val="0000FF"/>
          </w:rPr>
          <w:t>показателям</w:t>
        </w:r>
      </w:hyperlink>
      <w:r>
        <w:t xml:space="preserve"> эффективности деятельности органов местного самоуправления городских округов и муниципальных районов в части их деятельности до содействию развитию конкуренции и обеспечению благоприятного инвестиционного климата в Республике Карелия, указанным в приложении N 2 настоящего Порядка, по сумме баллов полученных по каждому показателю по состоянию на 31 декабря отчетного года.</w:t>
      </w:r>
      <w:proofErr w:type="gramEnd"/>
    </w:p>
    <w:p w:rsidR="003775CA" w:rsidRDefault="003775CA">
      <w:pPr>
        <w:pStyle w:val="ConsPlusNormal"/>
        <w:spacing w:before="220"/>
        <w:ind w:firstLine="540"/>
        <w:jc w:val="both"/>
      </w:pPr>
      <w:r>
        <w:t>4. По результатам рейтинговой оценки, органы местного самоуправления городских округов и муниципальных районов в Республике Карелия набравшие наибольшее количество баллов, представляются к награждению Главе Республики Карелия при условии, что количество набранных ими баллов составляет не менее половины максимального количества баллов.</w:t>
      </w:r>
    </w:p>
    <w:p w:rsidR="003775CA" w:rsidRDefault="003775CA">
      <w:pPr>
        <w:pStyle w:val="ConsPlusNormal"/>
        <w:spacing w:before="220"/>
        <w:ind w:firstLine="540"/>
        <w:jc w:val="both"/>
      </w:pPr>
      <w:r>
        <w:t>Органам местного самоуправления городских округов и муниципальных районов в Республике Карелия, получившим в результате рейтинговой оценки одинаковое количество баллов по всем показателям, присваиваются одинаковые места в рейтинге.</w:t>
      </w:r>
    </w:p>
    <w:p w:rsidR="003775CA" w:rsidRDefault="003775CA">
      <w:pPr>
        <w:pStyle w:val="ConsPlusNormal"/>
        <w:spacing w:before="220"/>
        <w:ind w:firstLine="540"/>
        <w:jc w:val="both"/>
      </w:pPr>
      <w:r>
        <w:t>Решение о награждении принимается Главой Республики Карелия на основании представления, внесенного Министерством экономического развития и промышленности Республики Карелия.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right"/>
        <w:outlineLvl w:val="1"/>
      </w:pPr>
      <w:r>
        <w:t>Приложение N 1</w:t>
      </w:r>
    </w:p>
    <w:p w:rsidR="003775CA" w:rsidRDefault="003775CA">
      <w:pPr>
        <w:pStyle w:val="ConsPlusNormal"/>
        <w:jc w:val="right"/>
      </w:pPr>
      <w:r>
        <w:t>к Порядку</w:t>
      </w:r>
    </w:p>
    <w:p w:rsidR="003775CA" w:rsidRDefault="003775CA">
      <w:pPr>
        <w:pStyle w:val="ConsPlusNormal"/>
        <w:jc w:val="right"/>
      </w:pPr>
      <w:r>
        <w:lastRenderedPageBreak/>
        <w:t>проведения рейтинговой оценки</w:t>
      </w:r>
    </w:p>
    <w:p w:rsidR="003775CA" w:rsidRDefault="003775CA">
      <w:pPr>
        <w:pStyle w:val="ConsPlusNormal"/>
        <w:jc w:val="right"/>
      </w:pPr>
      <w:r>
        <w:t>деятельности органов местного</w:t>
      </w:r>
    </w:p>
    <w:p w:rsidR="003775CA" w:rsidRDefault="003775CA">
      <w:pPr>
        <w:pStyle w:val="ConsPlusNormal"/>
        <w:jc w:val="right"/>
      </w:pPr>
      <w:r>
        <w:t>самоуправления городских округов</w:t>
      </w:r>
    </w:p>
    <w:p w:rsidR="003775CA" w:rsidRDefault="003775CA">
      <w:pPr>
        <w:pStyle w:val="ConsPlusNormal"/>
        <w:jc w:val="right"/>
      </w:pPr>
      <w:r>
        <w:t>и муниципальных районов</w:t>
      </w:r>
    </w:p>
    <w:p w:rsidR="003775CA" w:rsidRDefault="003775CA">
      <w:pPr>
        <w:pStyle w:val="ConsPlusNormal"/>
        <w:jc w:val="right"/>
      </w:pPr>
      <w:r>
        <w:t>в Республике Карелия в части</w:t>
      </w:r>
    </w:p>
    <w:p w:rsidR="003775CA" w:rsidRDefault="003775CA">
      <w:pPr>
        <w:pStyle w:val="ConsPlusNormal"/>
        <w:jc w:val="right"/>
      </w:pPr>
      <w:r>
        <w:t>их деятельности по содействию развитию</w:t>
      </w:r>
    </w:p>
    <w:p w:rsidR="003775CA" w:rsidRDefault="003775CA">
      <w:pPr>
        <w:pStyle w:val="ConsPlusNormal"/>
        <w:jc w:val="right"/>
      </w:pPr>
      <w:r>
        <w:t xml:space="preserve">конкуренции и обеспечению </w:t>
      </w:r>
      <w:proofErr w:type="gramStart"/>
      <w:r>
        <w:t>благоприятного</w:t>
      </w:r>
      <w:proofErr w:type="gramEnd"/>
    </w:p>
    <w:p w:rsidR="003775CA" w:rsidRDefault="003775CA">
      <w:pPr>
        <w:pStyle w:val="ConsPlusNormal"/>
        <w:jc w:val="right"/>
      </w:pPr>
      <w:r>
        <w:t>инвестиционного климата</w:t>
      </w:r>
    </w:p>
    <w:p w:rsidR="003775CA" w:rsidRDefault="003775CA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4592"/>
        <w:gridCol w:w="3740"/>
      </w:tblGrid>
      <w:tr w:rsidR="003775C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CA" w:rsidRDefault="003775CA">
            <w:pPr>
              <w:pStyle w:val="ConsPlusNormal"/>
              <w:jc w:val="center"/>
            </w:pPr>
            <w:bookmarkStart w:id="1" w:name="P65"/>
            <w:bookmarkEnd w:id="1"/>
            <w:r>
              <w:t>Форма предоставления данных</w:t>
            </w:r>
          </w:p>
          <w:p w:rsidR="003775CA" w:rsidRDefault="003775CA">
            <w:pPr>
              <w:pStyle w:val="ConsPlusNormal"/>
              <w:jc w:val="center"/>
            </w:pPr>
            <w:r>
              <w:t xml:space="preserve">для проведения рейтинговой </w:t>
            </w:r>
            <w:proofErr w:type="gramStart"/>
            <w:r>
              <w:t>оценки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в Республике Карелия в части их деятельности по содействию развитию конкуренции и обеспечению благоприятного инвестиционного климата</w:t>
            </w:r>
          </w:p>
        </w:tc>
      </w:tr>
      <w:tr w:rsidR="003775C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CA" w:rsidRDefault="003775CA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3775CA" w:rsidRDefault="003775CA">
            <w:pPr>
              <w:pStyle w:val="ConsPlusNormal"/>
              <w:jc w:val="center"/>
            </w:pPr>
            <w:r>
              <w:t>(наименование органа местного самоуправления в Республики Карелия)</w:t>
            </w:r>
          </w:p>
        </w:tc>
      </w:tr>
      <w:tr w:rsidR="003775CA">
        <w:tc>
          <w:tcPr>
            <w:tcW w:w="9034" w:type="dxa"/>
            <w:gridSpan w:val="3"/>
            <w:tcBorders>
              <w:top w:val="nil"/>
              <w:left w:val="nil"/>
              <w:right w:val="nil"/>
            </w:tcBorders>
          </w:tcPr>
          <w:p w:rsidR="003775CA" w:rsidRDefault="003775CA">
            <w:pPr>
              <w:pStyle w:val="ConsPlusNormal"/>
            </w:pP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</w:tcPr>
          <w:p w:rsidR="003775CA" w:rsidRDefault="003775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3775CA" w:rsidRDefault="003775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40" w:type="dxa"/>
          </w:tcPr>
          <w:p w:rsidR="003775CA" w:rsidRDefault="003775CA">
            <w:pPr>
              <w:pStyle w:val="ConsPlusNormal"/>
              <w:jc w:val="center"/>
            </w:pPr>
            <w:r>
              <w:t>Информация органа местного самоуправления в Республике Карелия (по состоянию на 31 декабря отчетного года)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уполномоченного структурного подразделения (должностного лица) органа местного самоуправления в Республики Карелия, ответственного за развитие конкуренции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указываются реквизиты документа об определении структурного подразделения (должностного лица), ответственного за развитие конкуренции, в случае отсутствия ставится "0"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либо отсутствие рабочей группы (коллегиального органа) по содействию развитию конкуренции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указываются реквизиты документа об утверждении рабочей группы (коллегиального органа) по содействию развитию конкуренции, в случае отсутствия ставится "0"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Проведение заседаний рабочей группы (коллегиального органа) по содействию развитию конкуренции за отчетный год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указывается количество проведенных заседаний рабочей группы (коллегиального органа) по содействию развитию конкуренции за отчетный год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утвержденной муниципальной "дорожной карты" по содействию развитию конкуренции</w:t>
            </w:r>
          </w:p>
        </w:tc>
        <w:tc>
          <w:tcPr>
            <w:tcW w:w="3740" w:type="dxa"/>
          </w:tcPr>
          <w:p w:rsidR="003775CA" w:rsidRDefault="003775CA">
            <w:pPr>
              <w:pStyle w:val="ConsPlusNormal"/>
              <w:jc w:val="center"/>
            </w:pPr>
            <w:r>
              <w:t>указываются реквизиты утвержденной муниципальной "дорожной карты" по содействию развитию конкуренции, в случае отсутствия ставится "0"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Проведение ежегодного мониторинга состояния и развития конкурентной среды путем анкетирования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proofErr w:type="gramStart"/>
            <w:r>
              <w:t>указывается информация о проведении ежегодного мониторинга состоятся</w:t>
            </w:r>
            <w:proofErr w:type="gramEnd"/>
            <w:r>
              <w:t xml:space="preserve"> и развития конкурентной среды путем анкетирования, в случае не проведения ежегодного </w:t>
            </w:r>
            <w:r>
              <w:lastRenderedPageBreak/>
              <w:t>мониторинга состояния и развития конкурентной среды путем анкетирования ставится "0"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Подготовка сводного анализа по итогам мониторинга состояния и развития конкурентной среды на территории муниципального образования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указывается информация о наличии сводного анализа по итогам мониторинга состояния и развития конкурентной среды на территории муниципального образования, в случае отсутствия сводного анализа по итогам мониторинга состояния и развития конкурентной среды на территории муниципального образования ставится "0"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развитию конкуренции, ежегодное обновление информации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указывается ссылка на раздел, посвященный развитию конкуренции на официальном сайте муниципального образования в информационно-телекоммуникационной сети Интернет, а также информация о ежегодном обновлении информации, в случае отсутствия указанного раздела на официальном сайте муниципального образования в информационно-телекоммуникационной сети Интернет ставится "0"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муниципальной программы поддержки субъектов малого и среднего предпринимательства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указывается реквизиты документа, которым утверждена муниципальная программа поддержки субъектов малого и среднего предпринимательства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Отсутствие решений антимонопольного органа о нарушении законодательства, принятых в отношении органа местного самоуправления и подведомственных учреждений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указываются реквизиты решений антимонопольного органа о нарушении законодательства, принятых в отношении органа местного самоуправления и подведомственных учреждений, в случае отсутствия решений антимонопольного органа о нарушении законодательства, принятых в отношении органа местного самоуправления и подведомственных учреждений ставится прочерк</w:t>
            </w:r>
          </w:p>
        </w:tc>
      </w:tr>
      <w:tr w:rsidR="003775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2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 xml:space="preserve">наличие акта, регламентирующего внедрение системы внутреннего обеспечения соответствия требованиям антимонопольного законодательства в муниципальном </w:t>
            </w:r>
            <w:r>
              <w:lastRenderedPageBreak/>
              <w:t>образовании</w:t>
            </w:r>
          </w:p>
        </w:tc>
        <w:tc>
          <w:tcPr>
            <w:tcW w:w="37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lastRenderedPageBreak/>
              <w:t xml:space="preserve">указывается реквизиты документа регламентирующего внедрение системы внутреннего обеспечения соответствия требованиям </w:t>
            </w:r>
            <w:r>
              <w:lastRenderedPageBreak/>
              <w:t>антимонопольного законодательства в муниципальном образовании, в случае отсутствия ставится "0"</w:t>
            </w:r>
          </w:p>
        </w:tc>
      </w:tr>
    </w:tbl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right"/>
        <w:outlineLvl w:val="1"/>
      </w:pPr>
      <w:r>
        <w:t>Приложение N 2</w:t>
      </w:r>
    </w:p>
    <w:p w:rsidR="003775CA" w:rsidRDefault="003775CA">
      <w:pPr>
        <w:pStyle w:val="ConsPlusNormal"/>
        <w:jc w:val="right"/>
      </w:pPr>
      <w:r>
        <w:t>к Порядку</w:t>
      </w:r>
    </w:p>
    <w:p w:rsidR="003775CA" w:rsidRDefault="003775CA">
      <w:pPr>
        <w:pStyle w:val="ConsPlusNormal"/>
        <w:jc w:val="right"/>
      </w:pPr>
      <w:r>
        <w:t>проведения рейтинговой оценки</w:t>
      </w:r>
    </w:p>
    <w:p w:rsidR="003775CA" w:rsidRDefault="003775CA">
      <w:pPr>
        <w:pStyle w:val="ConsPlusNormal"/>
        <w:jc w:val="right"/>
      </w:pPr>
      <w:r>
        <w:t>деятельности органов местного</w:t>
      </w:r>
    </w:p>
    <w:p w:rsidR="003775CA" w:rsidRDefault="003775CA">
      <w:pPr>
        <w:pStyle w:val="ConsPlusNormal"/>
        <w:jc w:val="right"/>
      </w:pPr>
      <w:r>
        <w:t>самоуправления городских округов</w:t>
      </w:r>
    </w:p>
    <w:p w:rsidR="003775CA" w:rsidRDefault="003775CA">
      <w:pPr>
        <w:pStyle w:val="ConsPlusNormal"/>
        <w:jc w:val="right"/>
      </w:pPr>
      <w:r>
        <w:t>и муниципальных районов</w:t>
      </w:r>
    </w:p>
    <w:p w:rsidR="003775CA" w:rsidRDefault="003775CA">
      <w:pPr>
        <w:pStyle w:val="ConsPlusNormal"/>
        <w:jc w:val="right"/>
      </w:pPr>
      <w:r>
        <w:t>в Республике Карелия в части</w:t>
      </w:r>
    </w:p>
    <w:p w:rsidR="003775CA" w:rsidRDefault="003775CA">
      <w:pPr>
        <w:pStyle w:val="ConsPlusNormal"/>
        <w:jc w:val="right"/>
      </w:pPr>
      <w:r>
        <w:t>их деятельности по содействию развитию</w:t>
      </w:r>
    </w:p>
    <w:p w:rsidR="003775CA" w:rsidRDefault="003775CA">
      <w:pPr>
        <w:pStyle w:val="ConsPlusNormal"/>
        <w:jc w:val="right"/>
      </w:pPr>
      <w:r>
        <w:t xml:space="preserve">конкуренции и обеспечению </w:t>
      </w:r>
      <w:proofErr w:type="gramStart"/>
      <w:r>
        <w:t>благоприятного</w:t>
      </w:r>
      <w:proofErr w:type="gramEnd"/>
    </w:p>
    <w:p w:rsidR="003775CA" w:rsidRDefault="003775CA">
      <w:pPr>
        <w:pStyle w:val="ConsPlusNormal"/>
        <w:jc w:val="right"/>
      </w:pPr>
      <w:r>
        <w:t>инвестиционного климата</w:t>
      </w: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Title"/>
        <w:jc w:val="center"/>
      </w:pPr>
      <w:bookmarkStart w:id="2" w:name="P119"/>
      <w:bookmarkEnd w:id="2"/>
      <w:r>
        <w:t>ПОКАЗАТЕЛИ</w:t>
      </w:r>
    </w:p>
    <w:p w:rsidR="003775CA" w:rsidRDefault="003775CA">
      <w:pPr>
        <w:pStyle w:val="ConsPlusTitle"/>
        <w:jc w:val="center"/>
      </w:pPr>
      <w:r>
        <w:t>ЭФФЕКТИВНОСТИ ДЕЯТЕЛЬНОСТИ ОРГАНОВ МЕСТНОГО</w:t>
      </w:r>
    </w:p>
    <w:p w:rsidR="003775CA" w:rsidRDefault="003775CA">
      <w:pPr>
        <w:pStyle w:val="ConsPlusTitle"/>
        <w:jc w:val="center"/>
      </w:pPr>
      <w:r>
        <w:t>САМОУПРАВЛЕНИЯ ГОРОДСКИХ ОКРУГОВ И МУНИЦИПАЛЬНЫХ РАЙОНОВ</w:t>
      </w:r>
    </w:p>
    <w:p w:rsidR="003775CA" w:rsidRDefault="003775CA">
      <w:pPr>
        <w:pStyle w:val="ConsPlusTitle"/>
        <w:jc w:val="center"/>
      </w:pPr>
      <w:r>
        <w:t>В РЕСПУБЛИКЕ КАРЕЛИЯ В ЧАСТИ ИХ ДЕЯТЕЛЬНОСТИ ПО СОДЕЙСТВИЮ</w:t>
      </w:r>
    </w:p>
    <w:p w:rsidR="003775CA" w:rsidRDefault="003775CA">
      <w:pPr>
        <w:pStyle w:val="ConsPlusTitle"/>
        <w:jc w:val="center"/>
      </w:pPr>
      <w:r>
        <w:t xml:space="preserve">РАЗВИТИЮ КОНКУРЕНЦИИ И ОБЕСПЕЧЕНИЮ </w:t>
      </w:r>
      <w:proofErr w:type="gramStart"/>
      <w:r>
        <w:t>БЛАГОПРИЯТНОГО</w:t>
      </w:r>
      <w:proofErr w:type="gramEnd"/>
    </w:p>
    <w:p w:rsidR="003775CA" w:rsidRDefault="003775CA">
      <w:pPr>
        <w:pStyle w:val="ConsPlusTitle"/>
        <w:jc w:val="center"/>
      </w:pPr>
      <w:r>
        <w:t>ИНВЕСТИЦИОННОГО КЛИМАТА</w:t>
      </w:r>
    </w:p>
    <w:p w:rsidR="003775CA" w:rsidRDefault="00377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4388"/>
        <w:gridCol w:w="2056"/>
        <w:gridCol w:w="1940"/>
      </w:tblGrid>
      <w:tr w:rsidR="003775CA">
        <w:tc>
          <w:tcPr>
            <w:tcW w:w="666" w:type="dxa"/>
          </w:tcPr>
          <w:p w:rsidR="003775CA" w:rsidRDefault="003775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3775CA" w:rsidRDefault="003775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6" w:type="dxa"/>
          </w:tcPr>
          <w:p w:rsidR="003775CA" w:rsidRDefault="003775CA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940" w:type="dxa"/>
          </w:tcPr>
          <w:p w:rsidR="003775CA" w:rsidRDefault="003775C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уполномоченного структурного подразделения (должностного лица) администрации муниципального образования, ответственного за развитие конкуренции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0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рабочей группы (коллегиального органа) по содействию развитию конкуренции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0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Проведение заседаний рабочей группы (коллегиального органа) по содействию развитию конкуренции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проведение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за каждое проведенное заседание 1, но не более 4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не проведение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0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утвержденной муниципальной "дорожной карты" по содействию развитию конкуренции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Проведение ежегодного мониторинга состояния и развития конкурентной среды путем анкетирования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проведение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10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не проведение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 xml:space="preserve">Подготовка сводного анализа по итогам </w:t>
            </w:r>
            <w:r>
              <w:lastRenderedPageBreak/>
              <w:t>мониторинга состояния и развития конкурентной среды на территории муниципального образования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lastRenderedPageBreak/>
              <w:t xml:space="preserve">наличие сводного </w:t>
            </w:r>
            <w:r>
              <w:lastRenderedPageBreak/>
              <w:t>анализа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 сводного анализа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развитию конкуренции, ежегодное обновление информации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 раздела, ежегодное обновление информации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10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-5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Уровень исполнительной дисциплины (соблюдение сроков, полнота информации) при предоставлении информации по запросам Министерства экономического развития и промышленности Республики Карелия по вопросам развития конкуренции на территории региона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исполнение поручений и предоставление информации в установленный срок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исполнение поручений и предоставление информации с нарушением установленного срока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0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муниципальных программ поддержки субъектов малого и среднего предпринимательства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0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отсутствие решений антимонопольного органа о нарушении законодательства, принятых в отношении органа местного самоуправления и подведомственных учреждений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-5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 w:val="restart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88" w:type="dxa"/>
            <w:vMerge w:val="restart"/>
            <w:vAlign w:val="center"/>
          </w:tcPr>
          <w:p w:rsidR="003775CA" w:rsidRDefault="003775CA">
            <w:pPr>
              <w:pStyle w:val="ConsPlusNormal"/>
              <w:jc w:val="both"/>
            </w:pPr>
            <w:r>
              <w:t>наличие акта, регламентирующего внедрение системы внутреннего обеспечения соответствия требованиям антимонопольного законодательства в муниципальном образовании</w:t>
            </w:r>
          </w:p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5</w:t>
            </w:r>
          </w:p>
        </w:tc>
      </w:tr>
      <w:tr w:rsidR="003775CA">
        <w:tc>
          <w:tcPr>
            <w:tcW w:w="666" w:type="dxa"/>
            <w:vMerge/>
          </w:tcPr>
          <w:p w:rsidR="003775CA" w:rsidRDefault="003775CA"/>
        </w:tc>
        <w:tc>
          <w:tcPr>
            <w:tcW w:w="4388" w:type="dxa"/>
            <w:vMerge/>
          </w:tcPr>
          <w:p w:rsidR="003775CA" w:rsidRDefault="003775CA"/>
        </w:tc>
        <w:tc>
          <w:tcPr>
            <w:tcW w:w="2056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40" w:type="dxa"/>
            <w:vAlign w:val="center"/>
          </w:tcPr>
          <w:p w:rsidR="003775CA" w:rsidRDefault="003775CA">
            <w:pPr>
              <w:pStyle w:val="ConsPlusNormal"/>
              <w:jc w:val="center"/>
            </w:pPr>
            <w:r>
              <w:t>0</w:t>
            </w:r>
          </w:p>
        </w:tc>
      </w:tr>
    </w:tbl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jc w:val="both"/>
      </w:pPr>
    </w:p>
    <w:p w:rsidR="003775CA" w:rsidRDefault="00377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3" w:name="_GoBack"/>
      <w:bookmarkEnd w:id="3"/>
    </w:p>
    <w:sectPr w:rsidR="002F0D19" w:rsidSect="00D4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CA"/>
    <w:rsid w:val="002F0D19"/>
    <w:rsid w:val="003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52414524A3AD7B87AD5807E1B5F1E481D9F0B58B451B526990246B5CC3FBE0BD2DE823D8C0677F400BF7A21DD7E91i9p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52414524A3AD7B87AD5807E1B5F1E481D9F0B59B35FBB26990246B5CC3FBE0BD2DE903DD40A76F11EBE7C348B2FD7C7F7283E2F39A59EB97DE6i6p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52414524A3AD7B87ACB8D687708134F14C2075DB652E578C6591BE2C535E94C9D87D279D90B73F015EB287B8A739297E429382F3BA682iBp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BD52414524A3AD7B87AD5807E1B5F1E481D9F0B58BD5BBB2D975F4CBD9533BC0CDD8187289D5E7BF01BA1793CC17C9390iF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52414524A3AD7B87AD5807E1B5F1E481D9F0B58BD5BBA25965F4CBD9533BC0CDD8187289D5E7BF01BA1793CC17C9390iF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2021-03-15T11:41:00Z</dcterms:created>
  <dcterms:modified xsi:type="dcterms:W3CDTF">2021-03-15T11:43:00Z</dcterms:modified>
</cp:coreProperties>
</file>