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40" w:rsidRDefault="00F74F2F" w:rsidP="00F74F2F">
      <w:pPr>
        <w:tabs>
          <w:tab w:val="left" w:pos="405"/>
          <w:tab w:val="center" w:pos="481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REGNUMDATESTAMP"/>
      <w:bookmarkEnd w:id="0"/>
      <w:r>
        <w:rPr>
          <w:rFonts w:ascii="Times New Roman" w:hAnsi="Times New Roman" w:cs="Times New Roman"/>
          <w:b/>
          <w:sz w:val="32"/>
          <w:szCs w:val="32"/>
        </w:rPr>
        <w:tab/>
      </w:r>
      <w:r w:rsidR="003826CF" w:rsidRPr="00D70D7C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6F4296F" wp14:editId="5FE63448">
            <wp:extent cx="552892" cy="669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2" cy="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3826CF" w:rsidRDefault="003826CF" w:rsidP="003826CF">
      <w:pPr>
        <w:tabs>
          <w:tab w:val="left" w:pos="405"/>
          <w:tab w:val="center" w:pos="4819"/>
        </w:tabs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Карелия</w:t>
      </w:r>
    </w:p>
    <w:p w:rsidR="00737636" w:rsidRDefault="003F0DAC" w:rsidP="007376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экономического развития Республики Карелия</w:t>
      </w:r>
    </w:p>
    <w:p w:rsidR="003826CF" w:rsidRPr="00737636" w:rsidRDefault="003826CF" w:rsidP="003826CF">
      <w:pPr>
        <w:tabs>
          <w:tab w:val="left" w:pos="40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636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37636" w:rsidRPr="00737636" w:rsidRDefault="00737636" w:rsidP="003826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68F7" w:rsidRDefault="006268F7" w:rsidP="006268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 7</w:t>
      </w:r>
      <w:r w:rsidR="001211F4">
        <w:rPr>
          <w:rFonts w:ascii="Times New Roman" w:hAnsi="Times New Roman" w:cs="Times New Roman"/>
          <w:sz w:val="32"/>
          <w:szCs w:val="32"/>
        </w:rPr>
        <w:t>8</w:t>
      </w:r>
      <w:r w:rsidR="007924F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от </w:t>
      </w:r>
      <w:r w:rsidR="00BE7B18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.08.2023</w:t>
      </w:r>
    </w:p>
    <w:p w:rsidR="007D05E0" w:rsidRPr="007D05E0" w:rsidRDefault="007D05E0" w:rsidP="007D05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5E0">
        <w:rPr>
          <w:rFonts w:ascii="Times New Roman" w:eastAsia="Calibri" w:hAnsi="Times New Roman" w:cs="Times New Roman"/>
          <w:sz w:val="28"/>
          <w:szCs w:val="28"/>
        </w:rPr>
        <w:t>г. ПЕТРОЗАВОДСК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поступления должностному лицу Министерства экономического развития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Карелия, ответственному за работу по профилактике коррупционных и иных </w:t>
      </w:r>
      <w:proofErr w:type="gramStart"/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правонарушений,  заявлений</w:t>
      </w:r>
      <w:proofErr w:type="gramEnd"/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гражданских служащих о невозможности представления сведений о доходах, расходах, об имуществе и обязательствах имущественного характера</w:t>
      </w:r>
    </w:p>
    <w:p w:rsidR="00E17485" w:rsidRPr="007B731D" w:rsidRDefault="00E17485" w:rsidP="00E17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редакции приказа Министерства экономического развития Республики Карелия от 19 марта 2024 года №156)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«б» пункта 13 Положения о комиссии Министерства экономического развития Республики Карелия (далее – Министерство) по соблюдению требований к служебному поведению государственных гражданских Республики Карелия (далее – гражданские служащие) и урегулированию конфликта интересов (далее соответственно – Положение о комиссии, комиссия), утвержденного приказом Министерства от 27 августа 2010 года № 343-А «Об утверждении Положения о комиссии Министерства экономического развития Республики Карелия по соблюдению требований к служебному </w:t>
      </w:r>
      <w:proofErr w:type="gramStart"/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proofErr w:type="gramEnd"/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гражданских служащих Республики Карелия и урегулированию конфликта интересов» </w:t>
      </w:r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приказываю: 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служащим, замещающим должности в Министерстве экономического развития Республики Карелия (далее – Министерство), не имеющим 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подавать до истечения срока, установленного для представления сведений заявления (приложение 1 к настоящему Приказу) с объяснением причин непредставления  сведений в </w:t>
      </w:r>
      <w:bookmarkStart w:id="1" w:name="_GoBack"/>
      <w:r w:rsidR="009820D4" w:rsidRPr="009820D4">
        <w:rPr>
          <w:rFonts w:ascii="Times New Roman" w:hAnsi="Times New Roman" w:cs="Times New Roman"/>
          <w:color w:val="000000"/>
          <w:sz w:val="24"/>
          <w:szCs w:val="24"/>
        </w:rPr>
        <w:t>сектор кадровой и организационно-контрольной работы</w:t>
      </w:r>
      <w:bookmarkEnd w:id="1"/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Министерства должностным лицам, ответственным за работу по профилактике коррупционных и иных правонарушений.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лицам, указанным в пункте 1 настоящего приказа, регистрировать заявления в день их получения в журнале (приложение 2 к настоящему Приказу). При этом порядковый номер регистрации является номером регистрации заявления. Дата и номер регистрации заявления проставляются на первом листе заявления.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лицам, указанным в пункте 1 настоящего приказа, в день регистрации заявлений передавать их председателю комиссии, а в случае его отсутствия заместителю председателя комиссии.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7924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комиссии, а в случае его отсутствия заместителю председателя комиссии, при поступлении заявления обеспечить выполнение Положения о комиссии.</w:t>
      </w:r>
    </w:p>
    <w:p w:rsidR="007924FD" w:rsidRPr="007924FD" w:rsidRDefault="007924FD" w:rsidP="00792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1F4" w:rsidRPr="001211F4" w:rsidRDefault="001211F4" w:rsidP="001211F4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D19" w:rsidRPr="00F53D19" w:rsidRDefault="00F53D19" w:rsidP="00F53D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3826CF" w:rsidRPr="00D23BF9" w:rsidTr="00291F21">
        <w:trPr>
          <w:trHeight w:val="1465"/>
        </w:trPr>
        <w:tc>
          <w:tcPr>
            <w:tcW w:w="5495" w:type="dxa"/>
            <w:shd w:val="clear" w:color="auto" w:fill="auto"/>
          </w:tcPr>
          <w:p w:rsidR="003826CF" w:rsidRPr="007D05E0" w:rsidRDefault="001A58F3" w:rsidP="0029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5E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DAC" w:rsidRPr="007D05E0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7D0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26CF"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826CF" w:rsidRPr="007D05E0" w:rsidRDefault="00BE7B18" w:rsidP="00BE7B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A58F3" w:rsidRPr="007D05E0">
              <w:rPr>
                <w:rFonts w:ascii="Times New Roman" w:hAnsi="Times New Roman" w:cs="Times New Roman"/>
                <w:sz w:val="24"/>
                <w:szCs w:val="24"/>
              </w:rPr>
              <w:t>А.В. Ломако</w:t>
            </w:r>
          </w:p>
        </w:tc>
      </w:tr>
      <w:tr w:rsidR="003826CF" w:rsidTr="00291F21">
        <w:trPr>
          <w:trHeight w:val="1465"/>
        </w:trPr>
        <w:tc>
          <w:tcPr>
            <w:tcW w:w="5495" w:type="dxa"/>
            <w:shd w:val="clear" w:color="auto" w:fill="auto"/>
          </w:tcPr>
          <w:p w:rsidR="003826CF" w:rsidRDefault="003826CF" w:rsidP="00291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826CF" w:rsidRDefault="003826CF" w:rsidP="00291F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1F6" w:rsidRDefault="00A321F6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Министерства экономического развития 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Карелия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августа </w:t>
      </w: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782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регистрации:_________________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регистрации: _______________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экономического развития 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Карелия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от____________________________________________________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гражданского служащего)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с указанием структурного подразделения)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служащего о невозможности по объективным причинам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представить сведения о доходах, расходах, об имуществе и обязательствах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</w:t>
      </w:r>
      <w:proofErr w:type="gramEnd"/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характера своего (своих) _________________________</w:t>
      </w:r>
      <w:r w:rsidRPr="007924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(указывается: супруги, супруга, несовершеннолетнего ребенка, несовершеннолетних детей)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супруги, супруга, несовершеннолетнего ребенка, несовершеннолетних детей)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следующим причинам: _____________________________________________________________________________.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(излагаются причины)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7924FD" w:rsidRPr="007924FD" w:rsidTr="00CD2D10">
        <w:tc>
          <w:tcPr>
            <w:tcW w:w="0" w:type="auto"/>
            <w:hideMark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924FD" w:rsidRPr="007924FD" w:rsidTr="00CD2D10">
        <w:tc>
          <w:tcPr>
            <w:tcW w:w="0" w:type="auto"/>
            <w:hideMark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Меры, принятые гражданским служащим по предоставлению указанных сведений: </w:t>
            </w:r>
          </w:p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_____________________________________________________________________________________________________ </w:t>
            </w:r>
          </w:p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_____________________________________________________________________________________________________ </w:t>
            </w:r>
          </w:p>
        </w:tc>
      </w:tr>
    </w:tbl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Прошу признать причины непредставления мною указанных сведений объективными.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рассмотрении настоящего заявления _______________________ (желаю/ не желаю) лично присутствовать на заседании комиссии Министерства экономического развития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___________________________________________________________.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(прилагаются документы, подтверждающие факты, изложенные в заявлении, при их наличии)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«______»______________20 _____ года     __________________   _____________________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(подпись)                    (расшифровка подписи)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Министерства экономического развития 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Карелия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 августа </w:t>
      </w:r>
      <w:r w:rsidRPr="007924FD">
        <w:rPr>
          <w:rFonts w:ascii="Times New Roman" w:eastAsia="Times New Roman" w:hAnsi="Times New Roman" w:cs="Times New Roman"/>
          <w:sz w:val="20"/>
          <w:szCs w:val="20"/>
          <w:lang w:eastAsia="ru-RU"/>
        </w:rPr>
        <w:t>2023  года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782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Журнал 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>регистрации заявлений гражданских служащих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>Министерства экономического развития Республики Карелия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>о невозможности по объективным причинам представить сведения о доходах,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расходах</w:t>
      </w:r>
      <w:proofErr w:type="gramEnd"/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>, об имуществе и обязательствах имущественного характера своих супругу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>(супруга) и несовершеннолетних детей (далее – сведения)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320"/>
        <w:gridCol w:w="822"/>
        <w:gridCol w:w="976"/>
        <w:gridCol w:w="669"/>
        <w:gridCol w:w="607"/>
        <w:gridCol w:w="1039"/>
        <w:gridCol w:w="1087"/>
        <w:gridCol w:w="992"/>
        <w:gridCol w:w="1134"/>
      </w:tblGrid>
      <w:tr w:rsidR="007924FD" w:rsidRPr="007924FD" w:rsidTr="00CD2D10">
        <w:tc>
          <w:tcPr>
            <w:tcW w:w="54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28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граж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данского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служаще-го</w:t>
            </w:r>
            <w:proofErr w:type="spellEnd"/>
          </w:p>
        </w:tc>
        <w:tc>
          <w:tcPr>
            <w:tcW w:w="132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Наиме-нование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замещае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-мой граждан-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ским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должности с указа-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нием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струк-турного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подраз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-деления</w:t>
            </w:r>
          </w:p>
        </w:tc>
        <w:tc>
          <w:tcPr>
            <w:tcW w:w="82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заяв-ления</w:t>
            </w:r>
            <w:proofErr w:type="spellEnd"/>
            <w:proofErr w:type="gramEnd"/>
          </w:p>
        </w:tc>
        <w:tc>
          <w:tcPr>
            <w:tcW w:w="976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Отчетн-ый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Принадле-жность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</w:t>
            </w:r>
          </w:p>
        </w:tc>
        <w:tc>
          <w:tcPr>
            <w:tcW w:w="1039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регистра-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087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</w:t>
            </w: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ини-циалы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лица,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зареги-стриро-вавшего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заяв-ление</w:t>
            </w:r>
            <w:proofErr w:type="spellEnd"/>
          </w:p>
        </w:tc>
        <w:tc>
          <w:tcPr>
            <w:tcW w:w="99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пись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лица,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зареги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стри</w:t>
            </w:r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-ровав-шего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заяв-ление</w:t>
            </w:r>
            <w:proofErr w:type="spellEnd"/>
          </w:p>
        </w:tc>
        <w:tc>
          <w:tcPr>
            <w:tcW w:w="1134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граж-данского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слу-жащего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, подав-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шего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заяв-ление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(если вручено лично)</w:t>
            </w:r>
          </w:p>
        </w:tc>
      </w:tr>
      <w:tr w:rsidR="007924FD" w:rsidRPr="007924FD" w:rsidTr="00CD2D10">
        <w:tc>
          <w:tcPr>
            <w:tcW w:w="54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сте</w:t>
            </w:r>
            <w:proofErr w:type="spellEnd"/>
            <w:proofErr w:type="gram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-пень род-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 xml:space="preserve"> (суп-руг (а), сын, дочь)</w:t>
            </w:r>
          </w:p>
        </w:tc>
        <w:tc>
          <w:tcPr>
            <w:tcW w:w="607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фа-ми-лия, имя, от-чес-</w:t>
            </w:r>
            <w:proofErr w:type="spellStart"/>
            <w:r w:rsidRPr="007924FD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</w:p>
        </w:tc>
        <w:tc>
          <w:tcPr>
            <w:tcW w:w="1039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24FD" w:rsidRPr="007924FD" w:rsidTr="00CD2D10">
        <w:tc>
          <w:tcPr>
            <w:tcW w:w="54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2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76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69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07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39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87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24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7924FD" w:rsidRPr="007924FD" w:rsidTr="00CD2D10">
        <w:tc>
          <w:tcPr>
            <w:tcW w:w="54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7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24FD" w:rsidRPr="007924FD" w:rsidRDefault="007924FD" w:rsidP="007924F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</w:t>
      </w: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</w:t>
      </w: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924FD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</w:t>
      </w: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Pr="007924FD" w:rsidRDefault="007924FD" w:rsidP="007924FD">
      <w:pPr>
        <w:overflowPunct w:val="0"/>
        <w:autoSpaceDE w:val="0"/>
        <w:autoSpaceDN w:val="0"/>
        <w:adjustRightInd w:val="0"/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24FD" w:rsidRDefault="007924FD" w:rsidP="00121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24FD" w:rsidSect="00F53D19">
      <w:headerReference w:type="default" r:id="rId8"/>
      <w:headerReference w:type="first" r:id="rId9"/>
      <w:pgSz w:w="11906" w:h="16838"/>
      <w:pgMar w:top="1843" w:right="850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13" w:rsidRDefault="00C97813" w:rsidP="001F61DD">
      <w:pPr>
        <w:spacing w:after="0" w:line="240" w:lineRule="auto"/>
      </w:pPr>
      <w:r>
        <w:separator/>
      </w:r>
    </w:p>
  </w:endnote>
  <w:endnote w:type="continuationSeparator" w:id="0">
    <w:p w:rsidR="00C97813" w:rsidRDefault="00C97813" w:rsidP="001F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13" w:rsidRDefault="00C97813" w:rsidP="001F61DD">
      <w:pPr>
        <w:spacing w:after="0" w:line="240" w:lineRule="auto"/>
      </w:pPr>
      <w:r>
        <w:separator/>
      </w:r>
    </w:p>
  </w:footnote>
  <w:footnote w:type="continuationSeparator" w:id="0">
    <w:p w:rsidR="00C97813" w:rsidRDefault="00C97813" w:rsidP="001F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1DD" w:rsidRDefault="001F61DD" w:rsidP="001F61DD">
    <w:pPr>
      <w:pStyle w:val="a5"/>
      <w:ind w:left="-284" w:hanging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CF" w:rsidRPr="001A58F3" w:rsidRDefault="001A58F3" w:rsidP="001A58F3">
    <w:pPr>
      <w:pStyle w:val="a5"/>
    </w:pPr>
    <w:bookmarkStart w:id="2" w:name="STAMPCORNER"/>
    <w:bookmarkEnd w:id="2"/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F1AE0"/>
    <w:multiLevelType w:val="hybridMultilevel"/>
    <w:tmpl w:val="E3362D8C"/>
    <w:lvl w:ilvl="0" w:tplc="624C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F5581"/>
    <w:multiLevelType w:val="hybridMultilevel"/>
    <w:tmpl w:val="072ED8B2"/>
    <w:lvl w:ilvl="0" w:tplc="D7C08FC2">
      <w:start w:val="1"/>
      <w:numFmt w:val="bullet"/>
      <w:lvlText w:val="–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F613B"/>
    <w:multiLevelType w:val="hybridMultilevel"/>
    <w:tmpl w:val="A6FA4586"/>
    <w:lvl w:ilvl="0" w:tplc="7C007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3FD7"/>
    <w:multiLevelType w:val="hybridMultilevel"/>
    <w:tmpl w:val="5B88DD1C"/>
    <w:lvl w:ilvl="0" w:tplc="88140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36"/>
    <w:rsid w:val="0004018F"/>
    <w:rsid w:val="001211F4"/>
    <w:rsid w:val="00141B24"/>
    <w:rsid w:val="00145F3D"/>
    <w:rsid w:val="001A58F3"/>
    <w:rsid w:val="001F61DD"/>
    <w:rsid w:val="0026268E"/>
    <w:rsid w:val="0029671F"/>
    <w:rsid w:val="002C6940"/>
    <w:rsid w:val="00335C67"/>
    <w:rsid w:val="003826CF"/>
    <w:rsid w:val="003C13D6"/>
    <w:rsid w:val="003F0DAC"/>
    <w:rsid w:val="00420168"/>
    <w:rsid w:val="00477F2C"/>
    <w:rsid w:val="004E19B7"/>
    <w:rsid w:val="006268F7"/>
    <w:rsid w:val="00690CF8"/>
    <w:rsid w:val="00714BAE"/>
    <w:rsid w:val="00737636"/>
    <w:rsid w:val="007924FD"/>
    <w:rsid w:val="007B731D"/>
    <w:rsid w:val="007D05E0"/>
    <w:rsid w:val="0096237E"/>
    <w:rsid w:val="009820D4"/>
    <w:rsid w:val="009A4F60"/>
    <w:rsid w:val="00A321F6"/>
    <w:rsid w:val="00B31085"/>
    <w:rsid w:val="00BE7B18"/>
    <w:rsid w:val="00C41990"/>
    <w:rsid w:val="00C97813"/>
    <w:rsid w:val="00CC272A"/>
    <w:rsid w:val="00CE74FF"/>
    <w:rsid w:val="00D23BF9"/>
    <w:rsid w:val="00D96558"/>
    <w:rsid w:val="00D968D2"/>
    <w:rsid w:val="00E17485"/>
    <w:rsid w:val="00E54DDF"/>
    <w:rsid w:val="00EC1A70"/>
    <w:rsid w:val="00F53D19"/>
    <w:rsid w:val="00F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3D430EB-7221-4FD9-ACA6-812E7E0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F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1DD"/>
  </w:style>
  <w:style w:type="paragraph" w:styleId="a7">
    <w:name w:val="footer"/>
    <w:basedOn w:val="a"/>
    <w:link w:val="a8"/>
    <w:uiPriority w:val="99"/>
    <w:unhideWhenUsed/>
    <w:rsid w:val="001F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1DD"/>
  </w:style>
  <w:style w:type="paragraph" w:customStyle="1" w:styleId="ConsPlusNormal">
    <w:name w:val="ConsPlusNormal"/>
    <w:link w:val="ConsPlusNormal0"/>
    <w:rsid w:val="00A32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321F6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2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Мастинен И.А.</dc:creator>
  <cp:lastModifiedBy>Беляева Елена Ивановна</cp:lastModifiedBy>
  <cp:revision>3</cp:revision>
  <cp:lastPrinted>2022-11-23T13:08:00Z</cp:lastPrinted>
  <dcterms:created xsi:type="dcterms:W3CDTF">2023-09-05T13:25:00Z</dcterms:created>
  <dcterms:modified xsi:type="dcterms:W3CDTF">2024-03-21T14:04:00Z</dcterms:modified>
</cp:coreProperties>
</file>