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2" w:rsidRDefault="003924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2412" w:rsidRDefault="003924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4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412" w:rsidRDefault="00392412">
            <w:pPr>
              <w:pStyle w:val="ConsPlusNormal"/>
              <w:outlineLvl w:val="0"/>
            </w:pPr>
            <w:r>
              <w:t>20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412" w:rsidRDefault="00392412">
            <w:pPr>
              <w:pStyle w:val="ConsPlusNormal"/>
              <w:jc w:val="right"/>
              <w:outlineLvl w:val="0"/>
            </w:pPr>
            <w:r>
              <w:t>N 29</w:t>
            </w:r>
          </w:p>
        </w:tc>
      </w:tr>
    </w:tbl>
    <w:p w:rsidR="00392412" w:rsidRDefault="00392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Title"/>
        <w:jc w:val="center"/>
      </w:pPr>
      <w:r>
        <w:t>ГЛАВА РЕСПУБЛИКИ КАРЕЛИЯ</w:t>
      </w:r>
    </w:p>
    <w:p w:rsidR="00392412" w:rsidRDefault="00392412">
      <w:pPr>
        <w:pStyle w:val="ConsPlusTitle"/>
        <w:jc w:val="center"/>
      </w:pPr>
    </w:p>
    <w:p w:rsidR="00392412" w:rsidRDefault="00392412">
      <w:pPr>
        <w:pStyle w:val="ConsPlusTitle"/>
        <w:jc w:val="center"/>
      </w:pPr>
      <w:r>
        <w:t>УКАЗ</w:t>
      </w:r>
    </w:p>
    <w:p w:rsidR="00392412" w:rsidRDefault="00392412">
      <w:pPr>
        <w:pStyle w:val="ConsPlusTitle"/>
        <w:jc w:val="center"/>
      </w:pPr>
    </w:p>
    <w:p w:rsidR="00392412" w:rsidRDefault="00392412">
      <w:pPr>
        <w:pStyle w:val="ConsPlusTitle"/>
        <w:jc w:val="center"/>
      </w:pPr>
      <w:r>
        <w:t>ОБ УТВЕРЖДЕНИИ ПОЛОЖЕНИЯ</w:t>
      </w:r>
    </w:p>
    <w:p w:rsidR="00392412" w:rsidRDefault="00392412">
      <w:pPr>
        <w:pStyle w:val="ConsPlusTitle"/>
        <w:jc w:val="center"/>
      </w:pPr>
      <w:r>
        <w:t>О КОМИССИИ ПО ОЦЕНКЕ РЕЗУЛЬТАТИВНОСТИ ДЕЯТЕЛЬНОСТИ</w:t>
      </w:r>
    </w:p>
    <w:p w:rsidR="00392412" w:rsidRDefault="00392412">
      <w:pPr>
        <w:pStyle w:val="ConsPlusTitle"/>
        <w:jc w:val="center"/>
      </w:pPr>
      <w:r>
        <w:t>ИСПОЛНИТЕЛЬНЫХ ОРГАНОВ РЕСПУБЛИКИ КАРЕЛИЯ И ОРГАНОВ</w:t>
      </w:r>
    </w:p>
    <w:p w:rsidR="00392412" w:rsidRDefault="00392412">
      <w:pPr>
        <w:pStyle w:val="ConsPlusTitle"/>
        <w:jc w:val="center"/>
      </w:pPr>
      <w:r>
        <w:t>МЕСТНОГО САМОУПРАВЛЕНИЯ МУНИЦИПАЛЬНЫХ ОБРАЗОВАНИЙ</w:t>
      </w:r>
    </w:p>
    <w:p w:rsidR="00392412" w:rsidRDefault="00392412">
      <w:pPr>
        <w:pStyle w:val="ConsPlusTitle"/>
        <w:jc w:val="center"/>
      </w:pPr>
      <w:r>
        <w:t>В РЕСПУБЛИКЕ КАРЕЛИЯ</w:t>
      </w:r>
    </w:p>
    <w:p w:rsidR="00392412" w:rsidRDefault="00392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412" w:rsidRDefault="003924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09.11.2009 </w:t>
            </w:r>
            <w:hyperlink r:id="rId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7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24.01.2014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27.04.2017 </w:t>
            </w:r>
            <w:hyperlink r:id="rId9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0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07.11.2019 </w:t>
            </w:r>
            <w:hyperlink r:id="rId1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03.08.2023 </w:t>
            </w:r>
            <w:hyperlink r:id="rId12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</w:tr>
    </w:tbl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ind w:firstLine="540"/>
        <w:jc w:val="both"/>
      </w:pPr>
      <w:r>
        <w:t>В целях обеспечения взаимодействия и координации работы исполнительных органов Республики Карелия и органов местного самоуправления муниципальных образований в Республике Карелия по повышению эффективности их деятельности постановляю:</w:t>
      </w:r>
    </w:p>
    <w:p w:rsidR="00392412" w:rsidRDefault="0039241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Комиссии по оценке результативности деятельности исполнительных органов Республики Карелия и органов местного самоуправления муниципальных образований в Республике Карелия.</w:t>
      </w:r>
    </w:p>
    <w:p w:rsidR="00392412" w:rsidRDefault="0039241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right"/>
      </w:pPr>
      <w:r>
        <w:t>Глава Республики Карелия</w:t>
      </w:r>
    </w:p>
    <w:p w:rsidR="00392412" w:rsidRDefault="00392412">
      <w:pPr>
        <w:pStyle w:val="ConsPlusNormal"/>
        <w:jc w:val="right"/>
      </w:pPr>
      <w:r>
        <w:t>С.Л.КАТАНАНДОВ</w:t>
      </w:r>
    </w:p>
    <w:p w:rsidR="00392412" w:rsidRDefault="00392412">
      <w:pPr>
        <w:pStyle w:val="ConsPlusNormal"/>
        <w:jc w:val="both"/>
      </w:pPr>
      <w:r>
        <w:t>г. Петрозаводск</w:t>
      </w:r>
    </w:p>
    <w:p w:rsidR="00392412" w:rsidRDefault="00392412">
      <w:pPr>
        <w:pStyle w:val="ConsPlusNormal"/>
        <w:spacing w:before="220"/>
        <w:jc w:val="both"/>
      </w:pPr>
      <w:r>
        <w:t>20 апреля 2009 года</w:t>
      </w:r>
    </w:p>
    <w:p w:rsidR="00392412" w:rsidRDefault="00392412">
      <w:pPr>
        <w:pStyle w:val="ConsPlusNormal"/>
        <w:spacing w:before="220"/>
        <w:jc w:val="both"/>
      </w:pPr>
      <w:r>
        <w:t>N 29</w:t>
      </w: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right"/>
        <w:outlineLvl w:val="0"/>
      </w:pPr>
      <w:r>
        <w:t>Утверждено</w:t>
      </w:r>
    </w:p>
    <w:p w:rsidR="00392412" w:rsidRDefault="00392412">
      <w:pPr>
        <w:pStyle w:val="ConsPlusNormal"/>
        <w:jc w:val="right"/>
      </w:pPr>
      <w:r>
        <w:t>Указом</w:t>
      </w:r>
    </w:p>
    <w:p w:rsidR="00392412" w:rsidRDefault="00392412">
      <w:pPr>
        <w:pStyle w:val="ConsPlusNormal"/>
        <w:jc w:val="right"/>
      </w:pPr>
      <w:r>
        <w:t>Главы Республики Карелия</w:t>
      </w:r>
    </w:p>
    <w:p w:rsidR="00392412" w:rsidRDefault="00392412">
      <w:pPr>
        <w:pStyle w:val="ConsPlusNormal"/>
        <w:jc w:val="right"/>
      </w:pPr>
      <w:r>
        <w:t>от 20 апреля 2009 года N 29</w:t>
      </w: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Title"/>
        <w:jc w:val="center"/>
      </w:pPr>
      <w:bookmarkStart w:id="0" w:name="P38"/>
      <w:bookmarkEnd w:id="0"/>
      <w:r>
        <w:t>ПОЛОЖЕНИЕ</w:t>
      </w:r>
    </w:p>
    <w:p w:rsidR="00392412" w:rsidRDefault="00392412">
      <w:pPr>
        <w:pStyle w:val="ConsPlusTitle"/>
        <w:jc w:val="center"/>
      </w:pPr>
      <w:r>
        <w:t>О КОМИССИИ ПО ОЦЕНКЕ РЕЗУЛЬТАТИВНОСТИ ДЕЯТЕЛЬНОСТИ</w:t>
      </w:r>
    </w:p>
    <w:p w:rsidR="00392412" w:rsidRDefault="00392412">
      <w:pPr>
        <w:pStyle w:val="ConsPlusTitle"/>
        <w:jc w:val="center"/>
      </w:pPr>
      <w:r>
        <w:t>ИСПОЛНИТЕЛЬНЫХ ОРГАНОВ РЕСПУБЛИКИ КАРЕЛИЯ</w:t>
      </w:r>
    </w:p>
    <w:p w:rsidR="00392412" w:rsidRDefault="00392412">
      <w:pPr>
        <w:pStyle w:val="ConsPlusTitle"/>
        <w:jc w:val="center"/>
      </w:pPr>
      <w:r>
        <w:t>И ОРГАНОВ МЕСТНОГО САМОУПРАВЛЕНИЯ МУНИЦИПАЛЬНЫХ</w:t>
      </w:r>
    </w:p>
    <w:p w:rsidR="00392412" w:rsidRDefault="00392412">
      <w:pPr>
        <w:pStyle w:val="ConsPlusTitle"/>
        <w:jc w:val="center"/>
      </w:pPr>
      <w:r>
        <w:t>ОБРАЗОВАНИЙ В РЕСПУБЛИКЕ КАРЕЛИЯ</w:t>
      </w:r>
    </w:p>
    <w:p w:rsidR="00392412" w:rsidRDefault="00392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412" w:rsidRDefault="003924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09.11.2009 </w:t>
            </w:r>
            <w:hyperlink r:id="rId1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1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24.01.2014 </w:t>
            </w:r>
            <w:hyperlink r:id="rId1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27.04.2017 </w:t>
            </w:r>
            <w:hyperlink r:id="rId18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392412" w:rsidRDefault="00392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9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07.11.2019 </w:t>
            </w:r>
            <w:hyperlink r:id="rId20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03.08.2023 </w:t>
            </w:r>
            <w:hyperlink r:id="rId2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412" w:rsidRDefault="00392412">
            <w:pPr>
              <w:pStyle w:val="ConsPlusNormal"/>
            </w:pPr>
          </w:p>
        </w:tc>
      </w:tr>
    </w:tbl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оценке результативности деятельности исполнительных органов Республики Карелия и органов местного самоуправления муниципальных образований в Республике Карелия (далее - Комиссия) является постоянно действующим коллегиальным органом при Главе Республики Карелия, образованным для организации в Республике Карелия работы по реализации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</w:t>
      </w:r>
      <w:proofErr w:type="gramEnd"/>
      <w:r>
        <w:t xml:space="preserve"> деятельности исполнительных органов субъектов Российской Федерации" и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392412" w:rsidRDefault="00392412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6">
        <w:r>
          <w:rPr>
            <w:color w:val="0000FF"/>
          </w:rPr>
          <w:t>Конституцией</w:t>
        </w:r>
      </w:hyperlink>
      <w:r>
        <w:t xml:space="preserve"> Республики Карелия, законами и иными нормативными правовыми актами Республики Карелия, а также настоящим Положением.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 xml:space="preserve">1) рассмотрение достигнутых за отчетный период значений (уровней) показателей, предусмотренных </w:t>
      </w:r>
      <w:hyperlink r:id="rId27">
        <w:r>
          <w:rPr>
            <w:color w:val="0000FF"/>
          </w:rPr>
          <w:t>перечнем</w:t>
        </w:r>
      </w:hyperlink>
      <w:r>
        <w:t xml:space="preserve">, утвержденным Указом Президента Российской Федерации от 4 февраля 2021 года N 68 "Об оценке </w:t>
      </w:r>
      <w:proofErr w:type="gramStart"/>
      <w:r>
        <w:t>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исполнительных органов субъектов Российской Федерации";</w:t>
      </w:r>
    </w:p>
    <w:p w:rsidR="00392412" w:rsidRDefault="00392412">
      <w:pPr>
        <w:pStyle w:val="ConsPlusNormal"/>
        <w:jc w:val="both"/>
      </w:pPr>
      <w:r>
        <w:t xml:space="preserve">(пп. 1 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proofErr w:type="gramStart"/>
      <w:r>
        <w:t xml:space="preserve">2) рассмотрение проекта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 (далее - органы местного самоуправления) на основе </w:t>
      </w:r>
      <w:hyperlink r:id="rId29">
        <w:r>
          <w:rPr>
            <w:color w:val="0000FF"/>
          </w:rPr>
          <w:t>показателей</w:t>
        </w:r>
      </w:hyperlink>
      <w:r>
        <w:t xml:space="preserve"> для оценки эффективности деятельности органов местного самоуправления городских округов и муниципальных районов, утвержденных Указом Президента Российской Федерации от 28 апреля 2008 года N 607 "Об оценке эффективности деятельности органов местного</w:t>
      </w:r>
      <w:proofErr w:type="gramEnd"/>
      <w:r>
        <w:t xml:space="preserve"> самоуправления городских округов и муниципальных районов", а также дополнительных показателей, устанавливаемых в Республике Карелия;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 xml:space="preserve">3) разработка рекомендаций по реализации мероприятий в целях достижения значений (уровней) показателей, предусмотренных </w:t>
      </w:r>
      <w:hyperlink r:id="rId30">
        <w:r>
          <w:rPr>
            <w:color w:val="0000FF"/>
          </w:rPr>
          <w:t>перечнем</w:t>
        </w:r>
      </w:hyperlink>
      <w:r>
        <w:t xml:space="preserve">, утвержденным Указом Президента Российской Федерации от 4 февраля 2021 года N 68 "Об оценке </w:t>
      </w:r>
      <w:proofErr w:type="gramStart"/>
      <w:r>
        <w:t>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исполнительных органов субъектов Российской Федерации";</w:t>
      </w:r>
    </w:p>
    <w:p w:rsidR="00392412" w:rsidRDefault="00392412">
      <w:pPr>
        <w:pStyle w:val="ConsPlusNormal"/>
        <w:jc w:val="both"/>
      </w:pPr>
      <w:r>
        <w:t xml:space="preserve">(пп. 3 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 xml:space="preserve">4) разработка рекомендаций для Главы Республики Карелия о возможности утверждения или возвращения на доработку проекта сводного доклада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</w:t>
      </w:r>
      <w:proofErr w:type="gramEnd"/>
      <w:r>
        <w:t>;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5) разработка предложений по повышению эффективности деятельности исполнительных органов Республики Карелия;</w:t>
      </w:r>
    </w:p>
    <w:p w:rsidR="00392412" w:rsidRDefault="0039241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lastRenderedPageBreak/>
        <w:t xml:space="preserve">6-7) утратили силу. - </w:t>
      </w:r>
      <w:hyperlink r:id="rId33">
        <w:r>
          <w:rPr>
            <w:color w:val="0000FF"/>
          </w:rPr>
          <w:t>Указ</w:t>
        </w:r>
      </w:hyperlink>
      <w:r>
        <w:t xml:space="preserve"> Главы РК от 09.09.2013 N 73;</w:t>
      </w:r>
    </w:p>
    <w:p w:rsidR="00392412" w:rsidRDefault="00392412">
      <w:pPr>
        <w:pStyle w:val="ConsPlusNormal"/>
        <w:spacing w:before="220"/>
        <w:ind w:firstLine="540"/>
        <w:jc w:val="both"/>
      </w:pPr>
      <w:proofErr w:type="gramStart"/>
      <w:r>
        <w:t>8) рассмотрение предложений экспертной группы по оценке эффективности деятельности органов местного самоуправления в Республике Карелия, созданной при Комиссии, и исполнительных органов Республики Карелия, подготовленных по результатам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</w:t>
      </w:r>
      <w:proofErr w:type="gramEnd"/>
      <w:r>
        <w:t xml:space="preserve"> оказание услуг населению муниципальных образований в Республике Карелия (далее - руководители организаций), проведенной по критериям оценки, утвержденным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1317, принятие соответствующих решений и рекомендаций, предусмотренных указанным постановлением;</w:t>
      </w:r>
    </w:p>
    <w:p w:rsidR="00392412" w:rsidRDefault="00392412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Указом</w:t>
        </w:r>
      </w:hyperlink>
      <w:r>
        <w:t xml:space="preserve"> Главы РК от 24.01.2014 N 11; в ред. </w:t>
      </w:r>
      <w:hyperlink r:id="rId36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9) разработка рекомендаций для Главы Республики Карелия о необходимости установления пороговых значений критериев оценки населением эффективности деятельности руководителей органов местного самоуправления, руководителей организаций на основании предложений экспертной группы по оценке эффективности деятельности органов местного самоуправления в Республике Карелия, созданной при Комиссии и соответствующих исполнительных органах Республики Карелия;</w:t>
      </w:r>
    </w:p>
    <w:p w:rsidR="00392412" w:rsidRDefault="00392412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Указом</w:t>
        </w:r>
      </w:hyperlink>
      <w:r>
        <w:t xml:space="preserve"> Главы РК от 24.01.2014 N 11; в ред. </w:t>
      </w:r>
      <w:hyperlink r:id="rId38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10) проведение дополнительного исследования результативности управления муниципальным образованием или организацией 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 или имеющих снижение значений таких критериев за отчетный год более чем на 30 процентов.</w:t>
      </w:r>
    </w:p>
    <w:p w:rsidR="00392412" w:rsidRDefault="00392412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Главы РК от 24.01.2014 N 11)</w:t>
      </w:r>
    </w:p>
    <w:p w:rsidR="00392412" w:rsidRDefault="00392412">
      <w:pPr>
        <w:pStyle w:val="ConsPlusNormal"/>
        <w:spacing w:before="220"/>
        <w:ind w:firstLine="540"/>
        <w:jc w:val="both"/>
      </w:pPr>
      <w:proofErr w:type="gramStart"/>
      <w:r>
        <w:t>11) рассмотрение и согласование предложений исполнительных органов Республики Карелия и подведомственных им государственных учреждений Республики Карелия об осуществлении ими за счет средств бюджета Республики Карелия расходов капитального характера (приобретение основных фондов, бюджетные инвестиции в форме капитальных вложений в объекты государственной собственности Республики Карелия, капитальный ремонт государственного имущества Республики Карелия) на текущий финансовый год.</w:t>
      </w:r>
      <w:proofErr w:type="gramEnd"/>
    </w:p>
    <w:p w:rsidR="00392412" w:rsidRDefault="00392412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Указом</w:t>
        </w:r>
      </w:hyperlink>
      <w:r>
        <w:t xml:space="preserve"> Главы РК от 27.04.2017 N 68; 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4. Комиссия имеет право: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запрашивать у исполнительных органов Республики Карелия и органов местного самоуправления информацию и материалы, необходимые для работы Комиссии;</w:t>
      </w:r>
    </w:p>
    <w:p w:rsidR="00392412" w:rsidRDefault="0039241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создавать рабочие и экспертные группы с привлечением представителей органов государственной власти Республики Карелия, органов местного самоуправления иных заинтересованных организаций, экспертов и специалистов;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заслушивать на заседаниях Комиссии представителей исполнительных органов Республики Карелия и органов местного самоуправления по вопросам, относящимся к компетенции Комиссии.</w:t>
      </w:r>
    </w:p>
    <w:p w:rsidR="00392412" w:rsidRDefault="0039241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Главы РК от 03.08.2023 N 50)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5. Персональный состав Комиссии утверждается Главой Республики Карелия.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6. Председатель Комиссии: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lastRenderedPageBreak/>
        <w:t>организует работу Комиссии, в том числе назначает заседания Комиссии;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половины членов Комиссии. Члены Комиссии участвуют в ее заседаниях без права замены.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Комиссия вправе рассматривать отдельные вопросы на закрытых заседаниях.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9. Протоколы заседаний Комиссии подписываются председательствующим на заседании Комиссии и ответственным секретарем Комиссии.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10. По вопросам, требующим решения Правительства Республики Карелия, Комиссия вносит предложения в Правительство Республики Карелия.</w:t>
      </w:r>
    </w:p>
    <w:p w:rsidR="00392412" w:rsidRDefault="00392412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Комиссии осуществляет Администрация Главы Республики Карелия.</w:t>
      </w: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jc w:val="both"/>
      </w:pPr>
    </w:p>
    <w:p w:rsidR="00392412" w:rsidRDefault="00392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392412">
      <w:bookmarkStart w:id="1" w:name="_GoBack"/>
      <w:bookmarkEnd w:id="1"/>
    </w:p>
    <w:sectPr w:rsidR="000B7688" w:rsidSect="003D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2"/>
    <w:rsid w:val="00015FFF"/>
    <w:rsid w:val="00392412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373635B1FB92118546FCA2470A5C55FEE86C14CEDEAAA82CE98A5C02A892922BC752CF2DE00C1CB312F17C73F622A0494DrBC1N" TargetMode="External"/><Relationship Id="rId13" Type="http://schemas.openxmlformats.org/officeDocument/2006/relationships/hyperlink" Target="consultantplus://offline/ref=25E46A1D17375FA080F9373635B1FB92118546FCA7400C5053FDB5661C97D2A8AF23B69D5B4BA493922BC755C672E5190DEB1DF4656DFF35BC4B4FB0r9C8N" TargetMode="External"/><Relationship Id="rId18" Type="http://schemas.openxmlformats.org/officeDocument/2006/relationships/hyperlink" Target="consultantplus://offline/ref=25E46A1D17375FA080F9373635B1FB92118546FCA4400B5956FEE86C14CEDEAAA82CE98A5C02A892922BC752CF2DE00C1CB312F17C73F622A0494DrBC1N" TargetMode="External"/><Relationship Id="rId26" Type="http://schemas.openxmlformats.org/officeDocument/2006/relationships/hyperlink" Target="consultantplus://offline/ref=25E46A1D17375FA080F9373635B1FB92118546FCA7410B5A50F0B5661C97D2A8AF23B69D494BFC9F902CD954CD67B3484BrBCDN" TargetMode="External"/><Relationship Id="rId39" Type="http://schemas.openxmlformats.org/officeDocument/2006/relationships/hyperlink" Target="consultantplus://offline/ref=25E46A1D17375FA080F9373635B1FB92118546FCA2470A5C55FEE86C14CEDEAAA82CE98A5C02A892922BC75DCF2DE00C1CB312F17C73F622A0494DrBC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E46A1D17375FA080F9373635B1FB92118546FCA7400C5053FDB5661C97D2A8AF23B69D5B4BA493922BC755C172E5190DEB1DF4656DFF35BC4B4FB0r9C8N" TargetMode="External"/><Relationship Id="rId34" Type="http://schemas.openxmlformats.org/officeDocument/2006/relationships/hyperlink" Target="consultantplus://offline/ref=25E46A1D17375FA080F9293B23DDAC9F168611F5A449050E0CA1B33143C7D4FDEF63B0C8180FAB9B94209305802CBC4A4EA010FF7C71FF3ErAC1N" TargetMode="External"/><Relationship Id="rId42" Type="http://schemas.openxmlformats.org/officeDocument/2006/relationships/hyperlink" Target="consultantplus://offline/ref=25E46A1D17375FA080F9373635B1FB92118546FCA7400C5053FDB5661C97D2A8AF23B69D5B4BA493922BC756C372E5190DEB1DF4656DFF35BC4B4FB0r9C8N" TargetMode="External"/><Relationship Id="rId7" Type="http://schemas.openxmlformats.org/officeDocument/2006/relationships/hyperlink" Target="consultantplus://offline/ref=25E46A1D17375FA080F9373635B1FB92118546FCA2440F5052FEE86C14CEDEAAA82CE98A5C02A892922BC752CF2DE00C1CB312F17C73F622A0494DrBC1N" TargetMode="External"/><Relationship Id="rId12" Type="http://schemas.openxmlformats.org/officeDocument/2006/relationships/hyperlink" Target="consultantplus://offline/ref=25E46A1D17375FA080F9373635B1FB92118546FCA7400C5053FDB5661C97D2A8AF23B69D5B4BA493922BC755C572E5190DEB1DF4656DFF35BC4B4FB0r9C8N" TargetMode="External"/><Relationship Id="rId17" Type="http://schemas.openxmlformats.org/officeDocument/2006/relationships/hyperlink" Target="consultantplus://offline/ref=25E46A1D17375FA080F9373635B1FB92118546FCA2470A5C55FEE86C14CEDEAAA82CE98A5C02A892922BC752CF2DE00C1CB312F17C73F622A0494DrBC1N" TargetMode="External"/><Relationship Id="rId25" Type="http://schemas.openxmlformats.org/officeDocument/2006/relationships/hyperlink" Target="consultantplus://offline/ref=25E46A1D17375FA080F9293B23DDAC9F17861FF4AA17520C5DF4BD344B978EEDF92ABFCE060FA08C902BC5r5C7N" TargetMode="External"/><Relationship Id="rId33" Type="http://schemas.openxmlformats.org/officeDocument/2006/relationships/hyperlink" Target="consultantplus://offline/ref=25E46A1D17375FA080F9373635B1FB92118546FCA2440F5052FEE86C14CEDEAAA82CE98A5C02A892922BC654CF2DE00C1CB312F17C73F622A0494DrBC1N" TargetMode="External"/><Relationship Id="rId38" Type="http://schemas.openxmlformats.org/officeDocument/2006/relationships/hyperlink" Target="consultantplus://offline/ref=25E46A1D17375FA080F9373635B1FB92118546FCA7400C5053FDB5661C97D2A8AF23B69D5B4BA493922BC756C172E5190DEB1DF4656DFF35BC4B4FB0r9C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46A1D17375FA080F9373635B1FB92118546FCA2440F5052FEE86C14CEDEAAA82CE98A5C02A892922BC752CF2DE00C1CB312F17C73F622A0494DrBC1N" TargetMode="External"/><Relationship Id="rId20" Type="http://schemas.openxmlformats.org/officeDocument/2006/relationships/hyperlink" Target="consultantplus://offline/ref=25E46A1D17375FA080F9373635B1FB92118546FCA741095A58F4B5661C97D2A8AF23B69D5B4BA493922BC754C272E5190DEB1DF4656DFF35BC4B4FB0r9C8N" TargetMode="External"/><Relationship Id="rId29" Type="http://schemas.openxmlformats.org/officeDocument/2006/relationships/hyperlink" Target="consultantplus://offline/ref=25E46A1D17375FA080F9293B23DDAC9F16861FF3A449050E0CA1B33143C7D4FDEF63B0C8180FA99097209305802CBC4A4EA010FF7C71FF3ErAC1N" TargetMode="External"/><Relationship Id="rId41" Type="http://schemas.openxmlformats.org/officeDocument/2006/relationships/hyperlink" Target="consultantplus://offline/ref=25E46A1D17375FA080F9373635B1FB92118546FCA7400C5053FDB5661C97D2A8AF23B69D5B4BA493922BC756C272E5190DEB1DF4656DFF35BC4B4FB0r9C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46A1D17375FA080F9373635B1FB92118546FCA3400A5054FEE86C14CEDEAAA82CE98A5C02A892922BC752CF2DE00C1CB312F17C73F622A0494DrBC1N" TargetMode="External"/><Relationship Id="rId11" Type="http://schemas.openxmlformats.org/officeDocument/2006/relationships/hyperlink" Target="consultantplus://offline/ref=25E46A1D17375FA080F9373635B1FB92118546FCA741095A58F4B5661C97D2A8AF23B69D5B4BA493922BC754C272E5190DEB1DF4656DFF35BC4B4FB0r9C8N" TargetMode="External"/><Relationship Id="rId24" Type="http://schemas.openxmlformats.org/officeDocument/2006/relationships/hyperlink" Target="consultantplus://offline/ref=25E46A1D17375FA080F9373635B1FB92118546FCA7400C5053FDB5661C97D2A8AF23B69D5B4BA493922BC755C272E5190DEB1DF4656DFF35BC4B4FB0r9C8N" TargetMode="External"/><Relationship Id="rId32" Type="http://schemas.openxmlformats.org/officeDocument/2006/relationships/hyperlink" Target="consultantplus://offline/ref=25E46A1D17375FA080F9373635B1FB92118546FCA7400C5053FDB5661C97D2A8AF23B69D5B4BA493922BC756C772E5190DEB1DF4656DFF35BC4B4FB0r9C8N" TargetMode="External"/><Relationship Id="rId37" Type="http://schemas.openxmlformats.org/officeDocument/2006/relationships/hyperlink" Target="consultantplus://offline/ref=25E46A1D17375FA080F9373635B1FB92118546FCA2470A5C55FEE86C14CEDEAAA82CE98A5C02A892922BC75CCF2DE00C1CB312F17C73F622A0494DrBC1N" TargetMode="External"/><Relationship Id="rId40" Type="http://schemas.openxmlformats.org/officeDocument/2006/relationships/hyperlink" Target="consultantplus://offline/ref=25E46A1D17375FA080F9373635B1FB92118546FCA4400B5956FEE86C14CEDEAAA82CE98A5C02A892922BC752CF2DE00C1CB312F17C73F622A0494DrBC1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E46A1D17375FA080F9373635B1FB92118546FCA3400A5054FEE86C14CEDEAAA82CE98A5C02A892922BC752CF2DE00C1CB312F17C73F622A0494DrBC1N" TargetMode="External"/><Relationship Id="rId23" Type="http://schemas.openxmlformats.org/officeDocument/2006/relationships/hyperlink" Target="consultantplus://offline/ref=25E46A1D17375FA080F9293B23DDAC9F16861FF3A449050E0CA1B33143C7D4FDFD63E8C41A08B7929B35C554C6r7CAN" TargetMode="External"/><Relationship Id="rId28" Type="http://schemas.openxmlformats.org/officeDocument/2006/relationships/hyperlink" Target="consultantplus://offline/ref=25E46A1D17375FA080F9373635B1FB92118546FCA7400C5053FDB5661C97D2A8AF23B69D5B4BA493922BC755CD72E5190DEB1DF4656DFF35BC4B4FB0r9C8N" TargetMode="External"/><Relationship Id="rId36" Type="http://schemas.openxmlformats.org/officeDocument/2006/relationships/hyperlink" Target="consultantplus://offline/ref=25E46A1D17375FA080F9373635B1FB92118546FCA7400C5053FDB5661C97D2A8AF23B69D5B4BA493922BC756C072E5190DEB1DF4656DFF35BC4B4FB0r9C8N" TargetMode="External"/><Relationship Id="rId10" Type="http://schemas.openxmlformats.org/officeDocument/2006/relationships/hyperlink" Target="consultantplus://offline/ref=25E46A1D17375FA080F9373635B1FB92118546FCA4490D5950FEE86C14CEDEAAA82CE98A5C02A892922BC752CF2DE00C1CB312F17C73F622A0494DrBC1N" TargetMode="External"/><Relationship Id="rId19" Type="http://schemas.openxmlformats.org/officeDocument/2006/relationships/hyperlink" Target="consultantplus://offline/ref=25E46A1D17375FA080F9373635B1FB92118546FCA4490D5950FEE86C14CEDEAAA82CE98A5C02A892922BC752CF2DE00C1CB312F17C73F622A0494DrBC1N" TargetMode="External"/><Relationship Id="rId31" Type="http://schemas.openxmlformats.org/officeDocument/2006/relationships/hyperlink" Target="consultantplus://offline/ref=25E46A1D17375FA080F9373635B1FB92118546FCA7400C5053FDB5661C97D2A8AF23B69D5B4BA493922BC756C572E5190DEB1DF4656DFF35BC4B4FB0r9C8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46A1D17375FA080F9373635B1FB92118546FCA4400B5956FEE86C14CEDEAAA82CE98A5C02A892922BC752CF2DE00C1CB312F17C73F622A0494DrBC1N" TargetMode="External"/><Relationship Id="rId14" Type="http://schemas.openxmlformats.org/officeDocument/2006/relationships/hyperlink" Target="consultantplus://offline/ref=25E46A1D17375FA080F9373635B1FB92118546FCA7400C5053FDB5661C97D2A8AF23B69D5B4BA493922BC755C772E5190DEB1DF4656DFF35BC4B4FB0r9C8N" TargetMode="External"/><Relationship Id="rId22" Type="http://schemas.openxmlformats.org/officeDocument/2006/relationships/hyperlink" Target="consultantplus://offline/ref=25E46A1D17375FA080F9293B23DDAC9F118C1EF2A647050E0CA1B33143C7D4FDFD63E8C41A08B7929B35C554C6r7CAN" TargetMode="External"/><Relationship Id="rId27" Type="http://schemas.openxmlformats.org/officeDocument/2006/relationships/hyperlink" Target="consultantplus://offline/ref=25E46A1D17375FA080F9293B23DDAC9F118C1EF2A647050E0CA1B33143C7D4FDEF63B0C8180FA99790209305802CBC4A4EA010FF7C71FF3ErAC1N" TargetMode="External"/><Relationship Id="rId30" Type="http://schemas.openxmlformats.org/officeDocument/2006/relationships/hyperlink" Target="consultantplus://offline/ref=25E46A1D17375FA080F9293B23DDAC9F118C1EF2A647050E0CA1B33143C7D4FDEF63B0C8180FA99790209305802CBC4A4EA010FF7C71FF3ErAC1N" TargetMode="External"/><Relationship Id="rId35" Type="http://schemas.openxmlformats.org/officeDocument/2006/relationships/hyperlink" Target="consultantplus://offline/ref=25E46A1D17375FA080F9373635B1FB92118546FCA2470A5C55FEE86C14CEDEAAA82CE98A5C02A892922BC752CF2DE00C1CB312F17C73F622A0494DrBC1N" TargetMode="External"/><Relationship Id="rId43" Type="http://schemas.openxmlformats.org/officeDocument/2006/relationships/hyperlink" Target="consultantplus://offline/ref=25E46A1D17375FA080F9373635B1FB92118546FCA7400C5053FDB5661C97D2A8AF23B69D5B4BA493922BC756C372E5190DEB1DF4656DFF35BC4B4FB0r9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2023-09-27T13:02:00Z</dcterms:created>
  <dcterms:modified xsi:type="dcterms:W3CDTF">2023-09-27T13:03:00Z</dcterms:modified>
</cp:coreProperties>
</file>